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14" w:rsidRPr="005C1705" w:rsidRDefault="00DB3F14" w:rsidP="00E73757">
      <w:pPr>
        <w:ind w:left="7371"/>
        <w:jc w:val="center"/>
        <w:rPr>
          <w:b/>
          <w:bCs/>
          <w:sz w:val="26"/>
          <w:szCs w:val="26"/>
        </w:rPr>
      </w:pPr>
      <w:r w:rsidRPr="005C1705">
        <w:rPr>
          <w:b/>
          <w:bCs/>
          <w:sz w:val="26"/>
          <w:szCs w:val="26"/>
        </w:rPr>
        <w:t>Приложение № 1</w:t>
      </w:r>
    </w:p>
    <w:p w:rsidR="00DB3F14" w:rsidRPr="005C1705" w:rsidRDefault="008F50F7" w:rsidP="00E73757">
      <w:pPr>
        <w:ind w:left="7371"/>
        <w:jc w:val="center"/>
        <w:rPr>
          <w:bCs/>
          <w:sz w:val="26"/>
          <w:szCs w:val="26"/>
        </w:rPr>
      </w:pPr>
      <w:r w:rsidRPr="005C1705">
        <w:rPr>
          <w:bCs/>
          <w:sz w:val="26"/>
          <w:szCs w:val="26"/>
        </w:rPr>
        <w:t>к Перечню</w:t>
      </w:r>
    </w:p>
    <w:p w:rsidR="008F50F7" w:rsidRPr="005C1705" w:rsidRDefault="008F50F7" w:rsidP="00DB3F14">
      <w:pPr>
        <w:ind w:left="6120"/>
        <w:jc w:val="both"/>
        <w:rPr>
          <w:b/>
          <w:bCs/>
          <w:sz w:val="26"/>
          <w:szCs w:val="26"/>
        </w:rPr>
      </w:pPr>
    </w:p>
    <w:p w:rsidR="00E73757" w:rsidRDefault="00E73757" w:rsidP="00DB3F14">
      <w:pPr>
        <w:jc w:val="center"/>
        <w:rPr>
          <w:b/>
          <w:bCs/>
          <w:sz w:val="26"/>
          <w:szCs w:val="26"/>
        </w:rPr>
      </w:pPr>
    </w:p>
    <w:p w:rsidR="00E73757" w:rsidRDefault="00E73757" w:rsidP="00DB3F14">
      <w:pPr>
        <w:jc w:val="center"/>
        <w:rPr>
          <w:b/>
          <w:bCs/>
          <w:sz w:val="26"/>
          <w:szCs w:val="26"/>
        </w:rPr>
      </w:pPr>
    </w:p>
    <w:p w:rsidR="00DB3F14" w:rsidRPr="005C1705" w:rsidRDefault="00E73757" w:rsidP="00DB3F14">
      <w:pPr>
        <w:jc w:val="center"/>
        <w:rPr>
          <w:b/>
          <w:bCs/>
          <w:sz w:val="26"/>
          <w:szCs w:val="26"/>
        </w:rPr>
      </w:pPr>
      <w:r w:rsidRPr="005C1705">
        <w:rPr>
          <w:b/>
          <w:bCs/>
          <w:sz w:val="26"/>
          <w:szCs w:val="26"/>
        </w:rPr>
        <w:t>КОНТРОЛЬНЫЕ КАРТЫ</w:t>
      </w:r>
    </w:p>
    <w:p w:rsidR="00B71681" w:rsidRPr="005C1705" w:rsidRDefault="00B71681" w:rsidP="00DB3F14">
      <w:pPr>
        <w:jc w:val="center"/>
        <w:rPr>
          <w:b/>
          <w:bCs/>
          <w:sz w:val="26"/>
          <w:szCs w:val="26"/>
        </w:rPr>
      </w:pPr>
    </w:p>
    <w:p w:rsidR="00B71681" w:rsidRPr="004F4FD3" w:rsidRDefault="00B71681" w:rsidP="005C1705">
      <w:pPr>
        <w:spacing w:after="120"/>
        <w:rPr>
          <w:b/>
          <w:sz w:val="26"/>
          <w:szCs w:val="26"/>
        </w:rPr>
      </w:pPr>
      <w:r w:rsidRPr="004F4FD3">
        <w:rPr>
          <w:b/>
          <w:sz w:val="26"/>
          <w:szCs w:val="26"/>
        </w:rPr>
        <w:t>Перечень разделов контрольных карт</w:t>
      </w:r>
    </w:p>
    <w:tbl>
      <w:tblPr>
        <w:tblW w:w="10740" w:type="dxa"/>
        <w:tblLook w:val="04A0"/>
      </w:tblPr>
      <w:tblGrid>
        <w:gridCol w:w="1101"/>
        <w:gridCol w:w="9639"/>
      </w:tblGrid>
      <w:tr w:rsidR="00A96C07" w:rsidRPr="00F11384" w:rsidTr="00DB6775">
        <w:tc>
          <w:tcPr>
            <w:tcW w:w="1101" w:type="dxa"/>
          </w:tcPr>
          <w:p w:rsidR="00F11384" w:rsidRPr="00F11384" w:rsidRDefault="00F11384" w:rsidP="00DB6775">
            <w:pPr>
              <w:ind w:right="-108"/>
            </w:pPr>
            <w:r w:rsidRPr="00A96C07">
              <w:rPr>
                <w:sz w:val="26"/>
                <w:szCs w:val="26"/>
              </w:rPr>
              <w:t>Раздел</w:t>
            </w:r>
            <w:r w:rsidR="00DB6775">
              <w:rPr>
                <w:sz w:val="26"/>
                <w:szCs w:val="26"/>
              </w:rPr>
              <w:t xml:space="preserve"> 1</w:t>
            </w:r>
          </w:p>
        </w:tc>
        <w:tc>
          <w:tcPr>
            <w:tcW w:w="9639" w:type="dxa"/>
          </w:tcPr>
          <w:p w:rsidR="00F11384" w:rsidRPr="00F11384" w:rsidRDefault="00DB6775" w:rsidP="00DB6775">
            <w:pPr>
              <w:ind w:left="-108" w:right="-108"/>
            </w:pPr>
            <w:r>
              <w:rPr>
                <w:sz w:val="26"/>
                <w:szCs w:val="26"/>
              </w:rPr>
              <w:t xml:space="preserve"> «</w:t>
            </w:r>
            <w:r w:rsidR="00F11384" w:rsidRPr="00A96C07">
              <w:rPr>
                <w:sz w:val="26"/>
                <w:szCs w:val="26"/>
              </w:rPr>
              <w:t>Организация и управление</w:t>
            </w:r>
            <w:r>
              <w:rPr>
                <w:sz w:val="26"/>
                <w:szCs w:val="26"/>
              </w:rPr>
              <w:t>»</w:t>
            </w:r>
            <w:r w:rsidRPr="00A96C07">
              <w:rPr>
                <w:sz w:val="26"/>
                <w:szCs w:val="26"/>
              </w:rPr>
              <w:t xml:space="preserve"> </w:t>
            </w:r>
            <w:r>
              <w:rPr>
                <w:sz w:val="26"/>
                <w:szCs w:val="26"/>
              </w:rPr>
              <w:t>(</w:t>
            </w:r>
            <w:r w:rsidRPr="00A96C07">
              <w:rPr>
                <w:sz w:val="26"/>
                <w:szCs w:val="26"/>
              </w:rPr>
              <w:t>ОРГ-1</w:t>
            </w:r>
            <w:r>
              <w:rPr>
                <w:sz w:val="26"/>
                <w:szCs w:val="26"/>
              </w:rPr>
              <w:t>).</w:t>
            </w:r>
          </w:p>
        </w:tc>
      </w:tr>
      <w:tr w:rsidR="00A96C07" w:rsidRPr="00F11384" w:rsidTr="00DB6775">
        <w:tc>
          <w:tcPr>
            <w:tcW w:w="1101" w:type="dxa"/>
          </w:tcPr>
          <w:p w:rsidR="00F11384" w:rsidRPr="00F11384" w:rsidRDefault="00F11384" w:rsidP="00892C91">
            <w:pPr>
              <w:ind w:right="-108"/>
            </w:pPr>
            <w:r w:rsidRPr="00A96C07">
              <w:rPr>
                <w:spacing w:val="-6"/>
                <w:sz w:val="26"/>
                <w:szCs w:val="26"/>
              </w:rPr>
              <w:t xml:space="preserve">Раздел </w:t>
            </w:r>
            <w:r w:rsidR="00DB6775">
              <w:rPr>
                <w:spacing w:val="-6"/>
                <w:sz w:val="26"/>
                <w:szCs w:val="26"/>
              </w:rPr>
              <w:t>2</w:t>
            </w:r>
          </w:p>
        </w:tc>
        <w:tc>
          <w:tcPr>
            <w:tcW w:w="9639" w:type="dxa"/>
          </w:tcPr>
          <w:p w:rsidR="00F11384" w:rsidRPr="00F11384" w:rsidRDefault="00DB6775" w:rsidP="006C50B5">
            <w:pPr>
              <w:ind w:left="-108" w:right="-108"/>
            </w:pPr>
            <w:r>
              <w:rPr>
                <w:spacing w:val="-6"/>
                <w:sz w:val="26"/>
                <w:szCs w:val="26"/>
              </w:rPr>
              <w:t xml:space="preserve"> «</w:t>
            </w:r>
            <w:r w:rsidR="00F11384" w:rsidRPr="00A96C07">
              <w:rPr>
                <w:spacing w:val="-6"/>
                <w:sz w:val="26"/>
                <w:szCs w:val="26"/>
              </w:rPr>
              <w:t>Организация подготовки и выполнения пол</w:t>
            </w:r>
            <w:r w:rsidR="006C50B5">
              <w:rPr>
                <w:spacing w:val="-6"/>
                <w:sz w:val="26"/>
                <w:szCs w:val="26"/>
              </w:rPr>
              <w:t>е</w:t>
            </w:r>
            <w:r w:rsidR="00F11384" w:rsidRPr="00A96C07">
              <w:rPr>
                <w:spacing w:val="-6"/>
                <w:sz w:val="26"/>
                <w:szCs w:val="26"/>
              </w:rPr>
              <w:t>тов (организация летной работы)</w:t>
            </w:r>
            <w:r>
              <w:rPr>
                <w:spacing w:val="-6"/>
                <w:sz w:val="26"/>
                <w:szCs w:val="26"/>
              </w:rPr>
              <w:t>»</w:t>
            </w:r>
            <w:r w:rsidRPr="00A96C07">
              <w:rPr>
                <w:spacing w:val="-6"/>
                <w:sz w:val="26"/>
                <w:szCs w:val="26"/>
              </w:rPr>
              <w:t xml:space="preserve"> </w:t>
            </w:r>
            <w:r>
              <w:rPr>
                <w:spacing w:val="-6"/>
                <w:sz w:val="26"/>
                <w:szCs w:val="26"/>
              </w:rPr>
              <w:t>(</w:t>
            </w:r>
            <w:r w:rsidRPr="00A96C07">
              <w:rPr>
                <w:spacing w:val="-6"/>
                <w:sz w:val="26"/>
                <w:szCs w:val="26"/>
              </w:rPr>
              <w:t>ОЛР-2</w:t>
            </w:r>
            <w:r>
              <w:rPr>
                <w:spacing w:val="-6"/>
                <w:sz w:val="26"/>
                <w:szCs w:val="26"/>
              </w:rPr>
              <w:t>)</w:t>
            </w:r>
            <w:r w:rsidR="00F11384" w:rsidRPr="00A96C07">
              <w:rPr>
                <w:spacing w:val="-6"/>
                <w:sz w:val="26"/>
                <w:szCs w:val="26"/>
              </w:rPr>
              <w:t>.</w:t>
            </w:r>
          </w:p>
        </w:tc>
      </w:tr>
      <w:tr w:rsidR="00A96C07" w:rsidRPr="00F11384" w:rsidTr="00DB6775">
        <w:tc>
          <w:tcPr>
            <w:tcW w:w="1101" w:type="dxa"/>
          </w:tcPr>
          <w:p w:rsidR="00F11384" w:rsidRPr="00F11384" w:rsidRDefault="00F11384" w:rsidP="00DB6775">
            <w:pPr>
              <w:ind w:right="-108"/>
            </w:pPr>
            <w:r w:rsidRPr="00A96C07">
              <w:rPr>
                <w:sz w:val="26"/>
                <w:szCs w:val="26"/>
              </w:rPr>
              <w:t xml:space="preserve">Раздел </w:t>
            </w:r>
            <w:r w:rsidR="00DB6775">
              <w:rPr>
                <w:sz w:val="26"/>
                <w:szCs w:val="26"/>
              </w:rPr>
              <w:t>3</w:t>
            </w:r>
          </w:p>
        </w:tc>
        <w:tc>
          <w:tcPr>
            <w:tcW w:w="9639" w:type="dxa"/>
          </w:tcPr>
          <w:p w:rsidR="00F11384" w:rsidRPr="00F11384" w:rsidRDefault="00DB6775" w:rsidP="00DB6775">
            <w:pPr>
              <w:ind w:left="-108" w:right="-108"/>
            </w:pPr>
            <w:r>
              <w:rPr>
                <w:sz w:val="26"/>
                <w:szCs w:val="26"/>
              </w:rPr>
              <w:t xml:space="preserve"> «</w:t>
            </w:r>
            <w:r w:rsidR="00F11384" w:rsidRPr="00A96C07">
              <w:rPr>
                <w:sz w:val="26"/>
                <w:szCs w:val="26"/>
              </w:rPr>
              <w:t>Система управления безопасностью полетов</w:t>
            </w:r>
            <w:r>
              <w:rPr>
                <w:sz w:val="26"/>
                <w:szCs w:val="26"/>
              </w:rPr>
              <w:t>» (</w:t>
            </w:r>
            <w:r w:rsidRPr="00A96C07">
              <w:rPr>
                <w:sz w:val="26"/>
                <w:szCs w:val="26"/>
              </w:rPr>
              <w:t>СУБП-3</w:t>
            </w:r>
            <w:r>
              <w:rPr>
                <w:sz w:val="26"/>
                <w:szCs w:val="26"/>
              </w:rPr>
              <w:t>)</w:t>
            </w:r>
            <w:r w:rsidR="00F11384" w:rsidRPr="00A96C07">
              <w:rPr>
                <w:sz w:val="26"/>
                <w:szCs w:val="26"/>
              </w:rPr>
              <w:t>.</w:t>
            </w:r>
          </w:p>
        </w:tc>
      </w:tr>
      <w:tr w:rsidR="00A96C07" w:rsidRPr="00F11384" w:rsidTr="00DB6775">
        <w:tc>
          <w:tcPr>
            <w:tcW w:w="1101" w:type="dxa"/>
          </w:tcPr>
          <w:p w:rsidR="00F11384" w:rsidRPr="00F11384" w:rsidRDefault="00F11384" w:rsidP="00DB6775">
            <w:pPr>
              <w:ind w:right="-108"/>
            </w:pPr>
            <w:r w:rsidRPr="00A96C07">
              <w:rPr>
                <w:sz w:val="26"/>
                <w:szCs w:val="26"/>
              </w:rPr>
              <w:t>Раздел</w:t>
            </w:r>
            <w:r w:rsidR="00DB6775">
              <w:rPr>
                <w:sz w:val="26"/>
                <w:szCs w:val="26"/>
              </w:rPr>
              <w:t xml:space="preserve"> 4</w:t>
            </w:r>
          </w:p>
        </w:tc>
        <w:tc>
          <w:tcPr>
            <w:tcW w:w="9639" w:type="dxa"/>
          </w:tcPr>
          <w:p w:rsidR="00F11384" w:rsidRPr="00F11384" w:rsidRDefault="00DB6775" w:rsidP="00DB6775">
            <w:pPr>
              <w:ind w:left="-108" w:right="-108"/>
            </w:pPr>
            <w:r>
              <w:rPr>
                <w:sz w:val="26"/>
                <w:szCs w:val="26"/>
              </w:rPr>
              <w:t xml:space="preserve"> «</w:t>
            </w:r>
            <w:r w:rsidR="00F11384" w:rsidRPr="00A96C07">
              <w:rPr>
                <w:sz w:val="26"/>
                <w:szCs w:val="26"/>
              </w:rPr>
              <w:t>Поддержание летной годности воздушных судов</w:t>
            </w:r>
            <w:r>
              <w:rPr>
                <w:sz w:val="26"/>
                <w:szCs w:val="26"/>
              </w:rPr>
              <w:t>» (</w:t>
            </w:r>
            <w:r w:rsidRPr="00A96C07">
              <w:rPr>
                <w:sz w:val="26"/>
                <w:szCs w:val="26"/>
              </w:rPr>
              <w:t>ПЛГ-4</w:t>
            </w:r>
            <w:r>
              <w:rPr>
                <w:sz w:val="26"/>
                <w:szCs w:val="26"/>
              </w:rPr>
              <w:t>)</w:t>
            </w:r>
            <w:r w:rsidR="00F11384" w:rsidRPr="00A96C07">
              <w:rPr>
                <w:sz w:val="26"/>
                <w:szCs w:val="26"/>
              </w:rPr>
              <w:t>.</w:t>
            </w:r>
          </w:p>
        </w:tc>
      </w:tr>
      <w:tr w:rsidR="00A96C07" w:rsidRPr="00F11384" w:rsidTr="00DB6775">
        <w:tc>
          <w:tcPr>
            <w:tcW w:w="1101" w:type="dxa"/>
          </w:tcPr>
          <w:p w:rsidR="00F11384" w:rsidRPr="00F11384" w:rsidRDefault="00F11384" w:rsidP="00DB6775">
            <w:pPr>
              <w:ind w:right="-108"/>
            </w:pPr>
            <w:r w:rsidRPr="00A96C07">
              <w:rPr>
                <w:sz w:val="26"/>
                <w:szCs w:val="26"/>
              </w:rPr>
              <w:t xml:space="preserve">Раздел </w:t>
            </w:r>
            <w:r w:rsidR="00DB6775">
              <w:rPr>
                <w:sz w:val="26"/>
                <w:szCs w:val="26"/>
              </w:rPr>
              <w:t>5</w:t>
            </w:r>
          </w:p>
        </w:tc>
        <w:tc>
          <w:tcPr>
            <w:tcW w:w="9639" w:type="dxa"/>
          </w:tcPr>
          <w:p w:rsidR="00F11384" w:rsidRPr="00F11384" w:rsidRDefault="00DB6775" w:rsidP="00DB6775">
            <w:pPr>
              <w:ind w:left="-108" w:right="-108"/>
            </w:pPr>
            <w:r>
              <w:rPr>
                <w:sz w:val="26"/>
                <w:szCs w:val="26"/>
              </w:rPr>
              <w:t xml:space="preserve"> «</w:t>
            </w:r>
            <w:r w:rsidR="00F11384" w:rsidRPr="00A96C07">
              <w:rPr>
                <w:sz w:val="26"/>
                <w:szCs w:val="26"/>
              </w:rPr>
              <w:t>Обеспечение авиационной безопасности</w:t>
            </w:r>
            <w:r>
              <w:rPr>
                <w:sz w:val="26"/>
                <w:szCs w:val="26"/>
              </w:rPr>
              <w:t>» (</w:t>
            </w:r>
            <w:r w:rsidRPr="00A96C07">
              <w:rPr>
                <w:sz w:val="26"/>
                <w:szCs w:val="26"/>
              </w:rPr>
              <w:t>АБ-5</w:t>
            </w:r>
            <w:r>
              <w:rPr>
                <w:sz w:val="26"/>
                <w:szCs w:val="26"/>
              </w:rPr>
              <w:t>)</w:t>
            </w:r>
            <w:r w:rsidR="00F11384" w:rsidRPr="00A96C07">
              <w:rPr>
                <w:sz w:val="26"/>
                <w:szCs w:val="26"/>
              </w:rPr>
              <w:t>.</w:t>
            </w:r>
          </w:p>
        </w:tc>
      </w:tr>
    </w:tbl>
    <w:p w:rsidR="00B71681" w:rsidRPr="008F50F7" w:rsidRDefault="00B71681" w:rsidP="00CA1E5A">
      <w:pPr>
        <w:ind w:firstLine="540"/>
      </w:pPr>
      <w:r w:rsidRPr="008F50F7">
        <w:br w:type="page"/>
      </w:r>
    </w:p>
    <w:p w:rsidR="00AC5378" w:rsidRPr="00A8217A" w:rsidRDefault="00AC5378" w:rsidP="00AC5378">
      <w:pPr>
        <w:pStyle w:val="10"/>
        <w:spacing w:before="0" w:after="0"/>
        <w:contextualSpacing/>
        <w:jc w:val="center"/>
        <w:rPr>
          <w:rFonts w:ascii="Times New Roman" w:hAnsi="Times New Roman" w:cs="Times New Roman"/>
          <w:caps/>
          <w:sz w:val="24"/>
          <w:szCs w:val="24"/>
        </w:rPr>
      </w:pPr>
      <w:bookmarkStart w:id="0" w:name="_Toc536627890"/>
      <w:bookmarkStart w:id="1" w:name="_Toc533747267"/>
      <w:bookmarkStart w:id="2" w:name="_Hlk61872007"/>
      <w:r w:rsidRPr="00A8217A">
        <w:rPr>
          <w:rFonts w:ascii="Times New Roman" w:hAnsi="Times New Roman" w:cs="Times New Roman"/>
          <w:caps/>
          <w:sz w:val="24"/>
          <w:szCs w:val="24"/>
        </w:rPr>
        <w:t>Р</w:t>
      </w:r>
      <w:r w:rsidR="00D2167B">
        <w:rPr>
          <w:rFonts w:ascii="Times New Roman" w:hAnsi="Times New Roman" w:cs="Times New Roman"/>
          <w:sz w:val="24"/>
          <w:szCs w:val="24"/>
        </w:rPr>
        <w:t>аздел</w:t>
      </w:r>
      <w:r w:rsidR="00D2167B">
        <w:rPr>
          <w:rFonts w:ascii="Times New Roman" w:hAnsi="Times New Roman" w:cs="Times New Roman"/>
          <w:caps/>
          <w:sz w:val="24"/>
          <w:szCs w:val="24"/>
        </w:rPr>
        <w:t xml:space="preserve"> 1</w:t>
      </w:r>
      <w:r w:rsidRPr="00A8217A">
        <w:rPr>
          <w:rFonts w:ascii="Times New Roman" w:hAnsi="Times New Roman" w:cs="Times New Roman"/>
          <w:caps/>
          <w:sz w:val="24"/>
          <w:szCs w:val="24"/>
        </w:rPr>
        <w:t xml:space="preserve"> </w:t>
      </w:r>
      <w:r w:rsidR="004F4FD3">
        <w:rPr>
          <w:rFonts w:ascii="Times New Roman" w:hAnsi="Times New Roman" w:cs="Times New Roman"/>
          <w:caps/>
          <w:sz w:val="24"/>
          <w:szCs w:val="24"/>
        </w:rPr>
        <w:t xml:space="preserve"> </w:t>
      </w:r>
      <w:r w:rsidR="00D2167B">
        <w:rPr>
          <w:rFonts w:ascii="Times New Roman" w:hAnsi="Times New Roman" w:cs="Times New Roman"/>
          <w:caps/>
          <w:sz w:val="24"/>
          <w:szCs w:val="24"/>
        </w:rPr>
        <w:t>«</w:t>
      </w:r>
      <w:r w:rsidRPr="00A8217A">
        <w:rPr>
          <w:rFonts w:ascii="Times New Roman" w:hAnsi="Times New Roman" w:cs="Times New Roman"/>
          <w:caps/>
          <w:sz w:val="24"/>
          <w:szCs w:val="24"/>
        </w:rPr>
        <w:t>О</w:t>
      </w:r>
      <w:r w:rsidR="00D2167B" w:rsidRPr="00A8217A">
        <w:rPr>
          <w:rFonts w:ascii="Times New Roman" w:hAnsi="Times New Roman" w:cs="Times New Roman"/>
          <w:sz w:val="24"/>
          <w:szCs w:val="24"/>
        </w:rPr>
        <w:t>рганизация и управление</w:t>
      </w:r>
      <w:bookmarkEnd w:id="0"/>
      <w:bookmarkEnd w:id="1"/>
      <w:r w:rsidR="00D2167B">
        <w:rPr>
          <w:rFonts w:ascii="Times New Roman" w:hAnsi="Times New Roman" w:cs="Times New Roman"/>
          <w:caps/>
          <w:sz w:val="24"/>
          <w:szCs w:val="24"/>
        </w:rPr>
        <w:t>» (ОРГ-1)</w:t>
      </w:r>
    </w:p>
    <w:p w:rsidR="00AC5378" w:rsidRPr="008F50F7" w:rsidRDefault="00AC5378" w:rsidP="00AC5378">
      <w:pPr>
        <w:tabs>
          <w:tab w:val="left" w:pos="540"/>
        </w:tabs>
        <w:contextualSpacing/>
        <w:jc w:val="center"/>
        <w:rPr>
          <w:b/>
          <w:caps/>
          <w:sz w:val="22"/>
          <w:szCs w:val="22"/>
        </w:rPr>
      </w:pPr>
    </w:p>
    <w:p w:rsidR="004F4FD3" w:rsidRPr="001E29B0" w:rsidRDefault="004F4FD3" w:rsidP="004F4FD3">
      <w:pPr>
        <w:shd w:val="clear" w:color="auto" w:fill="FFFFFF"/>
        <w:spacing w:after="120"/>
        <w:ind w:firstLine="709"/>
        <w:rPr>
          <w:b/>
          <w:caps/>
        </w:rPr>
      </w:pPr>
      <w:r w:rsidRPr="001E29B0">
        <w:rPr>
          <w:b/>
        </w:rPr>
        <w:t>Нормативные акты, используемые в контрольной карте</w:t>
      </w:r>
    </w:p>
    <w:p w:rsidR="00AC5378" w:rsidRPr="008F50F7" w:rsidRDefault="00AC5378" w:rsidP="00AC5378">
      <w:pPr>
        <w:tabs>
          <w:tab w:val="left" w:pos="360"/>
          <w:tab w:val="left" w:pos="900"/>
          <w:tab w:val="left" w:pos="4500"/>
        </w:tabs>
        <w:autoSpaceDE w:val="0"/>
        <w:autoSpaceDN w:val="0"/>
        <w:adjustRightInd w:val="0"/>
        <w:spacing w:line="264" w:lineRule="auto"/>
        <w:ind w:firstLine="567"/>
        <w:contextualSpacing/>
        <w:jc w:val="both"/>
      </w:pPr>
      <w:r w:rsidRPr="008F50F7">
        <w:t xml:space="preserve">1. Федеральный </w:t>
      </w:r>
      <w:hyperlink r:id="rId8" w:history="1">
        <w:r w:rsidRPr="008F50F7">
          <w:rPr>
            <w:rStyle w:val="ad"/>
            <w:rFonts w:eastAsia="Calibri"/>
            <w:color w:val="auto"/>
            <w:u w:val="none"/>
          </w:rPr>
          <w:t>закон</w:t>
        </w:r>
      </w:hyperlink>
      <w:r w:rsidRPr="008F50F7">
        <w:t xml:space="preserve"> от 19.03.1997 № 60-ФЗ «Воздушный кодекс Российской Федерации» (далее – ВК РФ).</w:t>
      </w:r>
    </w:p>
    <w:p w:rsidR="00AC5378" w:rsidRPr="008F50F7" w:rsidRDefault="00AC5378" w:rsidP="00AC5378">
      <w:pPr>
        <w:tabs>
          <w:tab w:val="left" w:pos="-2160"/>
          <w:tab w:val="left" w:pos="360"/>
          <w:tab w:val="left" w:pos="900"/>
          <w:tab w:val="left" w:pos="1080"/>
        </w:tabs>
        <w:spacing w:line="264" w:lineRule="auto"/>
        <w:ind w:firstLine="567"/>
        <w:contextualSpacing/>
        <w:jc w:val="both"/>
      </w:pPr>
      <w:r w:rsidRPr="008F50F7">
        <w:t xml:space="preserve">2. Федеральный </w:t>
      </w:r>
      <w:hyperlink r:id="rId9" w:history="1">
        <w:r w:rsidRPr="008F50F7">
          <w:rPr>
            <w:rStyle w:val="ad"/>
            <w:rFonts w:eastAsia="Calibri"/>
            <w:color w:val="auto"/>
            <w:u w:val="none"/>
          </w:rPr>
          <w:t>закон</w:t>
        </w:r>
      </w:hyperlink>
      <w:r w:rsidRPr="008F50F7">
        <w:t xml:space="preserve"> от 30 ноября 1994 г. № 51-ФЗ «Гражданский кодекс Российской Федерации. Часть первая» (далее – ГК РФ Часть первая).</w:t>
      </w:r>
    </w:p>
    <w:p w:rsidR="00AC5378" w:rsidRPr="008F50F7" w:rsidRDefault="00AC5378" w:rsidP="00AC5378">
      <w:pPr>
        <w:autoSpaceDE w:val="0"/>
        <w:autoSpaceDN w:val="0"/>
        <w:adjustRightInd w:val="0"/>
        <w:spacing w:line="264" w:lineRule="auto"/>
        <w:ind w:firstLine="567"/>
        <w:contextualSpacing/>
        <w:jc w:val="both"/>
      </w:pPr>
      <w:bookmarkStart w:id="3" w:name="_Hlk61873446"/>
      <w:r w:rsidRPr="008F50F7">
        <w:t>3. Федеральные авиационные правила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утвержденные приказом Минтранса России от 19.11.2020 № 494 (зарегистрирован Минюстом России</w:t>
      </w:r>
      <w:r w:rsidR="00306098">
        <w:t xml:space="preserve"> </w:t>
      </w:r>
      <w:r w:rsidRPr="008F50F7">
        <w:t>30.12.2020 № 61979</w:t>
      </w:r>
      <w:r w:rsidR="00B672E2">
        <w:t>)</w:t>
      </w:r>
      <w:r w:rsidRPr="008F50F7">
        <w:t xml:space="preserve"> (далее – ФАП-494).</w:t>
      </w:r>
    </w:p>
    <w:bookmarkEnd w:id="3"/>
    <w:p w:rsidR="00AC5378" w:rsidRPr="008F50F7" w:rsidRDefault="00AC5378" w:rsidP="00AC5378">
      <w:pPr>
        <w:tabs>
          <w:tab w:val="left" w:pos="360"/>
          <w:tab w:val="left" w:pos="900"/>
          <w:tab w:val="left" w:pos="4500"/>
        </w:tabs>
        <w:autoSpaceDE w:val="0"/>
        <w:autoSpaceDN w:val="0"/>
        <w:adjustRightInd w:val="0"/>
        <w:spacing w:line="264" w:lineRule="auto"/>
        <w:ind w:firstLine="567"/>
        <w:contextualSpacing/>
        <w:jc w:val="both"/>
      </w:pPr>
      <w:r w:rsidRPr="008F50F7">
        <w:t>4. 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(зарегистрирован Минюстом России 31.08.2009 № 14645), ред. от 22.04.2020 (далее – ФАП-128).</w:t>
      </w:r>
    </w:p>
    <w:p w:rsidR="00AC5378" w:rsidRPr="008F50F7" w:rsidRDefault="00AC5378" w:rsidP="00AC5378">
      <w:pPr>
        <w:tabs>
          <w:tab w:val="left" w:pos="360"/>
          <w:tab w:val="left" w:pos="1080"/>
          <w:tab w:val="left" w:pos="4500"/>
        </w:tabs>
        <w:autoSpaceDE w:val="0"/>
        <w:autoSpaceDN w:val="0"/>
        <w:adjustRightInd w:val="0"/>
        <w:spacing w:line="264" w:lineRule="auto"/>
        <w:ind w:firstLine="567"/>
        <w:contextualSpacing/>
        <w:jc w:val="both"/>
        <w:rPr>
          <w:b/>
          <w:bCs/>
        </w:rPr>
      </w:pPr>
      <w:r w:rsidRPr="008F50F7">
        <w:t>5. Федеральные авиационные правила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(ФАП МО ГА-2002), утвержденные приказом Минтранса России от 22.04.2002 № 50</w:t>
      </w:r>
      <w:r w:rsidR="00306098">
        <w:t xml:space="preserve"> </w:t>
      </w:r>
      <w:r w:rsidRPr="008F50F7">
        <w:t>(зарегистрирован Минюстом России 07.05.2002 № 3417</w:t>
      </w:r>
      <w:r w:rsidR="00B672E2">
        <w:t>)</w:t>
      </w:r>
      <w:r w:rsidRPr="008F50F7">
        <w:t>, ред. от 26.06.2017 (далее – ФАП-50</w:t>
      </w:r>
      <w:r w:rsidRPr="00B672E2">
        <w:rPr>
          <w:bCs/>
        </w:rPr>
        <w:t>)</w:t>
      </w:r>
      <w:r w:rsidR="008F50F7" w:rsidRPr="00B672E2">
        <w:rPr>
          <w:bCs/>
        </w:rPr>
        <w:t>.</w:t>
      </w:r>
      <w:r w:rsidRPr="008F50F7">
        <w:rPr>
          <w:b/>
          <w:bCs/>
        </w:rPr>
        <w:t xml:space="preserve"> Применяется до 01.09.2021.</w:t>
      </w:r>
    </w:p>
    <w:p w:rsidR="00AC5378" w:rsidRPr="008F50F7" w:rsidRDefault="00AC5378" w:rsidP="00AC5378">
      <w:pPr>
        <w:tabs>
          <w:tab w:val="left" w:pos="360"/>
          <w:tab w:val="left" w:pos="1080"/>
          <w:tab w:val="left" w:pos="4500"/>
        </w:tabs>
        <w:spacing w:line="264" w:lineRule="auto"/>
        <w:ind w:firstLine="567"/>
        <w:contextualSpacing/>
        <w:jc w:val="both"/>
      </w:pPr>
      <w:r w:rsidRPr="008F50F7">
        <w:t>6. Методические рекомендации «Обеспечение воздушных судов гражданской авиации лекарственными препаратами и медицинскими изделиями», утвержденные заместителем руководителя Росавиации 09.12.2013.</w:t>
      </w:r>
    </w:p>
    <w:p w:rsidR="00B672E2" w:rsidRDefault="00B672E2" w:rsidP="00AC5378">
      <w:pPr>
        <w:tabs>
          <w:tab w:val="left" w:pos="360"/>
          <w:tab w:val="left" w:pos="1080"/>
        </w:tabs>
        <w:spacing w:line="264" w:lineRule="auto"/>
        <w:ind w:firstLine="567"/>
        <w:jc w:val="both"/>
        <w:rPr>
          <w:b/>
        </w:rPr>
      </w:pPr>
    </w:p>
    <w:p w:rsidR="00AC5378" w:rsidRPr="008F50F7" w:rsidRDefault="004F4FD3" w:rsidP="00AC5378">
      <w:pPr>
        <w:tabs>
          <w:tab w:val="left" w:pos="360"/>
          <w:tab w:val="left" w:pos="1080"/>
        </w:tabs>
        <w:spacing w:line="264" w:lineRule="auto"/>
        <w:ind w:firstLine="567"/>
        <w:jc w:val="both"/>
        <w:rPr>
          <w:b/>
        </w:rPr>
      </w:pPr>
      <w:r w:rsidRPr="008F50F7">
        <w:rPr>
          <w:b/>
        </w:rPr>
        <w:t>Международные стандарты и рекомендуемая практика</w:t>
      </w:r>
    </w:p>
    <w:p w:rsidR="00AC5378" w:rsidRPr="008F50F7" w:rsidRDefault="00AC5378" w:rsidP="00AC5378">
      <w:pPr>
        <w:tabs>
          <w:tab w:val="left" w:pos="360"/>
          <w:tab w:val="left" w:pos="1080"/>
          <w:tab w:val="left" w:pos="4500"/>
        </w:tabs>
        <w:autoSpaceDE w:val="0"/>
        <w:autoSpaceDN w:val="0"/>
        <w:adjustRightInd w:val="0"/>
        <w:spacing w:line="264" w:lineRule="auto"/>
        <w:ind w:firstLine="567"/>
        <w:jc w:val="both"/>
      </w:pPr>
      <w:r w:rsidRPr="008F50F7">
        <w:t>1. Конвенция о международной гражданской авиации, заключена в г.</w:t>
      </w:r>
      <w:r w:rsidR="00B672E2">
        <w:t> </w:t>
      </w:r>
      <w:r w:rsidRPr="008F50F7">
        <w:t>Чикаго 07.12.1944, с изменениями и дополнениями, вступившими в силу на 01.01.2000.</w:t>
      </w:r>
    </w:p>
    <w:p w:rsidR="00AC5378" w:rsidRPr="008F50F7" w:rsidRDefault="00AC5378" w:rsidP="00AC5378">
      <w:pPr>
        <w:tabs>
          <w:tab w:val="left" w:pos="540"/>
          <w:tab w:val="left" w:pos="1080"/>
        </w:tabs>
        <w:spacing w:line="264" w:lineRule="auto"/>
        <w:ind w:firstLine="567"/>
        <w:contextualSpacing/>
        <w:jc w:val="both"/>
        <w:rPr>
          <w:b/>
          <w:i/>
          <w:caps/>
        </w:rPr>
      </w:pPr>
      <w:r w:rsidRPr="008F50F7">
        <w:t>2. Приложение 1 к Конвенции о международной гражданской авиации.</w:t>
      </w:r>
    </w:p>
    <w:p w:rsidR="00AC5378" w:rsidRPr="008F50F7" w:rsidRDefault="00AC5378" w:rsidP="00AC5378">
      <w:pPr>
        <w:tabs>
          <w:tab w:val="left" w:pos="1080"/>
        </w:tabs>
        <w:spacing w:line="264" w:lineRule="auto"/>
        <w:ind w:firstLine="567"/>
        <w:jc w:val="both"/>
      </w:pPr>
      <w:r w:rsidRPr="008F50F7">
        <w:t>3. Приложение № 6 к Конвенции о международной гражданской авиации.</w:t>
      </w:r>
    </w:p>
    <w:p w:rsidR="00AC5378" w:rsidRPr="008F50F7" w:rsidRDefault="00AC5378" w:rsidP="00AC5378">
      <w:pPr>
        <w:tabs>
          <w:tab w:val="left" w:pos="540"/>
          <w:tab w:val="left" w:pos="1080"/>
        </w:tabs>
        <w:spacing w:line="264" w:lineRule="auto"/>
        <w:contextualSpacing/>
        <w:jc w:val="both"/>
        <w:rPr>
          <w:b/>
          <w:i/>
          <w:caps/>
        </w:rPr>
      </w:pPr>
    </w:p>
    <w:p w:rsidR="008F50F7" w:rsidRDefault="004F4FD3" w:rsidP="00AC5378">
      <w:pPr>
        <w:tabs>
          <w:tab w:val="left" w:pos="540"/>
        </w:tabs>
        <w:spacing w:line="264" w:lineRule="auto"/>
        <w:contextualSpacing/>
        <w:jc w:val="both"/>
        <w:rPr>
          <w:i/>
        </w:rPr>
      </w:pPr>
      <w:r w:rsidRPr="008F50F7">
        <w:rPr>
          <w:b/>
          <w:i/>
        </w:rPr>
        <w:t>Примечание:</w:t>
      </w:r>
      <w:r w:rsidR="001E29B0">
        <w:rPr>
          <w:b/>
          <w:i/>
          <w:caps/>
        </w:rPr>
        <w:t xml:space="preserve"> </w:t>
      </w:r>
      <w:r w:rsidR="00AC5378" w:rsidRPr="008F50F7">
        <w:rPr>
          <w:i/>
        </w:rPr>
        <w:t xml:space="preserve">В контрольных картах поле «Комментарии эксплуатанта» используется </w:t>
      </w:r>
      <w:r w:rsidR="001E29B0">
        <w:rPr>
          <w:i/>
        </w:rPr>
        <w:t>заявителем (</w:t>
      </w:r>
      <w:r w:rsidR="00AC5378" w:rsidRPr="008F50F7">
        <w:rPr>
          <w:i/>
        </w:rPr>
        <w:t>эксплуатантом</w:t>
      </w:r>
      <w:r w:rsidR="001E29B0">
        <w:rPr>
          <w:i/>
        </w:rPr>
        <w:t>)</w:t>
      </w:r>
      <w:r w:rsidR="00AC5378" w:rsidRPr="008F50F7">
        <w:rPr>
          <w:i/>
        </w:rPr>
        <w:t xml:space="preserve"> при подготовке к </w:t>
      </w:r>
      <w:r w:rsidR="001E29B0">
        <w:rPr>
          <w:i/>
        </w:rPr>
        <w:t xml:space="preserve">предстоящему </w:t>
      </w:r>
      <w:r w:rsidR="00AC5378" w:rsidRPr="008F50F7">
        <w:rPr>
          <w:i/>
        </w:rPr>
        <w:t>выезд</w:t>
      </w:r>
      <w:r w:rsidR="001E29B0">
        <w:rPr>
          <w:i/>
        </w:rPr>
        <w:t>у уполномоченного органа</w:t>
      </w:r>
      <w:r w:rsidR="00AC5378" w:rsidRPr="008F50F7">
        <w:rPr>
          <w:i/>
        </w:rPr>
        <w:t xml:space="preserve">. В данном поле </w:t>
      </w:r>
      <w:r w:rsidR="001E29B0">
        <w:rPr>
          <w:i/>
        </w:rPr>
        <w:t>заявитель (</w:t>
      </w:r>
      <w:r w:rsidR="00AC5378" w:rsidRPr="008F50F7">
        <w:rPr>
          <w:i/>
        </w:rPr>
        <w:t>эксплуатант</w:t>
      </w:r>
      <w:r w:rsidR="001E29B0">
        <w:rPr>
          <w:i/>
        </w:rPr>
        <w:t>)</w:t>
      </w:r>
      <w:r w:rsidR="00306098">
        <w:rPr>
          <w:i/>
        </w:rPr>
        <w:t xml:space="preserve"> </w:t>
      </w:r>
      <w:r w:rsidR="00AC5378" w:rsidRPr="008F50F7">
        <w:rPr>
          <w:i/>
        </w:rPr>
        <w:t>указывает ссылки на собственные внутренние документы (разделы, пункты документов), содержащие положения, отвечающие требованиям пункта контрольных карт.</w:t>
      </w:r>
      <w:r w:rsidR="001E29B0">
        <w:rPr>
          <w:i/>
        </w:rPr>
        <w:t xml:space="preserve"> </w:t>
      </w:r>
      <w:r w:rsidR="00AC5378" w:rsidRPr="008F50F7">
        <w:rPr>
          <w:i/>
        </w:rPr>
        <w:t>В автоматизированной системе д</w:t>
      </w:r>
      <w:r w:rsidR="008F50F7">
        <w:rPr>
          <w:i/>
        </w:rPr>
        <w:t>анная информация не ведется.</w:t>
      </w:r>
    </w:p>
    <w:p w:rsidR="00AC5378" w:rsidRPr="00B672E2" w:rsidRDefault="008F50F7" w:rsidP="008F50F7">
      <w:pPr>
        <w:tabs>
          <w:tab w:val="left" w:pos="540"/>
        </w:tabs>
        <w:spacing w:line="264" w:lineRule="auto"/>
        <w:contextualSpacing/>
        <w:jc w:val="both"/>
        <w:rPr>
          <w:caps/>
          <w:sz w:val="20"/>
          <w:szCs w:val="20"/>
        </w:rPr>
      </w:pPr>
      <w:r>
        <w:rPr>
          <w:i/>
        </w:rPr>
        <w:br w:type="page"/>
      </w:r>
      <w:bookmarkEnd w:id="2"/>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rsidP="00B672E2">
            <w:pPr>
              <w:pStyle w:val="2"/>
              <w:spacing w:before="0" w:after="0" w:line="256" w:lineRule="auto"/>
              <w:contextualSpacing/>
              <w:jc w:val="center"/>
              <w:rPr>
                <w:sz w:val="20"/>
                <w:szCs w:val="20"/>
                <w:lang w:eastAsia="en-US"/>
              </w:rPr>
            </w:pPr>
            <w:bookmarkStart w:id="4" w:name="_Toc440584044"/>
            <w:bookmarkStart w:id="5" w:name="_Toc440584346"/>
            <w:bookmarkStart w:id="6" w:name="_Toc533747268"/>
            <w:bookmarkStart w:id="7" w:name="_Toc533765140"/>
            <w:bookmarkStart w:id="8" w:name="_Toc535402583"/>
            <w:bookmarkStart w:id="9" w:name="_Toc536627664"/>
            <w:bookmarkStart w:id="10" w:name="_Toc536627891"/>
            <w:r w:rsidRPr="008F50F7">
              <w:rPr>
                <w:rFonts w:ascii="Times New Roman" w:hAnsi="Times New Roman" w:cs="Times New Roman"/>
                <w:bCs w:val="0"/>
                <w:i w:val="0"/>
                <w:sz w:val="20"/>
                <w:szCs w:val="20"/>
                <w:lang w:eastAsia="en-US"/>
              </w:rPr>
              <w:t>ОРГ.1.1.</w:t>
            </w:r>
            <w:r w:rsidR="00306098">
              <w:rPr>
                <w:rFonts w:ascii="Times New Roman" w:hAnsi="Times New Roman" w:cs="Times New Roman"/>
                <w:bCs w:val="0"/>
                <w:i w:val="0"/>
                <w:sz w:val="20"/>
                <w:szCs w:val="20"/>
                <w:lang w:eastAsia="en-US"/>
              </w:rPr>
              <w:t xml:space="preserve"> </w:t>
            </w:r>
            <w:r w:rsidRPr="008F50F7">
              <w:rPr>
                <w:rFonts w:ascii="Times New Roman" w:hAnsi="Times New Roman" w:cs="Times New Roman"/>
                <w:bCs w:val="0"/>
                <w:i w:val="0"/>
                <w:sz w:val="20"/>
                <w:szCs w:val="20"/>
                <w:lang w:eastAsia="en-US"/>
              </w:rPr>
              <w:t>Общие требования</w:t>
            </w:r>
            <w:bookmarkEnd w:id="4"/>
            <w:bookmarkEnd w:id="5"/>
            <w:bookmarkEnd w:id="6"/>
            <w:bookmarkEnd w:id="7"/>
            <w:bookmarkEnd w:id="8"/>
            <w:bookmarkEnd w:id="9"/>
            <w:bookmarkEnd w:id="10"/>
          </w:p>
        </w:tc>
      </w:tr>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sz w:val="20"/>
                <w:szCs w:val="20"/>
              </w:rPr>
            </w:pPr>
            <w:r w:rsidRPr="008F50F7">
              <w:rPr>
                <w:b/>
                <w:sz w:val="20"/>
                <w:szCs w:val="20"/>
              </w:rPr>
              <w:t>1.1.1.</w:t>
            </w:r>
            <w:r w:rsidRPr="008F50F7">
              <w:rPr>
                <w:sz w:val="20"/>
                <w:szCs w:val="20"/>
              </w:rPr>
              <w:t xml:space="preserve"> Эксплуатант – гражданин или юридическое лицо, имеющее воздушное судно на праве собственности, на условиях аренды или на ином законном основании, использующее указанное воздушное судно для полетов и имеющее сертификат (свидетельство) эксплуатанта (ВК РФ статья 61 п. 3).</w:t>
            </w:r>
          </w:p>
          <w:p w:rsidR="00AC5378" w:rsidRPr="008F50F7" w:rsidRDefault="00AC5378">
            <w:pPr>
              <w:autoSpaceDE w:val="0"/>
              <w:autoSpaceDN w:val="0"/>
              <w:adjustRightInd w:val="0"/>
              <w:ind w:firstLine="252"/>
              <w:contextualSpacing/>
              <w:jc w:val="both"/>
              <w:rPr>
                <w:sz w:val="20"/>
                <w:szCs w:val="20"/>
              </w:rPr>
            </w:pPr>
            <w:r w:rsidRPr="008F50F7">
              <w:rPr>
                <w:sz w:val="20"/>
                <w:szCs w:val="20"/>
              </w:rPr>
              <w:t>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 (</w:t>
            </w:r>
            <w:hyperlink r:id="rId10" w:history="1">
              <w:r w:rsidRPr="008F50F7">
                <w:rPr>
                  <w:rStyle w:val="ad"/>
                  <w:rFonts w:eastAsia="Calibri"/>
                  <w:color w:val="auto"/>
                  <w:sz w:val="20"/>
                  <w:szCs w:val="20"/>
                  <w:u w:val="none"/>
                </w:rPr>
                <w:t>ВК РФ статья 61</w:t>
              </w:r>
            </w:hyperlink>
            <w:r w:rsidRPr="008F50F7">
              <w:rPr>
                <w:sz w:val="20"/>
                <w:szCs w:val="20"/>
              </w:rPr>
              <w:t xml:space="preserve"> п. 2).</w:t>
            </w:r>
          </w:p>
          <w:p w:rsidR="00AC5378" w:rsidRPr="008F50F7" w:rsidRDefault="00AC5378">
            <w:pPr>
              <w:autoSpaceDE w:val="0"/>
              <w:autoSpaceDN w:val="0"/>
              <w:adjustRightInd w:val="0"/>
              <w:ind w:firstLine="252"/>
              <w:contextualSpacing/>
              <w:jc w:val="both"/>
              <w:rPr>
                <w:sz w:val="20"/>
                <w:szCs w:val="20"/>
              </w:rPr>
            </w:pPr>
            <w:r w:rsidRPr="008F50F7">
              <w:rPr>
                <w:bCs/>
                <w:sz w:val="20"/>
                <w:szCs w:val="20"/>
              </w:rPr>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r w:rsidR="00306098">
              <w:rPr>
                <w:bCs/>
                <w:sz w:val="20"/>
                <w:szCs w:val="20"/>
              </w:rPr>
              <w:t xml:space="preserve"> </w:t>
            </w:r>
            <w:r w:rsidRPr="008F50F7">
              <w:rPr>
                <w:sz w:val="20"/>
                <w:szCs w:val="20"/>
              </w:rPr>
              <w:t>(</w:t>
            </w:r>
            <w:hyperlink r:id="rId11" w:history="1">
              <w:r w:rsidRPr="008F50F7">
                <w:rPr>
                  <w:rStyle w:val="ad"/>
                  <w:rFonts w:eastAsia="Calibri"/>
                  <w:color w:val="auto"/>
                  <w:sz w:val="20"/>
                  <w:szCs w:val="20"/>
                  <w:u w:val="none"/>
                </w:rPr>
                <w:t>ГК РФ статья 54</w:t>
              </w:r>
            </w:hyperlink>
            <w:r w:rsidRPr="008F50F7">
              <w:rPr>
                <w:sz w:val="20"/>
                <w:szCs w:val="20"/>
              </w:rPr>
              <w:t xml:space="preserve"> п. 2).</w:t>
            </w:r>
          </w:p>
          <w:p w:rsidR="00AC5378" w:rsidRPr="008F50F7" w:rsidRDefault="00AC5378">
            <w:pPr>
              <w:autoSpaceDE w:val="0"/>
              <w:autoSpaceDN w:val="0"/>
              <w:adjustRightInd w:val="0"/>
              <w:ind w:firstLine="252"/>
              <w:contextualSpacing/>
              <w:jc w:val="both"/>
              <w:rPr>
                <w:bCs/>
                <w:sz w:val="20"/>
                <w:szCs w:val="20"/>
              </w:rPr>
            </w:pPr>
            <w:r w:rsidRPr="008F50F7">
              <w:rPr>
                <w:bCs/>
                <w:sz w:val="20"/>
                <w:szCs w:val="20"/>
              </w:rPr>
              <w:t>Руководители представительств и филиалов назначаются юридическим лицом и действуют на основании его доверенности.</w:t>
            </w:r>
          </w:p>
          <w:p w:rsidR="00AC5378" w:rsidRPr="008F50F7" w:rsidRDefault="00AC5378">
            <w:pPr>
              <w:autoSpaceDE w:val="0"/>
              <w:autoSpaceDN w:val="0"/>
              <w:adjustRightInd w:val="0"/>
              <w:ind w:firstLine="252"/>
              <w:contextualSpacing/>
              <w:jc w:val="both"/>
              <w:rPr>
                <w:iCs/>
                <w:sz w:val="20"/>
                <w:szCs w:val="20"/>
              </w:rPr>
            </w:pPr>
            <w:r w:rsidRPr="008F50F7">
              <w:rPr>
                <w:iCs/>
                <w:sz w:val="20"/>
                <w:szCs w:val="20"/>
              </w:rPr>
              <w:t>Представительства и филиалы должны быть указаны в едином государственном реестре юридических лиц (ГК РФ статья 55 п. 3).</w:t>
            </w:r>
          </w:p>
          <w:p w:rsidR="00AC5378" w:rsidRPr="008F50F7" w:rsidRDefault="00AC5378">
            <w:pPr>
              <w:contextualSpacing/>
              <w:jc w:val="both"/>
              <w:rPr>
                <w:caps/>
                <w:sz w:val="20"/>
                <w:szCs w:val="20"/>
              </w:rPr>
            </w:pPr>
          </w:p>
        </w:tc>
      </w:tr>
      <w:tr w:rsidR="00AC5378" w:rsidRPr="008F50F7" w:rsidTr="00AC5378">
        <w:trPr>
          <w:trHeight w:val="690"/>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sz w:val="20"/>
                <w:szCs w:val="20"/>
              </w:rPr>
            </w:pPr>
            <w:r w:rsidRPr="008F50F7">
              <w:rPr>
                <w:b/>
                <w:sz w:val="20"/>
                <w:szCs w:val="20"/>
              </w:rPr>
              <w:t xml:space="preserve">Нормативные ссылки: </w:t>
            </w:r>
            <w:hyperlink r:id="rId12" w:history="1">
              <w:r w:rsidRPr="008F50F7">
                <w:rPr>
                  <w:rStyle w:val="ad"/>
                  <w:rFonts w:eastAsia="Calibri"/>
                  <w:color w:val="auto"/>
                  <w:sz w:val="20"/>
                  <w:szCs w:val="20"/>
                  <w:u w:val="none"/>
                </w:rPr>
                <w:t>ВК РФ статья 61</w:t>
              </w:r>
            </w:hyperlink>
            <w:r w:rsidRPr="008F50F7">
              <w:rPr>
                <w:sz w:val="20"/>
                <w:szCs w:val="20"/>
              </w:rPr>
              <w:t>; ГК РФ Часть первая</w:t>
            </w:r>
            <w:r w:rsidR="00306098">
              <w:rPr>
                <w:sz w:val="20"/>
                <w:szCs w:val="20"/>
              </w:rPr>
              <w:t xml:space="preserve"> </w:t>
            </w:r>
            <w:r w:rsidRPr="008F50F7">
              <w:rPr>
                <w:sz w:val="20"/>
                <w:szCs w:val="20"/>
              </w:rPr>
              <w:t xml:space="preserve">Раздел </w:t>
            </w:r>
            <w:r w:rsidRPr="008F50F7">
              <w:rPr>
                <w:sz w:val="20"/>
                <w:szCs w:val="20"/>
                <w:lang w:val="en-US"/>
              </w:rPr>
              <w:t>I</w:t>
            </w:r>
            <w:r w:rsidR="00306098">
              <w:rPr>
                <w:sz w:val="20"/>
                <w:szCs w:val="20"/>
              </w:rPr>
              <w:t xml:space="preserve"> </w:t>
            </w:r>
            <w:r w:rsidRPr="008F50F7">
              <w:rPr>
                <w:sz w:val="20"/>
                <w:szCs w:val="20"/>
              </w:rPr>
              <w:t>Подраздел 2, статья 54, статья 55</w:t>
            </w:r>
            <w:r w:rsidR="008F50F7">
              <w:rPr>
                <w:sz w:val="20"/>
                <w:szCs w:val="20"/>
              </w:rPr>
              <w:t>.</w:t>
            </w:r>
          </w:p>
        </w:tc>
      </w:tr>
      <w:tr w:rsidR="00AC5378" w:rsidRPr="008F50F7" w:rsidTr="00AC5378">
        <w:trPr>
          <w:trHeight w:val="2919"/>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i/>
                <w:sz w:val="20"/>
                <w:szCs w:val="20"/>
              </w:rPr>
            </w:pPr>
            <w:r w:rsidRPr="008F50F7">
              <w:rPr>
                <w:i/>
                <w:sz w:val="20"/>
                <w:szCs w:val="20"/>
              </w:rPr>
              <w:t>Что проверяется: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соответствие заявителя (эксплуатанта) требованиям, установленным законодательством Российской Федерации в отношении лиц, осуществляющих коммерческую (предпринимательскую) деятельность;</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доля участия иностранного капитала не превышает сорок девять процентов уставного капитала авиационного предприятия.</w:t>
            </w:r>
          </w:p>
          <w:p w:rsidR="00AC5378" w:rsidRPr="008F50F7" w:rsidRDefault="00AC5378">
            <w:pPr>
              <w:contextualSpacing/>
              <w:jc w:val="both"/>
              <w:rPr>
                <w:i/>
                <w:sz w:val="20"/>
                <w:szCs w:val="20"/>
              </w:rPr>
            </w:pPr>
            <w:r w:rsidRPr="008F50F7">
              <w:rPr>
                <w:i/>
                <w:sz w:val="20"/>
                <w:szCs w:val="20"/>
              </w:rPr>
              <w:t>Проверяемая документация: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выписка из Единого государственного реестра юридических лиц или выписка из Единого реестра индивидуальных предпринимателей, выданная Федеральной налоговой службой;</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устав (если заявитель является юридическим лицом);</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протокол собрания (решение) учредителей об избрании руководителя заявителя (если заявитель является юридическим лицом).</w:t>
            </w:r>
          </w:p>
        </w:tc>
      </w:tr>
      <w:tr w:rsidR="00AC5378" w:rsidRPr="008F50F7" w:rsidTr="00AC5378">
        <w:trPr>
          <w:trHeight w:val="1042"/>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ind w:right="140"/>
              <w:contextualSpacing/>
              <w:jc w:val="both"/>
              <w:rPr>
                <w:i/>
                <w:sz w:val="20"/>
                <w:szCs w:val="20"/>
              </w:rPr>
            </w:pPr>
            <w:r w:rsidRPr="008F50F7">
              <w:rPr>
                <w:b/>
                <w:bCs/>
                <w:i/>
                <w:sz w:val="20"/>
                <w:szCs w:val="20"/>
              </w:rPr>
              <w:t>Комментарии эксплуатанта</w:t>
            </w:r>
          </w:p>
        </w:tc>
      </w:tr>
      <w:tr w:rsidR="00AC5378" w:rsidRPr="008F50F7" w:rsidTr="00AC5378">
        <w:trPr>
          <w:trHeight w:val="896"/>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trike/>
                <w:sz w:val="20"/>
                <w:szCs w:val="20"/>
              </w:rPr>
            </w:pP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contextualSpacing/>
              <w:jc w:val="both"/>
              <w:rPr>
                <w:b/>
                <w:sz w:val="20"/>
                <w:szCs w:val="20"/>
              </w:rPr>
            </w:pPr>
          </w:p>
        </w:tc>
      </w:tr>
      <w:tr w:rsidR="00AC5378" w:rsidRPr="008F50F7" w:rsidTr="00AC5378">
        <w:trPr>
          <w:trHeight w:val="1040"/>
        </w:trPr>
        <w:tc>
          <w:tcPr>
            <w:tcW w:w="10245"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jc w:val="both"/>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contextualSpacing/>
        <w:jc w:val="both"/>
        <w:rPr>
          <w:rFonts w:ascii="Calibri" w:hAnsi="Calibri"/>
          <w:b/>
          <w:bCs/>
          <w:sz w:val="20"/>
          <w:szCs w:val="20"/>
          <w:lang w:eastAsia="en-US"/>
        </w:rPr>
      </w:pPr>
    </w:p>
    <w:p w:rsidR="00AC5378" w:rsidRPr="008F50F7" w:rsidRDefault="00AC5378" w:rsidP="00AC5378">
      <w:pPr>
        <w:contextualSpacing/>
        <w:rPr>
          <w:sz w:val="20"/>
          <w:szCs w:val="20"/>
        </w:rPr>
      </w:pPr>
    </w:p>
    <w:p w:rsidR="00AC5378" w:rsidRPr="008F50F7" w:rsidRDefault="00AC5378" w:rsidP="00AC5378">
      <w:pPr>
        <w:contextualSpacing/>
        <w:rPr>
          <w:sz w:val="20"/>
          <w:szCs w:val="20"/>
        </w:rPr>
      </w:pPr>
    </w:p>
    <w:p w:rsidR="00AC5378" w:rsidRPr="008F50F7" w:rsidRDefault="00AC5378" w:rsidP="00AC5378">
      <w:pPr>
        <w:contextualSpacing/>
        <w:rPr>
          <w:sz w:val="20"/>
          <w:szCs w:val="20"/>
        </w:rPr>
      </w:pPr>
    </w:p>
    <w:p w:rsidR="00AC5378" w:rsidRPr="008F50F7" w:rsidRDefault="00AC5378" w:rsidP="00AC5378">
      <w:pPr>
        <w:contextualSpacing/>
        <w:rPr>
          <w:sz w:val="20"/>
          <w:szCs w:val="20"/>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AC5378" w:rsidRPr="008F50F7" w:rsidTr="00AC5378">
        <w:trPr>
          <w:trHeight w:val="871"/>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autoSpaceDE w:val="0"/>
              <w:autoSpaceDN w:val="0"/>
              <w:adjustRightInd w:val="0"/>
              <w:contextualSpacing/>
              <w:jc w:val="both"/>
              <w:rPr>
                <w:sz w:val="20"/>
                <w:szCs w:val="20"/>
              </w:rPr>
            </w:pPr>
            <w:r w:rsidRPr="008F50F7">
              <w:rPr>
                <w:b/>
                <w:sz w:val="20"/>
                <w:szCs w:val="20"/>
              </w:rPr>
              <w:lastRenderedPageBreak/>
              <w:t>1.1.2. </w:t>
            </w:r>
            <w:r w:rsidRPr="008F50F7">
              <w:rPr>
                <w:sz w:val="20"/>
                <w:szCs w:val="20"/>
              </w:rPr>
              <w:t>Эксплуатант должен владеть воздушным судном на праве собственности или ином законном основании (ФАП-494 п. 2.1).</w:t>
            </w:r>
          </w:p>
          <w:p w:rsidR="00AC5378" w:rsidRDefault="00AC5378" w:rsidP="008F50F7">
            <w:pPr>
              <w:autoSpaceDE w:val="0"/>
              <w:autoSpaceDN w:val="0"/>
              <w:adjustRightInd w:val="0"/>
              <w:ind w:firstLine="356"/>
              <w:contextualSpacing/>
              <w:jc w:val="both"/>
              <w:rPr>
                <w:sz w:val="20"/>
                <w:szCs w:val="20"/>
              </w:rPr>
            </w:pPr>
            <w:r w:rsidRPr="008F50F7">
              <w:rPr>
                <w:sz w:val="20"/>
                <w:szCs w:val="20"/>
              </w:rPr>
              <w:t>Эксплуатант не должен использовать воздушные суда, обладающие сертификатом летной годности, выданным на основании акта оценки воздушного судна на его соответствие требованиям к летной годности и к охране окружающей среды, при выполнении авиационных работ, предусматривающих нахождение на борту лиц, не входящих в состав экипажа воздушного судна (ФАП-494 п. 2.3)</w:t>
            </w:r>
            <w:r w:rsidR="008F50F7">
              <w:rPr>
                <w:sz w:val="20"/>
                <w:szCs w:val="20"/>
              </w:rPr>
              <w:t>.</w:t>
            </w:r>
          </w:p>
          <w:p w:rsidR="00BE41ED" w:rsidRPr="008F50F7" w:rsidRDefault="00BE41ED" w:rsidP="008F50F7">
            <w:pPr>
              <w:autoSpaceDE w:val="0"/>
              <w:autoSpaceDN w:val="0"/>
              <w:adjustRightInd w:val="0"/>
              <w:ind w:firstLine="356"/>
              <w:contextualSpacing/>
              <w:jc w:val="both"/>
              <w:rPr>
                <w:sz w:val="20"/>
                <w:szCs w:val="20"/>
              </w:rPr>
            </w:pPr>
          </w:p>
        </w:tc>
      </w:tr>
      <w:tr w:rsidR="00AC5378" w:rsidRPr="008F50F7" w:rsidTr="00AC5378">
        <w:trPr>
          <w:trHeight w:val="349"/>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rsidP="00BE41ED">
            <w:pPr>
              <w:contextualSpacing/>
              <w:jc w:val="both"/>
              <w:rPr>
                <w:sz w:val="20"/>
                <w:szCs w:val="20"/>
              </w:rPr>
            </w:pPr>
            <w:r w:rsidRPr="008F50F7">
              <w:rPr>
                <w:b/>
                <w:sz w:val="20"/>
                <w:szCs w:val="20"/>
              </w:rPr>
              <w:t>Нормативные ссылки:</w:t>
            </w:r>
            <w:r w:rsidRPr="008F50F7">
              <w:rPr>
                <w:sz w:val="20"/>
                <w:szCs w:val="20"/>
              </w:rPr>
              <w:t xml:space="preserve"> ФАП-494 п. 2.1, 2.3, Приложение № 2</w:t>
            </w:r>
            <w:r w:rsidR="00BE41ED">
              <w:rPr>
                <w:sz w:val="20"/>
                <w:szCs w:val="20"/>
              </w:rPr>
              <w:t xml:space="preserve">; </w:t>
            </w:r>
            <w:r w:rsidRPr="008F50F7">
              <w:rPr>
                <w:sz w:val="20"/>
                <w:szCs w:val="20"/>
              </w:rPr>
              <w:t xml:space="preserve">Соглашения между российскими авиационными властями и авиационной администрацией государства регистрации воздушного судна, содержащие сведения об используемых воздушных судах, если эксплуатант использует воздушные суда иностранной регистрации (в соответствии со статьей 83 </w:t>
            </w:r>
            <w:r w:rsidRPr="008F50F7">
              <w:rPr>
                <w:sz w:val="20"/>
                <w:szCs w:val="20"/>
                <w:lang w:val="en-US"/>
              </w:rPr>
              <w:t>bis</w:t>
            </w:r>
            <w:r w:rsidRPr="008F50F7">
              <w:rPr>
                <w:sz w:val="20"/>
                <w:szCs w:val="20"/>
              </w:rPr>
              <w:t xml:space="preserve"> Чикагской конвенции).</w:t>
            </w:r>
          </w:p>
          <w:p w:rsidR="00AC5378" w:rsidRPr="008F50F7" w:rsidRDefault="00AC5378">
            <w:pPr>
              <w:widowControl w:val="0"/>
              <w:autoSpaceDE w:val="0"/>
              <w:autoSpaceDN w:val="0"/>
              <w:adjustRightInd w:val="0"/>
              <w:contextualSpacing/>
              <w:jc w:val="both"/>
              <w:rPr>
                <w:b/>
                <w:sz w:val="20"/>
                <w:szCs w:val="20"/>
              </w:rPr>
            </w:pPr>
          </w:p>
        </w:tc>
      </w:tr>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i/>
                <w:sz w:val="20"/>
                <w:szCs w:val="20"/>
              </w:rPr>
            </w:pPr>
            <w:r w:rsidRPr="008F50F7">
              <w:rPr>
                <w:i/>
                <w:sz w:val="20"/>
                <w:szCs w:val="20"/>
              </w:rPr>
              <w:t>Проверяемая документация: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свидетельства о государственной регистрации воздушных судов или уведомления о пост</w:t>
            </w:r>
            <w:r w:rsidR="003E66F2">
              <w:rPr>
                <w:i/>
                <w:sz w:val="20"/>
                <w:szCs w:val="20"/>
              </w:rPr>
              <w:t>а</w:t>
            </w:r>
            <w:r w:rsidRPr="008F50F7">
              <w:rPr>
                <w:i/>
                <w:sz w:val="20"/>
                <w:szCs w:val="20"/>
              </w:rPr>
              <w:t>новке на учет беспилотного воздушного судна, максимальной взле</w:t>
            </w:r>
            <w:r w:rsidR="003E66F2">
              <w:rPr>
                <w:i/>
                <w:sz w:val="20"/>
                <w:szCs w:val="20"/>
              </w:rPr>
              <w:t>т</w:t>
            </w:r>
            <w:r w:rsidRPr="008F50F7">
              <w:rPr>
                <w:i/>
                <w:sz w:val="20"/>
                <w:szCs w:val="20"/>
              </w:rPr>
              <w:t>ной массой 30 кг и менее;</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сертификаты летной годности воздушных судов, в том числе выданные на основании акта оценки воздушного судна на его соответствие требованиям к летной годности и к охране окружающей среды;</w:t>
            </w:r>
          </w:p>
          <w:p w:rsidR="00AC5378"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документы, подтверждающие основ</w:t>
            </w:r>
            <w:r w:rsidR="003E66F2">
              <w:rPr>
                <w:i/>
                <w:sz w:val="20"/>
                <w:szCs w:val="20"/>
              </w:rPr>
              <w:t>а</w:t>
            </w:r>
            <w:r w:rsidRPr="008F50F7">
              <w:rPr>
                <w:i/>
                <w:sz w:val="20"/>
                <w:szCs w:val="20"/>
              </w:rPr>
              <w:t>ния владения воздушными судами, если воздушные суда арендованы или взяты на основании договора лизинга, то договоры аренды (лизинга) и приемо-сдаточные акты. В случае субаренды воздушного судна российской регистрации дополнительно предоставляется разрешение собственника на передачу воздушного судна в субаренду.</w:t>
            </w:r>
          </w:p>
          <w:p w:rsidR="00BE41ED" w:rsidRPr="008F50F7" w:rsidRDefault="00BE41ED"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p>
        </w:tc>
      </w:tr>
      <w:tr w:rsidR="00AC5378" w:rsidRPr="008F50F7" w:rsidTr="00AC5378">
        <w:trPr>
          <w:trHeight w:val="451"/>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p w:rsidR="00AC5378" w:rsidRPr="008F50F7" w:rsidRDefault="00AC5378">
            <w:pPr>
              <w:widowControl w:val="0"/>
              <w:autoSpaceDE w:val="0"/>
              <w:autoSpaceDN w:val="0"/>
              <w:adjustRightInd w:val="0"/>
              <w:ind w:right="140"/>
              <w:contextualSpacing/>
              <w:jc w:val="both"/>
              <w:rPr>
                <w:b/>
                <w:bCs/>
                <w:i/>
                <w:sz w:val="20"/>
                <w:szCs w:val="20"/>
              </w:rPr>
            </w:pPr>
          </w:p>
          <w:p w:rsidR="00AC5378" w:rsidRPr="008F50F7" w:rsidRDefault="00AC5378">
            <w:pPr>
              <w:widowControl w:val="0"/>
              <w:autoSpaceDE w:val="0"/>
              <w:autoSpaceDN w:val="0"/>
              <w:adjustRightInd w:val="0"/>
              <w:ind w:right="140"/>
              <w:contextualSpacing/>
              <w:jc w:val="both"/>
              <w:rPr>
                <w:b/>
                <w:bCs/>
                <w:i/>
                <w:sz w:val="20"/>
                <w:szCs w:val="20"/>
              </w:rPr>
            </w:pPr>
          </w:p>
        </w:tc>
      </w:tr>
      <w:tr w:rsidR="00AC5378" w:rsidRPr="008F50F7" w:rsidTr="00AC5378">
        <w:trPr>
          <w:trHeight w:val="704"/>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trike/>
                <w:sz w:val="20"/>
                <w:szCs w:val="20"/>
              </w:rPr>
            </w:pP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autoSpaceDE w:val="0"/>
              <w:autoSpaceDN w:val="0"/>
              <w:adjustRightInd w:val="0"/>
              <w:contextualSpacing/>
              <w:jc w:val="both"/>
              <w:rPr>
                <w:b/>
                <w:sz w:val="20"/>
                <w:szCs w:val="20"/>
              </w:rPr>
            </w:pPr>
          </w:p>
        </w:tc>
      </w:tr>
      <w:tr w:rsidR="00AC5378" w:rsidRPr="008F50F7" w:rsidTr="00AC5378">
        <w:trPr>
          <w:trHeight w:val="589"/>
        </w:trPr>
        <w:tc>
          <w:tcPr>
            <w:tcW w:w="10245" w:type="dxa"/>
            <w:tcBorders>
              <w:top w:val="single" w:sz="4" w:space="0" w:color="auto"/>
              <w:left w:val="single" w:sz="4" w:space="0" w:color="auto"/>
              <w:bottom w:val="thinThickSmallGap" w:sz="24" w:space="0" w:color="auto"/>
              <w:right w:val="single" w:sz="4" w:space="0" w:color="auto"/>
            </w:tcBorders>
          </w:tcPr>
          <w:p w:rsidR="00AC5378" w:rsidRPr="008F50F7" w:rsidRDefault="00AC5378">
            <w:pPr>
              <w:contextualSpacing/>
              <w:jc w:val="both"/>
              <w:rPr>
                <w:b/>
                <w:bCs/>
                <w:sz w:val="20"/>
                <w:szCs w:val="20"/>
              </w:rPr>
            </w:pPr>
            <w:r w:rsidRPr="008F50F7">
              <w:rPr>
                <w:b/>
                <w:bCs/>
                <w:sz w:val="20"/>
                <w:szCs w:val="20"/>
              </w:rPr>
              <w:t>Выявленные несоответствия и/или замечания</w:t>
            </w:r>
          </w:p>
          <w:p w:rsidR="00AC5378" w:rsidRPr="008F50F7" w:rsidRDefault="00AC5378">
            <w:pPr>
              <w:contextualSpacing/>
              <w:jc w:val="both"/>
              <w:rPr>
                <w:b/>
                <w:bCs/>
                <w:sz w:val="20"/>
                <w:szCs w:val="20"/>
              </w:rPr>
            </w:pPr>
          </w:p>
          <w:p w:rsidR="00AC5378" w:rsidRPr="008F50F7" w:rsidRDefault="00AC5378">
            <w:pPr>
              <w:contextualSpacing/>
              <w:jc w:val="both"/>
              <w:rPr>
                <w:b/>
                <w:sz w:val="20"/>
                <w:szCs w:val="20"/>
              </w:rPr>
            </w:pPr>
          </w:p>
        </w:tc>
      </w:tr>
    </w:tbl>
    <w:p w:rsidR="00AC5378" w:rsidRPr="008F50F7" w:rsidRDefault="00AC5378" w:rsidP="00AC5378">
      <w:pPr>
        <w:contextualSpacing/>
        <w:rPr>
          <w:rFonts w:ascii="Calibri" w:hAnsi="Calibri"/>
          <w:sz w:val="20"/>
          <w:szCs w:val="20"/>
          <w:lang w:eastAsia="en-US"/>
        </w:rPr>
      </w:pPr>
    </w:p>
    <w:p w:rsidR="00AC5378" w:rsidRPr="008F50F7" w:rsidRDefault="00AC5378" w:rsidP="00AC5378">
      <w:r w:rsidRPr="008F50F7">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AC5378" w:rsidRPr="008F50F7" w:rsidTr="00AC5378">
        <w:trPr>
          <w:trHeight w:val="699"/>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autoSpaceDE w:val="0"/>
              <w:autoSpaceDN w:val="0"/>
              <w:adjustRightInd w:val="0"/>
              <w:contextualSpacing/>
              <w:jc w:val="both"/>
              <w:rPr>
                <w:sz w:val="20"/>
                <w:szCs w:val="20"/>
              </w:rPr>
            </w:pPr>
            <w:r w:rsidRPr="008F50F7">
              <w:rPr>
                <w:b/>
                <w:sz w:val="20"/>
                <w:szCs w:val="20"/>
              </w:rPr>
              <w:t>1.1.3. </w:t>
            </w:r>
            <w:r w:rsidRPr="008F50F7">
              <w:rPr>
                <w:sz w:val="20"/>
                <w:szCs w:val="20"/>
              </w:rPr>
              <w:t>Эксплуатант должен владеть на праве собственности или ином законном основании производственными помещениями и иным имуществом, необходимым для выполнения заявленных авиационных работ (ФАП-494 п. 2.10).</w:t>
            </w:r>
          </w:p>
        </w:tc>
      </w:tr>
      <w:tr w:rsidR="00AC5378" w:rsidRPr="008F50F7" w:rsidTr="00AC5378">
        <w:trPr>
          <w:trHeight w:val="349"/>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sz w:val="20"/>
                <w:szCs w:val="20"/>
              </w:rPr>
            </w:pPr>
            <w:r w:rsidRPr="008F50F7">
              <w:rPr>
                <w:b/>
                <w:sz w:val="20"/>
                <w:szCs w:val="20"/>
              </w:rPr>
              <w:t>Нормативные ссылки:</w:t>
            </w:r>
            <w:r w:rsidRPr="008F50F7">
              <w:rPr>
                <w:sz w:val="20"/>
                <w:szCs w:val="20"/>
              </w:rPr>
              <w:t xml:space="preserve"> ФАП-494 п. 2.10.</w:t>
            </w:r>
          </w:p>
          <w:p w:rsidR="00AC5378" w:rsidRPr="008F50F7" w:rsidRDefault="00AC5378">
            <w:pPr>
              <w:widowControl w:val="0"/>
              <w:autoSpaceDE w:val="0"/>
              <w:autoSpaceDN w:val="0"/>
              <w:adjustRightInd w:val="0"/>
              <w:contextualSpacing/>
              <w:jc w:val="both"/>
              <w:rPr>
                <w:b/>
                <w:sz w:val="20"/>
                <w:szCs w:val="20"/>
              </w:rPr>
            </w:pPr>
          </w:p>
        </w:tc>
      </w:tr>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i/>
                <w:sz w:val="20"/>
                <w:szCs w:val="20"/>
              </w:rPr>
            </w:pPr>
            <w:r w:rsidRPr="008F50F7">
              <w:rPr>
                <w:i/>
                <w:sz w:val="20"/>
                <w:szCs w:val="20"/>
              </w:rPr>
              <w:t>Проверяемая документация:</w:t>
            </w:r>
          </w:p>
          <w:p w:rsidR="00AC5378" w:rsidRDefault="00AC5378" w:rsidP="00EA0C4F">
            <w:pPr>
              <w:widowControl w:val="0"/>
              <w:numPr>
                <w:ilvl w:val="0"/>
                <w:numId w:val="6"/>
              </w:numPr>
              <w:tabs>
                <w:tab w:val="clear" w:pos="360"/>
                <w:tab w:val="left" w:pos="180"/>
                <w:tab w:val="left" w:pos="502"/>
              </w:tabs>
              <w:autoSpaceDE w:val="0"/>
              <w:autoSpaceDN w:val="0"/>
              <w:adjustRightInd w:val="0"/>
              <w:ind w:left="180" w:hanging="180"/>
              <w:contextualSpacing/>
              <w:jc w:val="both"/>
              <w:rPr>
                <w:i/>
                <w:iCs/>
                <w:sz w:val="20"/>
                <w:szCs w:val="20"/>
              </w:rPr>
            </w:pPr>
            <w:r w:rsidRPr="008F50F7">
              <w:rPr>
                <w:i/>
                <w:sz w:val="20"/>
                <w:szCs w:val="20"/>
              </w:rPr>
              <w:t xml:space="preserve">документы, подтверждающие основания владения помещениями </w:t>
            </w:r>
            <w:r w:rsidRPr="008F50F7">
              <w:rPr>
                <w:i/>
                <w:iCs/>
                <w:sz w:val="20"/>
                <w:szCs w:val="20"/>
              </w:rPr>
              <w:t>и иным имуществом, необходимым для выполнения заявленных авиационных работ</w:t>
            </w:r>
            <w:r w:rsidR="00BE41ED">
              <w:rPr>
                <w:i/>
                <w:iCs/>
                <w:sz w:val="20"/>
                <w:szCs w:val="20"/>
              </w:rPr>
              <w:t>.</w:t>
            </w:r>
          </w:p>
          <w:p w:rsidR="00BE41ED" w:rsidRPr="008F50F7" w:rsidRDefault="00BE41ED" w:rsidP="00BE41ED">
            <w:pPr>
              <w:widowControl w:val="0"/>
              <w:tabs>
                <w:tab w:val="left" w:pos="180"/>
                <w:tab w:val="left" w:pos="502"/>
              </w:tabs>
              <w:autoSpaceDE w:val="0"/>
              <w:autoSpaceDN w:val="0"/>
              <w:adjustRightInd w:val="0"/>
              <w:ind w:left="180"/>
              <w:contextualSpacing/>
              <w:jc w:val="both"/>
              <w:rPr>
                <w:i/>
                <w:iCs/>
                <w:sz w:val="20"/>
                <w:szCs w:val="20"/>
              </w:rPr>
            </w:pPr>
          </w:p>
        </w:tc>
      </w:tr>
      <w:tr w:rsidR="00AC5378" w:rsidRPr="008F50F7" w:rsidTr="00AC5378">
        <w:trPr>
          <w:trHeight w:val="451"/>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p w:rsidR="00AC5378" w:rsidRPr="008F50F7" w:rsidRDefault="00AC5378">
            <w:pPr>
              <w:widowControl w:val="0"/>
              <w:autoSpaceDE w:val="0"/>
              <w:autoSpaceDN w:val="0"/>
              <w:adjustRightInd w:val="0"/>
              <w:ind w:right="140"/>
              <w:contextualSpacing/>
              <w:jc w:val="both"/>
              <w:rPr>
                <w:b/>
                <w:bCs/>
                <w:i/>
                <w:sz w:val="20"/>
                <w:szCs w:val="20"/>
              </w:rPr>
            </w:pPr>
          </w:p>
          <w:p w:rsidR="00AC5378" w:rsidRPr="008F50F7" w:rsidRDefault="00AC5378">
            <w:pPr>
              <w:widowControl w:val="0"/>
              <w:autoSpaceDE w:val="0"/>
              <w:autoSpaceDN w:val="0"/>
              <w:adjustRightInd w:val="0"/>
              <w:ind w:right="140"/>
              <w:contextualSpacing/>
              <w:jc w:val="both"/>
              <w:rPr>
                <w:b/>
                <w:bCs/>
                <w:i/>
                <w:sz w:val="20"/>
                <w:szCs w:val="20"/>
              </w:rPr>
            </w:pPr>
          </w:p>
        </w:tc>
      </w:tr>
      <w:tr w:rsidR="00AC5378" w:rsidRPr="008F50F7" w:rsidTr="00AC5378">
        <w:trPr>
          <w:trHeight w:val="704"/>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trike/>
                <w:sz w:val="20"/>
                <w:szCs w:val="20"/>
              </w:rPr>
            </w:pP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autoSpaceDE w:val="0"/>
              <w:autoSpaceDN w:val="0"/>
              <w:adjustRightInd w:val="0"/>
              <w:contextualSpacing/>
              <w:jc w:val="both"/>
              <w:rPr>
                <w:b/>
                <w:sz w:val="20"/>
                <w:szCs w:val="20"/>
              </w:rPr>
            </w:pPr>
          </w:p>
        </w:tc>
      </w:tr>
      <w:tr w:rsidR="00AC5378" w:rsidRPr="008F50F7" w:rsidTr="00AC5378">
        <w:trPr>
          <w:trHeight w:val="589"/>
        </w:trPr>
        <w:tc>
          <w:tcPr>
            <w:tcW w:w="10245" w:type="dxa"/>
            <w:tcBorders>
              <w:top w:val="single" w:sz="4" w:space="0" w:color="auto"/>
              <w:left w:val="single" w:sz="4" w:space="0" w:color="auto"/>
              <w:bottom w:val="thinThickSmallGap" w:sz="24" w:space="0" w:color="auto"/>
              <w:right w:val="single" w:sz="4" w:space="0" w:color="auto"/>
            </w:tcBorders>
          </w:tcPr>
          <w:p w:rsidR="00AC5378" w:rsidRPr="008F50F7" w:rsidRDefault="00AC5378">
            <w:pPr>
              <w:contextualSpacing/>
              <w:jc w:val="both"/>
              <w:rPr>
                <w:b/>
                <w:bCs/>
                <w:sz w:val="20"/>
                <w:szCs w:val="20"/>
              </w:rPr>
            </w:pPr>
            <w:r w:rsidRPr="008F50F7">
              <w:rPr>
                <w:b/>
                <w:bCs/>
                <w:sz w:val="20"/>
                <w:szCs w:val="20"/>
              </w:rPr>
              <w:t>Выявленные несоответствия и/или замечания</w:t>
            </w:r>
          </w:p>
          <w:p w:rsidR="00AC5378" w:rsidRPr="008F50F7" w:rsidRDefault="00AC5378">
            <w:pPr>
              <w:contextualSpacing/>
              <w:jc w:val="both"/>
              <w:rPr>
                <w:b/>
                <w:bCs/>
                <w:sz w:val="20"/>
                <w:szCs w:val="20"/>
              </w:rPr>
            </w:pPr>
          </w:p>
          <w:p w:rsidR="00AC5378" w:rsidRPr="008F50F7" w:rsidRDefault="00AC5378">
            <w:pPr>
              <w:contextualSpacing/>
              <w:jc w:val="both"/>
              <w:rPr>
                <w:b/>
                <w:sz w:val="20"/>
                <w:szCs w:val="20"/>
              </w:rPr>
            </w:pPr>
          </w:p>
        </w:tc>
      </w:tr>
    </w:tbl>
    <w:p w:rsidR="00AC5378" w:rsidRPr="008F50F7" w:rsidRDefault="00AC5378" w:rsidP="00AC5378">
      <w:pPr>
        <w:contextualSpacing/>
      </w:pPr>
      <w:r w:rsidRPr="008F50F7">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AC5378" w:rsidRPr="008F50F7" w:rsidTr="00AC5378">
        <w:trPr>
          <w:trHeight w:val="871"/>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i/>
                <w:sz w:val="20"/>
                <w:szCs w:val="20"/>
              </w:rPr>
            </w:pPr>
            <w:r w:rsidRPr="008F50F7">
              <w:rPr>
                <w:b/>
                <w:sz w:val="20"/>
                <w:szCs w:val="20"/>
              </w:rPr>
              <w:t xml:space="preserve">1.1.4. </w:t>
            </w:r>
            <w:r w:rsidRPr="008F50F7">
              <w:rPr>
                <w:rStyle w:val="blk"/>
                <w:sz w:val="20"/>
                <w:szCs w:val="20"/>
              </w:rPr>
              <w:t xml:space="preserve">Эксплуатант должен обеспечить поддержание летной годности, соблюдение требований по наземному и техническому обслуживанию гражданских воздушных судов, а также должен осуществлять подготовку и выполнение полетов воздушных судов в соответствии с федеральными авиационными правилами, утвержденными в соответствии со </w:t>
            </w:r>
            <w:hyperlink r:id="rId13" w:anchor="dst100667" w:history="1">
              <w:r w:rsidRPr="00BE41ED">
                <w:rPr>
                  <w:rStyle w:val="ad"/>
                  <w:rFonts w:eastAsia="Calibri"/>
                  <w:color w:val="auto"/>
                  <w:sz w:val="20"/>
                  <w:szCs w:val="20"/>
                  <w:u w:val="none"/>
                </w:rPr>
                <w:t>статьей 68</w:t>
              </w:r>
            </w:hyperlink>
            <w:r w:rsidRPr="00BE41ED">
              <w:rPr>
                <w:rStyle w:val="blk"/>
                <w:sz w:val="20"/>
                <w:szCs w:val="20"/>
              </w:rPr>
              <w:t xml:space="preserve"> В</w:t>
            </w:r>
            <w:r w:rsidRPr="008F50F7">
              <w:rPr>
                <w:rStyle w:val="blk"/>
                <w:sz w:val="20"/>
                <w:szCs w:val="20"/>
              </w:rPr>
              <w:t>оздушного кодекса Российской Федерации (</w:t>
            </w:r>
            <w:r w:rsidRPr="008F50F7">
              <w:rPr>
                <w:sz w:val="20"/>
                <w:szCs w:val="20"/>
              </w:rPr>
              <w:t>ФАП-494 п. 2.4).</w:t>
            </w:r>
            <w:r w:rsidRPr="008F50F7">
              <w:rPr>
                <w:i/>
                <w:sz w:val="20"/>
                <w:szCs w:val="20"/>
              </w:rPr>
              <w:t xml:space="preserve"> </w:t>
            </w:r>
          </w:p>
          <w:p w:rsidR="00AC5378" w:rsidRPr="008F50F7" w:rsidRDefault="00AC5378">
            <w:pPr>
              <w:contextualSpacing/>
              <w:jc w:val="both"/>
              <w:rPr>
                <w:i/>
                <w:sz w:val="20"/>
                <w:szCs w:val="20"/>
              </w:rPr>
            </w:pPr>
          </w:p>
          <w:p w:rsidR="00AC5378" w:rsidRPr="008F50F7" w:rsidRDefault="00AC5378" w:rsidP="00BE41ED">
            <w:pPr>
              <w:ind w:firstLine="356"/>
              <w:contextualSpacing/>
              <w:jc w:val="both"/>
              <w:rPr>
                <w:i/>
                <w:sz w:val="20"/>
                <w:szCs w:val="20"/>
              </w:rPr>
            </w:pPr>
            <w:r w:rsidRPr="008F50F7">
              <w:rPr>
                <w:i/>
                <w:sz w:val="20"/>
                <w:szCs w:val="20"/>
              </w:rPr>
              <w:t>Примечание: обеспечение п</w:t>
            </w:r>
            <w:r w:rsidR="003E66F2">
              <w:rPr>
                <w:i/>
                <w:sz w:val="20"/>
                <w:szCs w:val="20"/>
              </w:rPr>
              <w:t>о</w:t>
            </w:r>
            <w:r w:rsidRPr="008F50F7">
              <w:rPr>
                <w:i/>
                <w:sz w:val="20"/>
                <w:szCs w:val="20"/>
              </w:rPr>
              <w:t>ддержания летной годности и соблюдение требований к техническому обслуживанию</w:t>
            </w:r>
            <w:r w:rsidR="00306098">
              <w:rPr>
                <w:i/>
                <w:sz w:val="20"/>
                <w:szCs w:val="20"/>
              </w:rPr>
              <w:t xml:space="preserve"> </w:t>
            </w:r>
            <w:r w:rsidRPr="008F50F7">
              <w:rPr>
                <w:i/>
                <w:sz w:val="20"/>
                <w:szCs w:val="20"/>
              </w:rPr>
              <w:t xml:space="preserve">проверяется в </w:t>
            </w:r>
            <w:r w:rsidR="00BE41ED">
              <w:rPr>
                <w:i/>
                <w:sz w:val="20"/>
                <w:szCs w:val="20"/>
              </w:rPr>
              <w:t>рамках раздела</w:t>
            </w:r>
            <w:r w:rsidR="00306098">
              <w:rPr>
                <w:i/>
                <w:sz w:val="20"/>
                <w:szCs w:val="20"/>
              </w:rPr>
              <w:t xml:space="preserve"> </w:t>
            </w:r>
            <w:r w:rsidRPr="008F50F7">
              <w:rPr>
                <w:i/>
                <w:sz w:val="20"/>
                <w:szCs w:val="20"/>
              </w:rPr>
              <w:t>ПЛГ-4 настоящих контрольных карт.</w:t>
            </w:r>
          </w:p>
          <w:p w:rsidR="00AC5378" w:rsidRPr="008F50F7" w:rsidRDefault="00AC5378">
            <w:pPr>
              <w:contextualSpacing/>
              <w:jc w:val="both"/>
              <w:rPr>
                <w:sz w:val="20"/>
                <w:szCs w:val="20"/>
              </w:rPr>
            </w:pPr>
          </w:p>
        </w:tc>
      </w:tr>
      <w:tr w:rsidR="00AC5378" w:rsidRPr="008F50F7" w:rsidTr="00AC5378">
        <w:trPr>
          <w:trHeight w:val="593"/>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sz w:val="20"/>
                <w:szCs w:val="20"/>
              </w:rPr>
            </w:pPr>
            <w:r w:rsidRPr="008F50F7">
              <w:rPr>
                <w:b/>
                <w:sz w:val="20"/>
                <w:szCs w:val="20"/>
              </w:rPr>
              <w:t>Нормативные ссылки:</w:t>
            </w:r>
            <w:r w:rsidRPr="008F50F7">
              <w:rPr>
                <w:sz w:val="20"/>
                <w:szCs w:val="20"/>
              </w:rPr>
              <w:t xml:space="preserve"> ФАП-494 п. 2.4.</w:t>
            </w:r>
          </w:p>
          <w:p w:rsidR="00AC5378" w:rsidRPr="008F50F7" w:rsidRDefault="00AC5378">
            <w:pPr>
              <w:widowControl w:val="0"/>
              <w:autoSpaceDE w:val="0"/>
              <w:autoSpaceDN w:val="0"/>
              <w:adjustRightInd w:val="0"/>
              <w:contextualSpacing/>
              <w:jc w:val="both"/>
              <w:rPr>
                <w:b/>
                <w:sz w:val="20"/>
                <w:szCs w:val="20"/>
              </w:rPr>
            </w:pPr>
          </w:p>
        </w:tc>
      </w:tr>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i/>
                <w:sz w:val="20"/>
                <w:szCs w:val="20"/>
              </w:rPr>
            </w:pPr>
            <w:r w:rsidRPr="008F50F7">
              <w:rPr>
                <w:i/>
                <w:sz w:val="20"/>
                <w:szCs w:val="20"/>
              </w:rPr>
              <w:t xml:space="preserve">Проверяемая документация: </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 xml:space="preserve">договоры на обеспечение полётов и наземное обслуживание в аэропортах базирования (временного базирования за рубежом); </w:t>
            </w:r>
          </w:p>
          <w:p w:rsidR="00AC5378"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контракты на выполнение авиационных работ с временным базированием за рубежом (при выполнении авиационных работ с временным базированием за рубежом)</w:t>
            </w:r>
            <w:r w:rsidR="00BE41ED">
              <w:rPr>
                <w:i/>
                <w:sz w:val="20"/>
                <w:szCs w:val="20"/>
              </w:rPr>
              <w:t>.</w:t>
            </w:r>
          </w:p>
          <w:p w:rsidR="00BE41ED" w:rsidRPr="008F50F7" w:rsidRDefault="00BE41ED" w:rsidP="00BE41ED">
            <w:pPr>
              <w:widowControl w:val="0"/>
              <w:tabs>
                <w:tab w:val="left" w:pos="180"/>
              </w:tabs>
              <w:autoSpaceDE w:val="0"/>
              <w:autoSpaceDN w:val="0"/>
              <w:adjustRightInd w:val="0"/>
              <w:ind w:left="180"/>
              <w:contextualSpacing/>
              <w:jc w:val="both"/>
              <w:rPr>
                <w:i/>
                <w:sz w:val="20"/>
                <w:szCs w:val="20"/>
              </w:rPr>
            </w:pPr>
          </w:p>
        </w:tc>
      </w:tr>
      <w:tr w:rsidR="00AC5378" w:rsidRPr="008F50F7" w:rsidTr="00AC5378">
        <w:trPr>
          <w:trHeight w:val="840"/>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p w:rsidR="00AC5378" w:rsidRPr="008F50F7" w:rsidRDefault="00AC5378">
            <w:pPr>
              <w:contextualSpacing/>
              <w:jc w:val="both"/>
              <w:rPr>
                <w:i/>
                <w:strike/>
                <w:sz w:val="20"/>
                <w:szCs w:val="20"/>
              </w:rPr>
            </w:pPr>
          </w:p>
        </w:tc>
      </w:tr>
      <w:tr w:rsidR="00AC5378" w:rsidRPr="008F50F7" w:rsidTr="00AC5378">
        <w:trPr>
          <w:trHeight w:val="704"/>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trike/>
                <w:sz w:val="20"/>
                <w:szCs w:val="20"/>
              </w:rPr>
            </w:pP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contextualSpacing/>
              <w:jc w:val="both"/>
              <w:rPr>
                <w:b/>
                <w:i/>
                <w:strike/>
                <w:sz w:val="20"/>
                <w:szCs w:val="20"/>
                <w:lang w:val="en-US"/>
              </w:rPr>
            </w:pPr>
          </w:p>
        </w:tc>
      </w:tr>
      <w:tr w:rsidR="00AC5378" w:rsidRPr="008F50F7" w:rsidTr="00AC5378">
        <w:trPr>
          <w:trHeight w:val="1040"/>
        </w:trPr>
        <w:tc>
          <w:tcPr>
            <w:tcW w:w="10245"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jc w:val="both"/>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contextualSpacing/>
        <w:rPr>
          <w:sz w:val="20"/>
          <w:szCs w:val="20"/>
        </w:rPr>
      </w:pPr>
      <w:r w:rsidRPr="008F50F7">
        <w:rPr>
          <w:b/>
          <w:bCs/>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AC5378" w:rsidRPr="008F50F7" w:rsidTr="00AC5378">
        <w:trPr>
          <w:trHeight w:val="871"/>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pStyle w:val="2"/>
              <w:spacing w:before="0" w:after="0" w:line="256" w:lineRule="auto"/>
              <w:contextualSpacing/>
              <w:jc w:val="center"/>
              <w:rPr>
                <w:rFonts w:ascii="Times New Roman" w:hAnsi="Times New Roman" w:cs="Times New Roman"/>
                <w:bCs w:val="0"/>
                <w:i w:val="0"/>
                <w:iCs w:val="0"/>
                <w:sz w:val="20"/>
                <w:szCs w:val="20"/>
                <w:lang w:eastAsia="en-US"/>
              </w:rPr>
            </w:pPr>
            <w:bookmarkStart w:id="11" w:name="_Toc440584045"/>
            <w:bookmarkStart w:id="12" w:name="_Toc440584347"/>
            <w:bookmarkStart w:id="13" w:name="_Toc533747269"/>
            <w:bookmarkStart w:id="14" w:name="_Toc533765141"/>
            <w:bookmarkStart w:id="15" w:name="_Toc535402584"/>
            <w:bookmarkStart w:id="16" w:name="_Toc536627665"/>
            <w:bookmarkStart w:id="17" w:name="_Toc536627892"/>
            <w:r w:rsidRPr="008F50F7">
              <w:rPr>
                <w:rFonts w:ascii="Times New Roman" w:hAnsi="Times New Roman" w:cs="Times New Roman"/>
                <w:bCs w:val="0"/>
                <w:i w:val="0"/>
                <w:sz w:val="20"/>
                <w:szCs w:val="20"/>
                <w:lang w:eastAsia="en-US"/>
              </w:rPr>
              <w:t>ОРГ.1.2. Система управления</w:t>
            </w:r>
            <w:r w:rsidR="00306098">
              <w:rPr>
                <w:rFonts w:ascii="Times New Roman" w:hAnsi="Times New Roman" w:cs="Times New Roman"/>
                <w:bCs w:val="0"/>
                <w:i w:val="0"/>
                <w:sz w:val="20"/>
                <w:szCs w:val="20"/>
                <w:lang w:eastAsia="en-US"/>
              </w:rPr>
              <w:t xml:space="preserve"> </w:t>
            </w:r>
            <w:r w:rsidRPr="008F50F7">
              <w:rPr>
                <w:rFonts w:ascii="Times New Roman" w:hAnsi="Times New Roman" w:cs="Times New Roman"/>
                <w:bCs w:val="0"/>
                <w:i w:val="0"/>
                <w:sz w:val="20"/>
                <w:szCs w:val="20"/>
                <w:lang w:eastAsia="en-US"/>
              </w:rPr>
              <w:t>и</w:t>
            </w:r>
            <w:r w:rsidR="00306098">
              <w:rPr>
                <w:rFonts w:ascii="Times New Roman" w:hAnsi="Times New Roman" w:cs="Times New Roman"/>
                <w:bCs w:val="0"/>
                <w:i w:val="0"/>
                <w:sz w:val="20"/>
                <w:szCs w:val="20"/>
                <w:lang w:eastAsia="en-US"/>
              </w:rPr>
              <w:t xml:space="preserve"> </w:t>
            </w:r>
            <w:r w:rsidRPr="008F50F7">
              <w:rPr>
                <w:rFonts w:ascii="Times New Roman" w:hAnsi="Times New Roman" w:cs="Times New Roman"/>
                <w:bCs w:val="0"/>
                <w:i w:val="0"/>
                <w:sz w:val="20"/>
                <w:szCs w:val="20"/>
                <w:lang w:eastAsia="en-US"/>
              </w:rPr>
              <w:t>контроля</w:t>
            </w:r>
            <w:bookmarkEnd w:id="11"/>
            <w:bookmarkEnd w:id="12"/>
            <w:bookmarkEnd w:id="13"/>
            <w:bookmarkEnd w:id="14"/>
            <w:bookmarkEnd w:id="15"/>
            <w:bookmarkEnd w:id="16"/>
            <w:bookmarkEnd w:id="17"/>
          </w:p>
        </w:tc>
      </w:tr>
      <w:tr w:rsidR="00AC5378" w:rsidRPr="008F50F7" w:rsidTr="00AC5378">
        <w:trPr>
          <w:trHeight w:val="1093"/>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ind w:left="75"/>
              <w:contextualSpacing/>
              <w:jc w:val="both"/>
              <w:rPr>
                <w:rStyle w:val="blk"/>
              </w:rPr>
            </w:pPr>
            <w:r w:rsidRPr="008F50F7">
              <w:rPr>
                <w:b/>
                <w:sz w:val="20"/>
                <w:szCs w:val="20"/>
              </w:rPr>
              <w:t xml:space="preserve">1.2.1. </w:t>
            </w:r>
            <w:r w:rsidRPr="008F50F7">
              <w:rPr>
                <w:rStyle w:val="blk"/>
                <w:sz w:val="20"/>
                <w:szCs w:val="20"/>
              </w:rPr>
              <w:t>Эксплуатант должен разработать и утвердить свою внутреннюю организационную структуру, обеспечить в соответствии с федеральными авиационными правилами, утвержденными в соответств</w:t>
            </w:r>
            <w:r w:rsidRPr="00BE41ED">
              <w:rPr>
                <w:rStyle w:val="blk"/>
                <w:sz w:val="20"/>
                <w:szCs w:val="20"/>
              </w:rPr>
              <w:t xml:space="preserve">ии со </w:t>
            </w:r>
            <w:hyperlink r:id="rId14" w:anchor="dst100667" w:history="1">
              <w:r w:rsidRPr="00BE41ED">
                <w:rPr>
                  <w:rStyle w:val="ad"/>
                  <w:rFonts w:eastAsia="Calibri"/>
                  <w:color w:val="auto"/>
                  <w:sz w:val="20"/>
                  <w:szCs w:val="20"/>
                  <w:u w:val="none"/>
                </w:rPr>
                <w:t>статьей 68</w:t>
              </w:r>
            </w:hyperlink>
            <w:r w:rsidRPr="00BE41ED">
              <w:rPr>
                <w:rStyle w:val="blk"/>
                <w:sz w:val="20"/>
                <w:szCs w:val="20"/>
              </w:rPr>
              <w:t xml:space="preserve"> </w:t>
            </w:r>
            <w:r w:rsidRPr="008F50F7">
              <w:rPr>
                <w:rStyle w:val="blk"/>
                <w:sz w:val="20"/>
                <w:szCs w:val="20"/>
              </w:rPr>
              <w:t>Воздушного кодекса Российской Федерации, подготовку и выполнение полетов, формировать экипажи воздушных судов (ФАП-494 п. 2.16).</w:t>
            </w:r>
          </w:p>
          <w:p w:rsidR="00AC5378" w:rsidRPr="008F50F7" w:rsidRDefault="00AC5378">
            <w:pPr>
              <w:autoSpaceDE w:val="0"/>
              <w:autoSpaceDN w:val="0"/>
              <w:adjustRightInd w:val="0"/>
              <w:ind w:left="612"/>
              <w:contextualSpacing/>
              <w:jc w:val="both"/>
            </w:pPr>
            <w:bookmarkStart w:id="18" w:name="Par847"/>
            <w:bookmarkEnd w:id="18"/>
          </w:p>
        </w:tc>
      </w:tr>
      <w:tr w:rsidR="00AC5378" w:rsidRPr="008F50F7" w:rsidTr="00AC5378">
        <w:trPr>
          <w:trHeight w:val="593"/>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b/>
                <w:strike/>
                <w:sz w:val="20"/>
                <w:szCs w:val="20"/>
              </w:rPr>
            </w:pPr>
            <w:r w:rsidRPr="008F50F7">
              <w:rPr>
                <w:b/>
                <w:sz w:val="20"/>
                <w:szCs w:val="20"/>
              </w:rPr>
              <w:t>Нормативные ссылки: ФАП</w:t>
            </w:r>
            <w:r w:rsidRPr="008F50F7">
              <w:rPr>
                <w:sz w:val="20"/>
                <w:szCs w:val="20"/>
              </w:rPr>
              <w:t xml:space="preserve">-494 </w:t>
            </w:r>
            <w:r w:rsidRPr="008F50F7">
              <w:rPr>
                <w:bCs/>
                <w:sz w:val="20"/>
                <w:szCs w:val="20"/>
              </w:rPr>
              <w:t>п. 2.16, Приложение №</w:t>
            </w:r>
            <w:r w:rsidRPr="008F50F7">
              <w:rPr>
                <w:sz w:val="20"/>
                <w:szCs w:val="20"/>
                <w:lang w:val="en-US"/>
              </w:rPr>
              <w:t> </w:t>
            </w:r>
            <w:r w:rsidRPr="008F50F7">
              <w:rPr>
                <w:bCs/>
                <w:sz w:val="20"/>
                <w:szCs w:val="20"/>
              </w:rPr>
              <w:t>2;</w:t>
            </w:r>
            <w:r w:rsidR="00306098">
              <w:rPr>
                <w:bCs/>
                <w:sz w:val="20"/>
                <w:szCs w:val="20"/>
              </w:rPr>
              <w:t xml:space="preserve"> </w:t>
            </w:r>
            <w:r w:rsidRPr="008F50F7">
              <w:rPr>
                <w:bCs/>
                <w:sz w:val="20"/>
                <w:szCs w:val="20"/>
              </w:rPr>
              <w:t>ФАП-128 п. 4.10.</w:t>
            </w:r>
          </w:p>
        </w:tc>
      </w:tr>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bCs/>
                <w:i/>
                <w:sz w:val="20"/>
                <w:szCs w:val="20"/>
              </w:rPr>
            </w:pPr>
            <w:r w:rsidRPr="008F50F7">
              <w:rPr>
                <w:bCs/>
                <w:i/>
                <w:sz w:val="20"/>
                <w:szCs w:val="20"/>
              </w:rPr>
              <w:t>Проверяемая документация:</w:t>
            </w:r>
          </w:p>
          <w:p w:rsidR="00AC5378" w:rsidRPr="008F50F7" w:rsidRDefault="00AC5378">
            <w:pPr>
              <w:widowControl w:val="0"/>
              <w:tabs>
                <w:tab w:val="left" w:pos="180"/>
              </w:tabs>
              <w:autoSpaceDE w:val="0"/>
              <w:autoSpaceDN w:val="0"/>
              <w:adjustRightInd w:val="0"/>
              <w:ind w:left="180"/>
              <w:contextualSpacing/>
              <w:jc w:val="both"/>
              <w:rPr>
                <w:i/>
                <w:sz w:val="20"/>
                <w:szCs w:val="20"/>
              </w:rPr>
            </w:pPr>
            <w:r w:rsidRPr="008F50F7">
              <w:rPr>
                <w:i/>
                <w:sz w:val="20"/>
                <w:szCs w:val="20"/>
              </w:rPr>
              <w:t>положения РПП, иные документы, содержащие:</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 xml:space="preserve"> схему</w:t>
            </w:r>
            <w:r w:rsidR="00306098">
              <w:rPr>
                <w:i/>
                <w:sz w:val="20"/>
                <w:szCs w:val="20"/>
              </w:rPr>
              <w:t xml:space="preserve"> </w:t>
            </w:r>
            <w:r w:rsidRPr="008F50F7">
              <w:rPr>
                <w:i/>
                <w:sz w:val="20"/>
                <w:szCs w:val="20"/>
              </w:rPr>
              <w:t>организационной структуры эксплуатанта (заявителя), отражающую административную подчиненность подразделений (при наличии) и должностных лиц, утвержденную руководителем эксплуатанта (заявителя);</w:t>
            </w:r>
          </w:p>
          <w:p w:rsidR="00AC5378" w:rsidRPr="008F50F7" w:rsidRDefault="00B672E2"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Pr>
                <w:i/>
                <w:sz w:val="20"/>
                <w:szCs w:val="20"/>
              </w:rPr>
              <w:t>с</w:t>
            </w:r>
            <w:r w:rsidR="00AC5378" w:rsidRPr="008F50F7">
              <w:rPr>
                <w:i/>
                <w:sz w:val="20"/>
                <w:szCs w:val="20"/>
              </w:rPr>
              <w:t>правку</w:t>
            </w:r>
            <w:r>
              <w:rPr>
                <w:i/>
                <w:sz w:val="20"/>
                <w:szCs w:val="20"/>
              </w:rPr>
              <w:t xml:space="preserve"> </w:t>
            </w:r>
            <w:r w:rsidR="00AC5378" w:rsidRPr="008F50F7">
              <w:rPr>
                <w:i/>
                <w:sz w:val="20"/>
                <w:szCs w:val="20"/>
              </w:rPr>
              <w:t>о штатной и фактической численности персонала, заверенную руководителем эксплуатанта (заявителя);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описание процедур доведения до персонала эксплуатанта (заявителя) принятых управленческих решений и контроля их исполнения;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контактную информацию руководящего персонала эксплуатанта (заявителя);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порядок взаимодействия эксплуатанта (заявителя) со</w:t>
            </w:r>
            <w:r w:rsidR="00306098">
              <w:rPr>
                <w:i/>
                <w:sz w:val="20"/>
                <w:szCs w:val="20"/>
              </w:rPr>
              <w:t xml:space="preserve"> </w:t>
            </w:r>
            <w:r w:rsidRPr="008F50F7">
              <w:rPr>
                <w:i/>
                <w:sz w:val="20"/>
                <w:szCs w:val="20"/>
              </w:rPr>
              <w:t>сторонними организациями, осуществляющими обеспечение полётов, включая требования по контролю</w:t>
            </w:r>
            <w:r w:rsidR="00306098">
              <w:rPr>
                <w:i/>
                <w:sz w:val="20"/>
                <w:szCs w:val="20"/>
              </w:rPr>
              <w:t xml:space="preserve"> </w:t>
            </w:r>
            <w:r w:rsidRPr="008F50F7">
              <w:rPr>
                <w:i/>
                <w:sz w:val="20"/>
                <w:szCs w:val="20"/>
              </w:rPr>
              <w:t>таких организаций со стороны эксплуатанта (заявителя).</w:t>
            </w:r>
          </w:p>
          <w:p w:rsidR="00AC5378" w:rsidRPr="008F50F7" w:rsidRDefault="00AC5378">
            <w:pPr>
              <w:widowControl w:val="0"/>
              <w:autoSpaceDE w:val="0"/>
              <w:autoSpaceDN w:val="0"/>
              <w:adjustRightInd w:val="0"/>
              <w:contextualSpacing/>
              <w:jc w:val="both"/>
              <w:rPr>
                <w:i/>
                <w:strike/>
                <w:sz w:val="20"/>
                <w:szCs w:val="20"/>
              </w:rPr>
            </w:pPr>
          </w:p>
        </w:tc>
      </w:tr>
      <w:tr w:rsidR="00AC5378" w:rsidRPr="008F50F7" w:rsidTr="00AC5378">
        <w:trPr>
          <w:trHeight w:val="1042"/>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i/>
                <w:sz w:val="20"/>
                <w:szCs w:val="20"/>
                <w:highlight w:val="yellow"/>
              </w:rPr>
            </w:pPr>
            <w:r w:rsidRPr="008F50F7">
              <w:rPr>
                <w:b/>
                <w:bCs/>
                <w:i/>
                <w:sz w:val="20"/>
                <w:szCs w:val="20"/>
              </w:rPr>
              <w:t>Комментарии эксплуатанта</w:t>
            </w:r>
          </w:p>
        </w:tc>
      </w:tr>
      <w:tr w:rsidR="00AC5378" w:rsidRPr="008F50F7" w:rsidTr="00AC5378">
        <w:trPr>
          <w:trHeight w:val="704"/>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contextualSpacing/>
              <w:jc w:val="both"/>
              <w:rPr>
                <w:b/>
                <w:i/>
                <w:sz w:val="20"/>
                <w:szCs w:val="20"/>
              </w:rPr>
            </w:pPr>
          </w:p>
        </w:tc>
      </w:tr>
      <w:tr w:rsidR="00AC5378" w:rsidRPr="008F50F7" w:rsidTr="00AC5378">
        <w:trPr>
          <w:trHeight w:val="1040"/>
        </w:trPr>
        <w:tc>
          <w:tcPr>
            <w:tcW w:w="10245"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jc w:val="both"/>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contextualSpacing/>
        <w:rPr>
          <w:rFonts w:ascii="Calibri" w:hAnsi="Calibri"/>
          <w:sz w:val="22"/>
          <w:szCs w:val="22"/>
          <w:lang w:eastAsia="en-US"/>
        </w:rPr>
      </w:pPr>
    </w:p>
    <w:p w:rsidR="00AC5378" w:rsidRPr="008F50F7" w:rsidRDefault="00AC5378" w:rsidP="00AC5378">
      <w:pPr>
        <w:contextualSpacing/>
      </w:pPr>
      <w:r w:rsidRPr="008F50F7">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AC5378" w:rsidRPr="008F50F7" w:rsidTr="00AC5378">
        <w:trPr>
          <w:trHeight w:val="336"/>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pStyle w:val="ConsPlusNonformat"/>
              <w:spacing w:line="256" w:lineRule="auto"/>
              <w:jc w:val="both"/>
              <w:rPr>
                <w:rFonts w:ascii="Times New Roman" w:hAnsi="Times New Roman"/>
                <w:lang w:eastAsia="en-US"/>
              </w:rPr>
            </w:pPr>
            <w:r w:rsidRPr="008F50F7">
              <w:rPr>
                <w:rFonts w:ascii="Times New Roman" w:hAnsi="Times New Roman"/>
                <w:b/>
                <w:szCs w:val="20"/>
                <w:lang w:eastAsia="en-US"/>
              </w:rPr>
              <w:t>1.2.2.</w:t>
            </w:r>
            <w:r w:rsidRPr="008F50F7">
              <w:rPr>
                <w:rFonts w:ascii="Times New Roman" w:hAnsi="Times New Roman"/>
                <w:szCs w:val="20"/>
                <w:lang w:val="en-US" w:eastAsia="en-US"/>
              </w:rPr>
              <w:t> </w:t>
            </w:r>
            <w:bookmarkStart w:id="19" w:name="_Ref348447427"/>
            <w:r w:rsidRPr="008F50F7">
              <w:rPr>
                <w:rFonts w:ascii="Times New Roman" w:hAnsi="Times New Roman"/>
                <w:lang w:eastAsia="en-US"/>
              </w:rPr>
              <w:t xml:space="preserve">Эксплуатант должен осуществлять прием на работу или привлекать для выполнения авиационных работ по договору гражданско-правового характера специалистов, включая лиц из числа специалистов авиационного персонала, имеющих свидетельства с квалификационными отметками, дающими право эксплуатации заявленных воздушных судов при выполнении конкретных видов авиационных работ (далее </w:t>
            </w:r>
            <w:r w:rsidR="00BE41ED">
              <w:rPr>
                <w:rFonts w:ascii="Times New Roman" w:hAnsi="Times New Roman"/>
                <w:lang w:eastAsia="en-US"/>
              </w:rPr>
              <w:t>–</w:t>
            </w:r>
            <w:r w:rsidRPr="008F50F7">
              <w:rPr>
                <w:rFonts w:ascii="Times New Roman" w:hAnsi="Times New Roman"/>
                <w:lang w:eastAsia="en-US"/>
              </w:rPr>
              <w:t xml:space="preserve"> авиационный персонал) </w:t>
            </w:r>
            <w:r w:rsidRPr="008F50F7">
              <w:rPr>
                <w:rFonts w:ascii="Times New Roman" w:hAnsi="Times New Roman"/>
                <w:lang w:eastAsia="en-US"/>
              </w:rPr>
              <w:br/>
              <w:t>(ФАП-494 п. 2.5).</w:t>
            </w:r>
            <w:bookmarkStart w:id="20" w:name="Par66"/>
            <w:bookmarkEnd w:id="19"/>
            <w:bookmarkEnd w:id="20"/>
          </w:p>
          <w:p w:rsidR="00AC5378" w:rsidRPr="008F50F7" w:rsidRDefault="00AC5378">
            <w:pPr>
              <w:pStyle w:val="ConsPlusNonformat"/>
              <w:spacing w:line="256" w:lineRule="auto"/>
              <w:jc w:val="both"/>
              <w:rPr>
                <w:rFonts w:ascii="Times New Roman" w:hAnsi="Times New Roman"/>
                <w:i/>
                <w:lang w:eastAsia="en-US"/>
              </w:rPr>
            </w:pPr>
          </w:p>
          <w:p w:rsidR="00AC5378" w:rsidRDefault="00AC5378" w:rsidP="00BE41ED">
            <w:pPr>
              <w:pStyle w:val="ConsPlusNonformat"/>
              <w:spacing w:line="256" w:lineRule="auto"/>
              <w:ind w:firstLine="356"/>
              <w:jc w:val="both"/>
              <w:rPr>
                <w:rFonts w:ascii="Times New Roman" w:hAnsi="Times New Roman"/>
                <w:i/>
                <w:lang w:eastAsia="en-US"/>
              </w:rPr>
            </w:pPr>
            <w:r w:rsidRPr="008F50F7">
              <w:rPr>
                <w:rFonts w:ascii="Times New Roman" w:hAnsi="Times New Roman"/>
                <w:i/>
                <w:lang w:eastAsia="en-US"/>
              </w:rPr>
              <w:t>Примечание: данный пункт контрольных карт относится только к специалистам</w:t>
            </w:r>
            <w:r w:rsidR="00BE41ED">
              <w:rPr>
                <w:rFonts w:ascii="Times New Roman" w:hAnsi="Times New Roman"/>
                <w:i/>
                <w:lang w:eastAsia="en-US"/>
              </w:rPr>
              <w:t xml:space="preserve"> (должностным лицам)</w:t>
            </w:r>
            <w:r w:rsidRPr="008F50F7">
              <w:rPr>
                <w:rFonts w:ascii="Times New Roman" w:hAnsi="Times New Roman"/>
                <w:i/>
                <w:lang w:eastAsia="en-US"/>
              </w:rPr>
              <w:t>, ответственным за организацию летной работы, поддержание летной годности ВС и обеспечение безопасности полетов (при наличии). Требования к авиационному персоналу проверя</w:t>
            </w:r>
            <w:r w:rsidR="00BE41ED">
              <w:rPr>
                <w:rFonts w:ascii="Times New Roman" w:hAnsi="Times New Roman"/>
                <w:i/>
                <w:lang w:eastAsia="en-US"/>
              </w:rPr>
              <w:t>ю</w:t>
            </w:r>
            <w:r w:rsidRPr="008F50F7">
              <w:rPr>
                <w:rFonts w:ascii="Times New Roman" w:hAnsi="Times New Roman"/>
                <w:i/>
                <w:lang w:eastAsia="en-US"/>
              </w:rPr>
              <w:t xml:space="preserve">тся в </w:t>
            </w:r>
            <w:r w:rsidR="00BE41ED">
              <w:rPr>
                <w:rFonts w:ascii="Times New Roman" w:hAnsi="Times New Roman"/>
                <w:i/>
                <w:lang w:eastAsia="en-US"/>
              </w:rPr>
              <w:t xml:space="preserve">рамках </w:t>
            </w:r>
            <w:r w:rsidRPr="008F50F7">
              <w:rPr>
                <w:rFonts w:ascii="Times New Roman" w:hAnsi="Times New Roman"/>
                <w:i/>
                <w:lang w:eastAsia="en-US"/>
              </w:rPr>
              <w:t>части ОЛР-2 контрольных карт.</w:t>
            </w:r>
          </w:p>
          <w:p w:rsidR="00BE41ED" w:rsidRPr="008F50F7" w:rsidRDefault="00BE41ED" w:rsidP="00BE41ED">
            <w:pPr>
              <w:pStyle w:val="ConsPlusNonformat"/>
              <w:spacing w:line="256" w:lineRule="auto"/>
              <w:ind w:firstLine="356"/>
              <w:jc w:val="both"/>
              <w:rPr>
                <w:rFonts w:ascii="Times New Roman" w:hAnsi="Times New Roman"/>
                <w:i/>
                <w:lang w:eastAsia="en-US"/>
              </w:rPr>
            </w:pPr>
          </w:p>
        </w:tc>
      </w:tr>
      <w:tr w:rsidR="00AC5378" w:rsidRPr="008F50F7" w:rsidTr="00AC5378">
        <w:trPr>
          <w:trHeight w:val="593"/>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sz w:val="20"/>
                <w:szCs w:val="20"/>
                <w:lang w:eastAsia="en-US"/>
              </w:rPr>
            </w:pPr>
            <w:r w:rsidRPr="008F50F7">
              <w:rPr>
                <w:b/>
                <w:sz w:val="20"/>
                <w:szCs w:val="20"/>
              </w:rPr>
              <w:t>Нормативные ссылки:</w:t>
            </w:r>
            <w:r w:rsidRPr="008F50F7">
              <w:rPr>
                <w:sz w:val="20"/>
                <w:szCs w:val="20"/>
              </w:rPr>
              <w:t xml:space="preserve"> ФАП-494 п. 2.5, Приложение №</w:t>
            </w:r>
            <w:r w:rsidRPr="008F50F7">
              <w:rPr>
                <w:sz w:val="20"/>
                <w:szCs w:val="20"/>
                <w:lang w:val="en-US"/>
              </w:rPr>
              <w:t> </w:t>
            </w:r>
            <w:r w:rsidRPr="008F50F7">
              <w:rPr>
                <w:sz w:val="20"/>
                <w:szCs w:val="20"/>
              </w:rPr>
              <w:t>2</w:t>
            </w:r>
            <w:r w:rsidR="00BE41ED">
              <w:rPr>
                <w:sz w:val="20"/>
                <w:szCs w:val="20"/>
              </w:rPr>
              <w:t>.</w:t>
            </w:r>
          </w:p>
        </w:tc>
      </w:tr>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i/>
                <w:sz w:val="20"/>
                <w:szCs w:val="20"/>
              </w:rPr>
            </w:pPr>
            <w:r w:rsidRPr="008F50F7">
              <w:rPr>
                <w:i/>
                <w:sz w:val="20"/>
                <w:szCs w:val="20"/>
              </w:rPr>
              <w:t xml:space="preserve">Проверяемая документация: </w:t>
            </w:r>
          </w:p>
          <w:p w:rsidR="00AC5378" w:rsidRPr="008F50F7" w:rsidRDefault="00AC5378">
            <w:pPr>
              <w:widowControl w:val="0"/>
              <w:tabs>
                <w:tab w:val="left" w:pos="180"/>
              </w:tabs>
              <w:autoSpaceDE w:val="0"/>
              <w:autoSpaceDN w:val="0"/>
              <w:adjustRightInd w:val="0"/>
              <w:contextualSpacing/>
              <w:jc w:val="both"/>
              <w:rPr>
                <w:i/>
                <w:sz w:val="20"/>
                <w:szCs w:val="20"/>
              </w:rPr>
            </w:pPr>
            <w:r w:rsidRPr="008F50F7">
              <w:rPr>
                <w:i/>
                <w:sz w:val="20"/>
                <w:szCs w:val="20"/>
              </w:rPr>
              <w:t>документы, подтверждающие полномочия руководящего персонала:</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iCs/>
                <w:sz w:val="20"/>
                <w:szCs w:val="20"/>
              </w:rPr>
            </w:pPr>
            <w:r w:rsidRPr="008F50F7">
              <w:rPr>
                <w:i/>
                <w:sz w:val="20"/>
                <w:szCs w:val="20"/>
              </w:rPr>
              <w:t xml:space="preserve">приказы о назначение на должность </w:t>
            </w:r>
            <w:r w:rsidRPr="008F50F7">
              <w:rPr>
                <w:i/>
                <w:iCs/>
                <w:sz w:val="20"/>
                <w:szCs w:val="20"/>
              </w:rPr>
              <w:t>руководителя и лиц, ответственных за организацию летной работы, поддержание летной годности воздушных судов, обеспечение безопасности полетов;</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 xml:space="preserve"> трудовые договоры или договоры гражданско-правового характера с руководителем и лицами, ответственными за организацию летной работы, поддержание летной годности воздушных судов, обеспечение безопасности полетов; </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iCs/>
                <w:sz w:val="20"/>
                <w:szCs w:val="20"/>
              </w:rPr>
            </w:pPr>
            <w:r w:rsidRPr="008F50F7">
              <w:rPr>
                <w:i/>
                <w:sz w:val="20"/>
                <w:szCs w:val="20"/>
              </w:rPr>
              <w:t xml:space="preserve">должностные инструкции, определяющие квалификационные требования, полномочия и ответственность </w:t>
            </w:r>
            <w:r w:rsidRPr="008F50F7">
              <w:rPr>
                <w:i/>
                <w:iCs/>
                <w:sz w:val="20"/>
                <w:szCs w:val="20"/>
              </w:rPr>
              <w:t>руководителя и лиц, ответственных за организацию летной работы, поддержание летной годности воздушных судов, обеспечение безопасности полетов;</w:t>
            </w:r>
          </w:p>
          <w:p w:rsidR="00AC5378"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документы, подтверждающие указанные в заявлении сведения об образовании или подготовке руководителя и лиц, ответственных за организацию летной работы, поддержание летной годности воздушных судов, обеспечение безопасности полетов.</w:t>
            </w:r>
          </w:p>
          <w:p w:rsidR="00BE41ED" w:rsidRPr="008F50F7" w:rsidRDefault="00BE41ED" w:rsidP="00BE41ED">
            <w:pPr>
              <w:widowControl w:val="0"/>
              <w:tabs>
                <w:tab w:val="left" w:pos="180"/>
              </w:tabs>
              <w:autoSpaceDE w:val="0"/>
              <w:autoSpaceDN w:val="0"/>
              <w:adjustRightInd w:val="0"/>
              <w:ind w:left="180"/>
              <w:contextualSpacing/>
              <w:jc w:val="both"/>
              <w:rPr>
                <w:i/>
                <w:sz w:val="20"/>
                <w:szCs w:val="20"/>
              </w:rPr>
            </w:pPr>
          </w:p>
        </w:tc>
      </w:tr>
      <w:tr w:rsidR="00AC5378" w:rsidRPr="008F50F7" w:rsidTr="00AC5378">
        <w:trPr>
          <w:trHeight w:val="1042"/>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p w:rsidR="00AC5378" w:rsidRPr="008F50F7" w:rsidRDefault="00AC5378">
            <w:pPr>
              <w:contextualSpacing/>
              <w:jc w:val="both"/>
              <w:rPr>
                <w:i/>
                <w:sz w:val="20"/>
                <w:szCs w:val="20"/>
              </w:rPr>
            </w:pPr>
          </w:p>
        </w:tc>
      </w:tr>
      <w:tr w:rsidR="00AC5378" w:rsidRPr="008F50F7" w:rsidTr="00AC5378">
        <w:trPr>
          <w:trHeight w:val="704"/>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contextualSpacing/>
              <w:jc w:val="both"/>
              <w:rPr>
                <w:b/>
                <w:i/>
                <w:sz w:val="20"/>
                <w:szCs w:val="20"/>
              </w:rPr>
            </w:pPr>
          </w:p>
        </w:tc>
      </w:tr>
      <w:tr w:rsidR="00AC5378" w:rsidRPr="008F50F7" w:rsidTr="00AC5378">
        <w:trPr>
          <w:trHeight w:val="1040"/>
        </w:trPr>
        <w:tc>
          <w:tcPr>
            <w:tcW w:w="10245"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jc w:val="both"/>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contextualSpacing/>
        <w:rPr>
          <w:rFonts w:ascii="Calibri" w:hAnsi="Calibri"/>
          <w:b/>
          <w:bCs/>
          <w:sz w:val="20"/>
          <w:szCs w:val="20"/>
          <w:lang w:eastAsia="en-US"/>
        </w:rPr>
      </w:pPr>
    </w:p>
    <w:p w:rsidR="00AC5378" w:rsidRPr="008F50F7" w:rsidRDefault="00AC5378" w:rsidP="00AC5378">
      <w:pPr>
        <w:rPr>
          <w:b/>
          <w:bCs/>
          <w:sz w:val="20"/>
          <w:szCs w:val="20"/>
        </w:rPr>
      </w:pPr>
      <w:r w:rsidRPr="008F50F7">
        <w:rPr>
          <w:b/>
          <w:bCs/>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AC5378" w:rsidRPr="008F50F7" w:rsidTr="00AC5378">
        <w:trPr>
          <w:trHeight w:val="711"/>
        </w:trPr>
        <w:tc>
          <w:tcPr>
            <w:tcW w:w="1024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sz w:val="20"/>
                <w:szCs w:val="20"/>
              </w:rPr>
            </w:pPr>
            <w:r w:rsidRPr="008F50F7">
              <w:rPr>
                <w:b/>
                <w:sz w:val="20"/>
                <w:szCs w:val="20"/>
              </w:rPr>
              <w:t xml:space="preserve">1.2.3. </w:t>
            </w:r>
            <w:r w:rsidRPr="008F50F7">
              <w:rPr>
                <w:sz w:val="20"/>
                <w:szCs w:val="20"/>
              </w:rPr>
              <w:t>Эксплуатант должен реализовывать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изменениями в воздушном законодательстве Российской Федерации, правилами и иными нормативными правовыми актами государств, на территории которых осуществляется деятельность эксплуатанта, а также изменениями в руководствах эксплуатанта (ФАП-494 п. 2.17).</w:t>
            </w:r>
          </w:p>
          <w:p w:rsidR="00AC5378" w:rsidRDefault="00AC5378">
            <w:pPr>
              <w:contextualSpacing/>
              <w:jc w:val="both"/>
              <w:rPr>
                <w:sz w:val="20"/>
                <w:szCs w:val="20"/>
              </w:rPr>
            </w:pPr>
            <w:r w:rsidRPr="008F50F7">
              <w:rPr>
                <w:sz w:val="20"/>
                <w:szCs w:val="20"/>
              </w:rPr>
              <w:t>Эксплуатант принимает меры к тому, чтобы его работники знали и исполняли законы, правила и процедуры государств, в воздушном пространстве которых выполняются полеты, а также государства регистрации воздушного судна и государства эксплуатанта (ФАП-128 п. 4.3).</w:t>
            </w:r>
          </w:p>
          <w:p w:rsidR="00BE41ED" w:rsidRPr="008F50F7" w:rsidRDefault="00BE41ED">
            <w:pPr>
              <w:contextualSpacing/>
              <w:jc w:val="both"/>
              <w:rPr>
                <w:sz w:val="20"/>
                <w:szCs w:val="20"/>
              </w:rPr>
            </w:pPr>
          </w:p>
        </w:tc>
      </w:tr>
      <w:tr w:rsidR="00AC5378" w:rsidRPr="008F50F7" w:rsidTr="00AC5378">
        <w:trPr>
          <w:trHeight w:val="593"/>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sz w:val="20"/>
                <w:szCs w:val="20"/>
              </w:rPr>
            </w:pPr>
            <w:r w:rsidRPr="008F50F7">
              <w:rPr>
                <w:b/>
                <w:sz w:val="20"/>
                <w:szCs w:val="20"/>
              </w:rPr>
              <w:t>Нормативные ссылки:</w:t>
            </w:r>
            <w:r w:rsidRPr="008F50F7">
              <w:rPr>
                <w:sz w:val="20"/>
                <w:szCs w:val="20"/>
              </w:rPr>
              <w:t xml:space="preserve"> ФАП-494</w:t>
            </w:r>
            <w:r w:rsidR="00306098">
              <w:rPr>
                <w:sz w:val="20"/>
                <w:szCs w:val="20"/>
              </w:rPr>
              <w:t xml:space="preserve"> </w:t>
            </w:r>
            <w:r w:rsidRPr="008F50F7">
              <w:rPr>
                <w:bCs/>
                <w:sz w:val="20"/>
                <w:szCs w:val="20"/>
              </w:rPr>
              <w:t>п. 2.17, ФАП-128 п.</w:t>
            </w:r>
            <w:r w:rsidRPr="008F50F7">
              <w:rPr>
                <w:lang w:val="en-US"/>
              </w:rPr>
              <w:t> </w:t>
            </w:r>
            <w:r w:rsidRPr="008F50F7">
              <w:rPr>
                <w:bCs/>
                <w:sz w:val="20"/>
                <w:szCs w:val="20"/>
              </w:rPr>
              <w:t>4.3.</w:t>
            </w:r>
          </w:p>
          <w:p w:rsidR="00AC5378" w:rsidRPr="008F50F7" w:rsidRDefault="00AC5378">
            <w:pPr>
              <w:widowControl w:val="0"/>
              <w:autoSpaceDE w:val="0"/>
              <w:autoSpaceDN w:val="0"/>
              <w:adjustRightInd w:val="0"/>
              <w:ind w:right="140"/>
              <w:contextualSpacing/>
              <w:jc w:val="both"/>
              <w:rPr>
                <w:sz w:val="20"/>
                <w:szCs w:val="20"/>
              </w:rPr>
            </w:pPr>
          </w:p>
        </w:tc>
      </w:tr>
      <w:tr w:rsidR="00AC5378" w:rsidRPr="008F50F7" w:rsidTr="00AC5378">
        <w:trPr>
          <w:trHeight w:val="531"/>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i/>
                <w:sz w:val="20"/>
                <w:szCs w:val="20"/>
              </w:rPr>
            </w:pPr>
            <w:r w:rsidRPr="008F50F7">
              <w:rPr>
                <w:i/>
                <w:sz w:val="20"/>
                <w:szCs w:val="20"/>
              </w:rPr>
              <w:t xml:space="preserve">Проверяемая документация: </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документы, определяющие порядок реализации и контроля реализации процедур ознакомления персонала эксплуатанта (руководящего персонала)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 xml:space="preserve">документы, определяющие полномочия и ответственность персонала эксплуатанта по </w:t>
            </w:r>
            <w:r w:rsidR="00306098">
              <w:rPr>
                <w:i/>
                <w:sz w:val="20"/>
                <w:szCs w:val="20"/>
              </w:rPr>
              <w:t>выполнению данного требования.</w:t>
            </w:r>
          </w:p>
          <w:p w:rsidR="00AC5378" w:rsidRPr="008F50F7" w:rsidRDefault="00AC5378">
            <w:pPr>
              <w:widowControl w:val="0"/>
              <w:autoSpaceDE w:val="0"/>
              <w:autoSpaceDN w:val="0"/>
              <w:adjustRightInd w:val="0"/>
              <w:contextualSpacing/>
              <w:jc w:val="both"/>
              <w:rPr>
                <w:i/>
                <w:sz w:val="20"/>
                <w:szCs w:val="20"/>
              </w:rPr>
            </w:pPr>
          </w:p>
        </w:tc>
      </w:tr>
      <w:tr w:rsidR="00AC5378" w:rsidRPr="008F50F7" w:rsidTr="00AC5378">
        <w:trPr>
          <w:trHeight w:val="733"/>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p w:rsidR="00AC5378" w:rsidRPr="008F50F7" w:rsidRDefault="00AC5378">
            <w:pPr>
              <w:contextualSpacing/>
              <w:jc w:val="both"/>
              <w:rPr>
                <w:i/>
                <w:sz w:val="20"/>
                <w:szCs w:val="20"/>
              </w:rPr>
            </w:pPr>
          </w:p>
        </w:tc>
      </w:tr>
      <w:tr w:rsidR="00AC5378" w:rsidRPr="008F50F7" w:rsidTr="00AC5378">
        <w:trPr>
          <w:trHeight w:val="704"/>
        </w:trPr>
        <w:tc>
          <w:tcPr>
            <w:tcW w:w="1024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autoSpaceDE w:val="0"/>
              <w:autoSpaceDN w:val="0"/>
              <w:adjustRightInd w:val="0"/>
              <w:contextualSpacing/>
              <w:jc w:val="both"/>
              <w:rPr>
                <w:b/>
                <w:sz w:val="20"/>
                <w:szCs w:val="20"/>
              </w:rPr>
            </w:pPr>
          </w:p>
        </w:tc>
      </w:tr>
      <w:tr w:rsidR="00AC5378" w:rsidRPr="008F50F7" w:rsidTr="00AC5378">
        <w:trPr>
          <w:trHeight w:val="585"/>
        </w:trPr>
        <w:tc>
          <w:tcPr>
            <w:tcW w:w="10245" w:type="dxa"/>
            <w:tcBorders>
              <w:top w:val="single" w:sz="4" w:space="0" w:color="auto"/>
              <w:left w:val="single" w:sz="4" w:space="0" w:color="auto"/>
              <w:bottom w:val="thinThickSmallGap" w:sz="24" w:space="0" w:color="auto"/>
              <w:right w:val="single" w:sz="4" w:space="0" w:color="auto"/>
            </w:tcBorders>
          </w:tcPr>
          <w:p w:rsidR="00AC5378" w:rsidRPr="008F50F7" w:rsidRDefault="00AC5378">
            <w:pPr>
              <w:contextualSpacing/>
              <w:jc w:val="both"/>
              <w:rPr>
                <w:b/>
                <w:bCs/>
                <w:sz w:val="20"/>
                <w:szCs w:val="20"/>
              </w:rPr>
            </w:pPr>
            <w:r w:rsidRPr="008F50F7">
              <w:rPr>
                <w:b/>
                <w:bCs/>
                <w:sz w:val="20"/>
                <w:szCs w:val="20"/>
              </w:rPr>
              <w:t>Выявленные несоответствия и/или замечания</w:t>
            </w:r>
          </w:p>
          <w:p w:rsidR="00AC5378" w:rsidRPr="008F50F7" w:rsidRDefault="00AC5378">
            <w:pPr>
              <w:contextualSpacing/>
              <w:jc w:val="both"/>
              <w:rPr>
                <w:b/>
                <w:bCs/>
                <w:sz w:val="20"/>
                <w:szCs w:val="20"/>
              </w:rPr>
            </w:pPr>
          </w:p>
          <w:p w:rsidR="00AC5378" w:rsidRPr="008F50F7" w:rsidRDefault="00AC5378">
            <w:pPr>
              <w:contextualSpacing/>
              <w:jc w:val="both"/>
              <w:rPr>
                <w:b/>
                <w:sz w:val="20"/>
                <w:szCs w:val="20"/>
              </w:rPr>
            </w:pPr>
          </w:p>
        </w:tc>
      </w:tr>
    </w:tbl>
    <w:p w:rsidR="00AC5378" w:rsidRPr="008F50F7" w:rsidRDefault="00AC5378" w:rsidP="00AC5378">
      <w:pPr>
        <w:rPr>
          <w:rFonts w:ascii="Calibri" w:hAnsi="Calibri"/>
          <w:sz w:val="22"/>
          <w:szCs w:val="22"/>
          <w:lang w:eastAsia="en-US"/>
        </w:rPr>
      </w:pPr>
    </w:p>
    <w:p w:rsidR="00AC5378" w:rsidRPr="008F50F7" w:rsidRDefault="00AC5378" w:rsidP="00AC5378">
      <w:r w:rsidRPr="008F50F7">
        <w:br w:type="page"/>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0"/>
      </w:tblGrid>
      <w:tr w:rsidR="00AC5378" w:rsidRPr="008F50F7" w:rsidTr="00AC5378">
        <w:trPr>
          <w:trHeight w:val="535"/>
        </w:trPr>
        <w:tc>
          <w:tcPr>
            <w:tcW w:w="10207"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jc w:val="both"/>
              <w:rPr>
                <w:sz w:val="20"/>
                <w:szCs w:val="20"/>
              </w:rPr>
            </w:pPr>
            <w:r w:rsidRPr="008F50F7">
              <w:rPr>
                <w:b/>
                <w:sz w:val="20"/>
                <w:szCs w:val="20"/>
              </w:rPr>
              <w:t>1.2.4.</w:t>
            </w:r>
            <w:r w:rsidRPr="008F50F7">
              <w:rPr>
                <w:sz w:val="20"/>
                <w:szCs w:val="20"/>
              </w:rPr>
              <w:t xml:space="preserve"> Эксплуатант обеспечивает соблюдение требований ФАП-494</w:t>
            </w:r>
            <w:r w:rsidR="00306098">
              <w:rPr>
                <w:sz w:val="20"/>
                <w:szCs w:val="20"/>
              </w:rPr>
              <w:t xml:space="preserve"> </w:t>
            </w:r>
            <w:r w:rsidRPr="008F50F7">
              <w:rPr>
                <w:sz w:val="20"/>
                <w:szCs w:val="20"/>
              </w:rPr>
              <w:t>в части подачи</w:t>
            </w:r>
            <w:r w:rsidR="00306098">
              <w:rPr>
                <w:sz w:val="20"/>
                <w:szCs w:val="20"/>
              </w:rPr>
              <w:t xml:space="preserve"> </w:t>
            </w:r>
            <w:r w:rsidRPr="008F50F7">
              <w:rPr>
                <w:sz w:val="20"/>
                <w:szCs w:val="20"/>
              </w:rPr>
              <w:t xml:space="preserve">заявлений на внесение изменений в сертификат эксплуатанта, а также внесение изменений в основные данные и документы, на основании которых выдан сертификат эксплуатанта (ФАП-494 раздел </w:t>
            </w:r>
            <w:r w:rsidRPr="008F50F7">
              <w:rPr>
                <w:sz w:val="20"/>
                <w:szCs w:val="20"/>
                <w:lang w:val="en-US"/>
              </w:rPr>
              <w:t>III</w:t>
            </w:r>
            <w:r w:rsidRPr="008F50F7">
              <w:rPr>
                <w:sz w:val="20"/>
                <w:szCs w:val="20"/>
              </w:rPr>
              <w:t>).</w:t>
            </w:r>
          </w:p>
          <w:p w:rsidR="00AC5378" w:rsidRPr="008F50F7" w:rsidRDefault="00AC5378" w:rsidP="00B672E2">
            <w:pPr>
              <w:pStyle w:val="ConsPlusNormal"/>
              <w:spacing w:line="256" w:lineRule="auto"/>
              <w:ind w:firstLine="460"/>
              <w:jc w:val="both"/>
              <w:rPr>
                <w:rFonts w:ascii="Times New Roman" w:hAnsi="Times New Roman" w:cs="Times New Roman"/>
                <w:lang w:eastAsia="en-US"/>
              </w:rPr>
            </w:pPr>
            <w:r w:rsidRPr="008F50F7">
              <w:rPr>
                <w:rFonts w:ascii="Times New Roman" w:hAnsi="Times New Roman" w:cs="Times New Roman"/>
                <w:lang w:eastAsia="en-US"/>
              </w:rPr>
              <w:t>Эксплуатант периодически подтверждает соответствие требованиям настоящих Правил путем проведения уполномоченным органом плановых и внеплановых выездов к эксплуатанту, а также путем мониторинга уполномоченным органом основных данных, представляемых эксплуатантом в электронном виде.</w:t>
            </w:r>
          </w:p>
          <w:p w:rsidR="00AC5378" w:rsidRDefault="00AC5378">
            <w:pPr>
              <w:pStyle w:val="ConsPlusNormal"/>
              <w:spacing w:line="256" w:lineRule="auto"/>
              <w:ind w:firstLine="0"/>
              <w:jc w:val="both"/>
              <w:rPr>
                <w:rFonts w:ascii="Times New Roman" w:hAnsi="Times New Roman" w:cs="Times New Roman"/>
                <w:lang w:eastAsia="en-US"/>
              </w:rPr>
            </w:pPr>
            <w:r w:rsidRPr="008F50F7">
              <w:rPr>
                <w:rFonts w:ascii="Times New Roman" w:hAnsi="Times New Roman" w:cs="Times New Roman"/>
                <w:lang w:eastAsia="en-US"/>
              </w:rPr>
              <w:t>Для подтверждения соответствия требованиям настоящих Правил путем мониторинга уполномоченным органом основных данных, эксплуатант обеспечивает актуализацию и представление в уполномоченный орган электронных заявлений, предусмотренных</w:t>
            </w:r>
            <w:r w:rsidRPr="00BE41ED">
              <w:rPr>
                <w:rFonts w:ascii="Times New Roman" w:hAnsi="Times New Roman" w:cs="Times New Roman"/>
                <w:lang w:eastAsia="en-US"/>
              </w:rPr>
              <w:t xml:space="preserve"> </w:t>
            </w:r>
            <w:hyperlink r:id="rId15" w:anchor="Par130" w:tooltip="3.3. Заявление представляется в уполномоченный орган в бумажном виде (рекомендуемый образец заявления приведен в приложении N 2 к настоящим Правилам) и в электронном виде в Федеральную государственную информационную систему &quot;Реестр эксплуатантов и воздушн" w:history="1">
              <w:r w:rsidRPr="00BE41ED">
                <w:rPr>
                  <w:rStyle w:val="ad"/>
                  <w:color w:val="auto"/>
                  <w:u w:val="none"/>
                  <w:lang w:eastAsia="en-US"/>
                </w:rPr>
                <w:t>пунктом 3.3</w:t>
              </w:r>
            </w:hyperlink>
            <w:r w:rsidRPr="008F50F7">
              <w:rPr>
                <w:rFonts w:ascii="Times New Roman" w:hAnsi="Times New Roman" w:cs="Times New Roman"/>
                <w:lang w:eastAsia="en-US"/>
              </w:rPr>
              <w:t xml:space="preserve"> ФАП-494, не реже одного раза в три месяца (ФАП-494 п.</w:t>
            </w:r>
            <w:r w:rsidRPr="008F50F7">
              <w:rPr>
                <w:rFonts w:ascii="Times New Roman" w:hAnsi="Times New Roman" w:cs="Times New Roman"/>
                <w:lang w:val="en-US" w:eastAsia="en-US"/>
              </w:rPr>
              <w:t> </w:t>
            </w:r>
            <w:r w:rsidRPr="008F50F7">
              <w:rPr>
                <w:rFonts w:ascii="Times New Roman" w:hAnsi="Times New Roman" w:cs="Times New Roman"/>
                <w:lang w:eastAsia="en-US"/>
              </w:rPr>
              <w:t>2.24).</w:t>
            </w:r>
          </w:p>
          <w:p w:rsidR="00BE41ED" w:rsidRPr="008F50F7" w:rsidRDefault="00BE41ED">
            <w:pPr>
              <w:pStyle w:val="ConsPlusNormal"/>
              <w:spacing w:line="256" w:lineRule="auto"/>
              <w:ind w:firstLine="0"/>
              <w:jc w:val="both"/>
              <w:rPr>
                <w:rFonts w:ascii="Times New Roman" w:hAnsi="Times New Roman" w:cs="Times New Roman"/>
                <w:lang w:eastAsia="en-US"/>
              </w:rPr>
            </w:pPr>
          </w:p>
        </w:tc>
      </w:tr>
      <w:tr w:rsidR="00AC5378" w:rsidRPr="008F50F7" w:rsidTr="00AC5378">
        <w:trPr>
          <w:trHeight w:val="535"/>
        </w:trPr>
        <w:tc>
          <w:tcPr>
            <w:tcW w:w="10207"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jc w:val="both"/>
              <w:rPr>
                <w:b/>
                <w:sz w:val="20"/>
                <w:szCs w:val="20"/>
                <w:lang w:eastAsia="en-US"/>
              </w:rPr>
            </w:pPr>
            <w:r w:rsidRPr="008F50F7">
              <w:rPr>
                <w:b/>
                <w:sz w:val="20"/>
                <w:szCs w:val="20"/>
              </w:rPr>
              <w:t>Нормативные ссылки:</w:t>
            </w:r>
            <w:r w:rsidRPr="008F50F7">
              <w:rPr>
                <w:sz w:val="20"/>
                <w:szCs w:val="20"/>
              </w:rPr>
              <w:t xml:space="preserve"> ФАП-494 раздел </w:t>
            </w:r>
            <w:r w:rsidRPr="008F50F7">
              <w:rPr>
                <w:sz w:val="20"/>
                <w:szCs w:val="20"/>
                <w:lang w:val="en-US"/>
              </w:rPr>
              <w:t>III</w:t>
            </w:r>
            <w:r w:rsidRPr="008F50F7">
              <w:rPr>
                <w:sz w:val="20"/>
                <w:szCs w:val="20"/>
              </w:rPr>
              <w:t>, Приложение № 2</w:t>
            </w:r>
            <w:r w:rsidR="00BE41ED">
              <w:rPr>
                <w:sz w:val="20"/>
                <w:szCs w:val="20"/>
              </w:rPr>
              <w:t>.</w:t>
            </w:r>
          </w:p>
        </w:tc>
      </w:tr>
      <w:tr w:rsidR="00AC5378" w:rsidRPr="008F50F7" w:rsidTr="00AC5378">
        <w:trPr>
          <w:trHeight w:val="535"/>
        </w:trPr>
        <w:tc>
          <w:tcPr>
            <w:tcW w:w="10207"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jc w:val="both"/>
              <w:rPr>
                <w:b/>
                <w:bCs/>
                <w:i/>
                <w:sz w:val="20"/>
                <w:szCs w:val="20"/>
              </w:rPr>
            </w:pPr>
            <w:r w:rsidRPr="008F50F7">
              <w:rPr>
                <w:b/>
                <w:bCs/>
                <w:i/>
                <w:sz w:val="20"/>
                <w:szCs w:val="20"/>
              </w:rPr>
              <w:t>Комментарии эксплуатанта</w:t>
            </w:r>
          </w:p>
          <w:p w:rsidR="00AC5378" w:rsidRPr="008F50F7" w:rsidRDefault="00AC5378">
            <w:pPr>
              <w:widowControl w:val="0"/>
              <w:autoSpaceDE w:val="0"/>
              <w:autoSpaceDN w:val="0"/>
              <w:adjustRightInd w:val="0"/>
              <w:jc w:val="both"/>
              <w:rPr>
                <w:b/>
                <w:bCs/>
                <w:i/>
                <w:sz w:val="20"/>
                <w:szCs w:val="20"/>
              </w:rPr>
            </w:pPr>
          </w:p>
          <w:p w:rsidR="00AC5378" w:rsidRPr="008F50F7" w:rsidRDefault="00AC5378">
            <w:pPr>
              <w:widowControl w:val="0"/>
              <w:autoSpaceDE w:val="0"/>
              <w:autoSpaceDN w:val="0"/>
              <w:adjustRightInd w:val="0"/>
              <w:jc w:val="both"/>
              <w:rPr>
                <w:b/>
                <w:bCs/>
                <w:i/>
                <w:sz w:val="20"/>
                <w:szCs w:val="20"/>
              </w:rPr>
            </w:pPr>
          </w:p>
        </w:tc>
      </w:tr>
      <w:tr w:rsidR="00AC5378" w:rsidRPr="008F50F7" w:rsidTr="00AC5378">
        <w:trPr>
          <w:trHeight w:val="535"/>
        </w:trPr>
        <w:tc>
          <w:tcPr>
            <w:tcW w:w="10207" w:type="dxa"/>
            <w:tcBorders>
              <w:top w:val="single" w:sz="4" w:space="0" w:color="auto"/>
              <w:left w:val="single" w:sz="4" w:space="0" w:color="auto"/>
              <w:bottom w:val="single" w:sz="4" w:space="0" w:color="auto"/>
              <w:right w:val="single" w:sz="4" w:space="0" w:color="auto"/>
            </w:tcBorders>
            <w:hideMark/>
          </w:tcPr>
          <w:p w:rsidR="00AC5378" w:rsidRPr="008F50F7" w:rsidRDefault="00AC5378" w:rsidP="00EA0C4F">
            <w:pPr>
              <w:widowControl w:val="0"/>
              <w:numPr>
                <w:ilvl w:val="0"/>
                <w:numId w:val="7"/>
              </w:numPr>
              <w:autoSpaceDE w:val="0"/>
              <w:autoSpaceDN w:val="0"/>
              <w:adjustRightInd w:val="0"/>
              <w:ind w:left="0"/>
              <w:jc w:val="both"/>
              <w:rPr>
                <w:i/>
                <w:iCs/>
                <w:sz w:val="20"/>
                <w:szCs w:val="20"/>
              </w:rPr>
            </w:pPr>
            <w:r w:rsidRPr="008F50F7">
              <w:rPr>
                <w:i/>
                <w:iCs/>
                <w:sz w:val="20"/>
                <w:szCs w:val="20"/>
              </w:rPr>
              <w:t>Проверяемая документация</w:t>
            </w:r>
            <w:r w:rsidRPr="008F50F7">
              <w:rPr>
                <w:i/>
                <w:iCs/>
                <w:sz w:val="20"/>
                <w:szCs w:val="20"/>
                <w:lang w:val="en-US"/>
              </w:rPr>
              <w:t>:</w:t>
            </w:r>
          </w:p>
          <w:p w:rsidR="00AC5378" w:rsidRPr="008F50F7" w:rsidRDefault="00AC5378" w:rsidP="00306098">
            <w:pPr>
              <w:widowControl w:val="0"/>
              <w:numPr>
                <w:ilvl w:val="0"/>
                <w:numId w:val="7"/>
              </w:numPr>
              <w:autoSpaceDE w:val="0"/>
              <w:autoSpaceDN w:val="0"/>
              <w:adjustRightInd w:val="0"/>
              <w:ind w:left="0"/>
              <w:jc w:val="both"/>
              <w:rPr>
                <w:i/>
                <w:iCs/>
                <w:sz w:val="20"/>
                <w:szCs w:val="20"/>
              </w:rPr>
            </w:pPr>
            <w:r w:rsidRPr="008F50F7">
              <w:rPr>
                <w:i/>
                <w:iCs/>
                <w:sz w:val="20"/>
                <w:szCs w:val="20"/>
              </w:rPr>
              <w:t>- электронные заявления эксплуатанта, направленные в уполномоченный орган, в том числе</w:t>
            </w:r>
            <w:r w:rsidR="00306098">
              <w:rPr>
                <w:i/>
                <w:iCs/>
                <w:sz w:val="20"/>
                <w:szCs w:val="20"/>
              </w:rPr>
              <w:t xml:space="preserve"> </w:t>
            </w:r>
            <w:r w:rsidRPr="008F50F7">
              <w:rPr>
                <w:i/>
                <w:iCs/>
                <w:sz w:val="20"/>
                <w:szCs w:val="20"/>
              </w:rPr>
              <w:t>заявления на внесение изменений и заявления, направляемые периодически в соответствии с пунктом 2.24 ФАП-494</w:t>
            </w:r>
            <w:r w:rsidR="00306098">
              <w:rPr>
                <w:i/>
                <w:iCs/>
                <w:sz w:val="20"/>
                <w:szCs w:val="20"/>
              </w:rPr>
              <w:t>.</w:t>
            </w:r>
          </w:p>
        </w:tc>
      </w:tr>
      <w:tr w:rsidR="00AC5378" w:rsidRPr="008F50F7" w:rsidTr="00AC5378">
        <w:trPr>
          <w:trHeight w:val="535"/>
        </w:trPr>
        <w:tc>
          <w:tcPr>
            <w:tcW w:w="10207" w:type="dxa"/>
            <w:tcBorders>
              <w:top w:val="single" w:sz="4" w:space="0" w:color="auto"/>
              <w:left w:val="single" w:sz="4" w:space="0" w:color="auto"/>
              <w:bottom w:val="single" w:sz="4" w:space="0" w:color="auto"/>
              <w:right w:val="single" w:sz="4" w:space="0" w:color="auto"/>
            </w:tcBorders>
          </w:tcPr>
          <w:p w:rsidR="00306098" w:rsidRDefault="00AC5378">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AC5378" w:rsidRPr="008F50F7" w:rsidRDefault="00306098">
            <w:pPr>
              <w:autoSpaceDE w:val="0"/>
              <w:autoSpaceDN w:val="0"/>
              <w:adjustRightInd w:val="0"/>
              <w:jc w:val="both"/>
              <w:rPr>
                <w:b/>
                <w:sz w:val="20"/>
                <w:szCs w:val="20"/>
              </w:rPr>
            </w:pPr>
            <w:r w:rsidRPr="008F50F7">
              <w:rPr>
                <w:b/>
                <w:sz w:val="20"/>
                <w:szCs w:val="20"/>
              </w:rPr>
              <w:t xml:space="preserve"> </w:t>
            </w:r>
            <w:r w:rsidR="00AC5378" w:rsidRPr="008F50F7">
              <w:rPr>
                <w:b/>
                <w:sz w:val="20"/>
                <w:szCs w:val="20"/>
              </w:rPr>
              <w:t>□ Подтверждено документами и выполняется, требуется корректировка (Соот</w:t>
            </w:r>
            <w:r>
              <w:rPr>
                <w:b/>
                <w:sz w:val="20"/>
                <w:szCs w:val="20"/>
              </w:rPr>
              <w:t>ветствует)</w:t>
            </w:r>
          </w:p>
          <w:p w:rsidR="00306098" w:rsidRDefault="00AC5378">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306098" w:rsidRDefault="00306098">
            <w:pPr>
              <w:autoSpaceDE w:val="0"/>
              <w:autoSpaceDN w:val="0"/>
              <w:adjustRightInd w:val="0"/>
              <w:jc w:val="both"/>
              <w:rPr>
                <w:b/>
                <w:sz w:val="20"/>
                <w:szCs w:val="20"/>
              </w:rPr>
            </w:pPr>
            <w:r w:rsidRPr="008F50F7">
              <w:rPr>
                <w:b/>
                <w:sz w:val="20"/>
                <w:szCs w:val="20"/>
              </w:rPr>
              <w:t xml:space="preserve"> </w:t>
            </w:r>
            <w:r w:rsidR="00AC5378" w:rsidRPr="008F50F7">
              <w:rPr>
                <w:b/>
                <w:sz w:val="20"/>
                <w:szCs w:val="20"/>
              </w:rPr>
              <w:t>□ Выполняется, но не подтверждено документами (Не соответствует)</w:t>
            </w:r>
          </w:p>
          <w:p w:rsidR="00306098" w:rsidRDefault="00AC5378">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306098" w:rsidRDefault="00AC5378">
            <w:pPr>
              <w:autoSpaceDE w:val="0"/>
              <w:autoSpaceDN w:val="0"/>
              <w:adjustRightInd w:val="0"/>
              <w:jc w:val="both"/>
              <w:rPr>
                <w:b/>
                <w:sz w:val="20"/>
                <w:szCs w:val="20"/>
              </w:rPr>
            </w:pPr>
            <w:r w:rsidRPr="008F50F7">
              <w:rPr>
                <w:b/>
                <w:sz w:val="20"/>
                <w:szCs w:val="20"/>
              </w:rPr>
              <w:t>□ Не применимо</w:t>
            </w:r>
          </w:p>
          <w:p w:rsidR="00AC5378" w:rsidRDefault="00AC5378" w:rsidP="00306098">
            <w:pPr>
              <w:autoSpaceDE w:val="0"/>
              <w:autoSpaceDN w:val="0"/>
              <w:adjustRightInd w:val="0"/>
              <w:jc w:val="both"/>
              <w:rPr>
                <w:b/>
                <w:sz w:val="20"/>
                <w:szCs w:val="20"/>
              </w:rPr>
            </w:pPr>
            <w:r w:rsidRPr="008F50F7">
              <w:rPr>
                <w:b/>
                <w:sz w:val="20"/>
                <w:szCs w:val="20"/>
              </w:rPr>
              <w:t>□ Не проверялось</w:t>
            </w:r>
          </w:p>
          <w:p w:rsidR="00306098" w:rsidRPr="008F50F7" w:rsidRDefault="00306098" w:rsidP="00306098">
            <w:pPr>
              <w:autoSpaceDE w:val="0"/>
              <w:autoSpaceDN w:val="0"/>
              <w:adjustRightInd w:val="0"/>
              <w:jc w:val="both"/>
              <w:rPr>
                <w:b/>
                <w:sz w:val="20"/>
                <w:szCs w:val="20"/>
              </w:rPr>
            </w:pPr>
          </w:p>
        </w:tc>
      </w:tr>
      <w:tr w:rsidR="00AC5378" w:rsidRPr="008F50F7" w:rsidTr="00AC5378">
        <w:trPr>
          <w:trHeight w:val="535"/>
        </w:trPr>
        <w:tc>
          <w:tcPr>
            <w:tcW w:w="10207" w:type="dxa"/>
            <w:tcBorders>
              <w:top w:val="single" w:sz="4" w:space="0" w:color="auto"/>
              <w:left w:val="single" w:sz="4" w:space="0" w:color="auto"/>
              <w:bottom w:val="thinThickSmallGap" w:sz="24" w:space="0" w:color="auto"/>
              <w:right w:val="single" w:sz="4" w:space="0" w:color="auto"/>
            </w:tcBorders>
          </w:tcPr>
          <w:p w:rsidR="00AC5378" w:rsidRPr="008F50F7" w:rsidRDefault="00AC5378">
            <w:pPr>
              <w:widowControl w:val="0"/>
              <w:autoSpaceDE w:val="0"/>
              <w:autoSpaceDN w:val="0"/>
              <w:adjustRightInd w:val="0"/>
              <w:jc w:val="both"/>
              <w:rPr>
                <w:b/>
                <w:bCs/>
                <w:sz w:val="20"/>
                <w:szCs w:val="20"/>
              </w:rPr>
            </w:pPr>
            <w:r w:rsidRPr="008F50F7">
              <w:rPr>
                <w:b/>
                <w:bCs/>
                <w:sz w:val="20"/>
                <w:szCs w:val="20"/>
              </w:rPr>
              <w:t>Выявленные несоответствия и/или замечания</w:t>
            </w:r>
          </w:p>
          <w:p w:rsidR="00AC5378" w:rsidRPr="008F50F7" w:rsidRDefault="00AC5378">
            <w:pPr>
              <w:widowControl w:val="0"/>
              <w:autoSpaceDE w:val="0"/>
              <w:autoSpaceDN w:val="0"/>
              <w:adjustRightInd w:val="0"/>
              <w:jc w:val="both"/>
              <w:rPr>
                <w:b/>
                <w:bCs/>
                <w:sz w:val="20"/>
                <w:szCs w:val="20"/>
              </w:rPr>
            </w:pPr>
          </w:p>
          <w:p w:rsidR="00AC5378" w:rsidRPr="008F50F7" w:rsidRDefault="00AC5378">
            <w:pPr>
              <w:widowControl w:val="0"/>
              <w:autoSpaceDE w:val="0"/>
              <w:autoSpaceDN w:val="0"/>
              <w:adjustRightInd w:val="0"/>
              <w:jc w:val="both"/>
              <w:rPr>
                <w:b/>
                <w:bCs/>
                <w:sz w:val="20"/>
                <w:szCs w:val="20"/>
              </w:rPr>
            </w:pPr>
          </w:p>
          <w:p w:rsidR="00AC5378" w:rsidRPr="008F50F7" w:rsidRDefault="00AC5378">
            <w:pPr>
              <w:widowControl w:val="0"/>
              <w:autoSpaceDE w:val="0"/>
              <w:autoSpaceDN w:val="0"/>
              <w:adjustRightInd w:val="0"/>
              <w:jc w:val="both"/>
              <w:rPr>
                <w:b/>
                <w:bCs/>
                <w:sz w:val="20"/>
                <w:szCs w:val="20"/>
              </w:rPr>
            </w:pPr>
          </w:p>
        </w:tc>
      </w:tr>
    </w:tbl>
    <w:p w:rsidR="00AC5378" w:rsidRPr="008F50F7" w:rsidRDefault="00AC5378" w:rsidP="00AC5378">
      <w:pPr>
        <w:contextualSpacing/>
        <w:rPr>
          <w:sz w:val="20"/>
          <w:szCs w:val="20"/>
        </w:rPr>
      </w:pPr>
      <w:r w:rsidRPr="008F50F7">
        <w:rPr>
          <w:sz w:val="20"/>
          <w:szCs w:val="20"/>
        </w:rPr>
        <w:t xml:space="preserve"> </w:t>
      </w:r>
      <w:r w:rsidRPr="008F50F7">
        <w:rPr>
          <w:sz w:val="20"/>
          <w:szCs w:val="20"/>
        </w:rPr>
        <w:br w:type="page"/>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0"/>
      </w:tblGrid>
      <w:tr w:rsidR="00AC5378" w:rsidRPr="008F50F7" w:rsidTr="00AC5378">
        <w:trPr>
          <w:trHeight w:val="871"/>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pStyle w:val="ConsPlusNormal"/>
              <w:spacing w:line="256" w:lineRule="auto"/>
              <w:ind w:firstLine="0"/>
              <w:jc w:val="both"/>
              <w:rPr>
                <w:rFonts w:ascii="Times New Roman" w:hAnsi="Times New Roman" w:cs="Times New Roman"/>
                <w:lang w:eastAsia="en-US"/>
              </w:rPr>
            </w:pPr>
            <w:r w:rsidRPr="008F50F7">
              <w:rPr>
                <w:rFonts w:ascii="Times New Roman" w:hAnsi="Times New Roman" w:cs="Times New Roman"/>
                <w:b/>
                <w:lang w:eastAsia="en-US"/>
              </w:rPr>
              <w:t>1.2.5.</w:t>
            </w:r>
            <w:r w:rsidRPr="008F50F7">
              <w:rPr>
                <w:rFonts w:ascii="Times New Roman" w:hAnsi="Times New Roman" w:cs="Times New Roman"/>
                <w:lang w:eastAsia="en-US"/>
              </w:rPr>
              <w:t xml:space="preserve"> Эксплуатант должен обеспечить для представителей уполномоченного органа возможность проведения плановых и внеплановых выездов, предусмотренных </w:t>
            </w:r>
            <w:hyperlink r:id="rId16" w:anchor="Par104" w:tooltip="2.24. Эксплуатант периодически подтверждает соответствие требованиям настоящих Правил путем проведения уполномоченным органом плановых и внеплановых выездов к эксплуатанту, а также путем мониторинга уполномоченным органом основных данных, представляемых э" w:history="1">
              <w:r w:rsidRPr="00BE41ED">
                <w:rPr>
                  <w:rStyle w:val="ad"/>
                  <w:color w:val="auto"/>
                  <w:u w:val="none"/>
                  <w:lang w:eastAsia="en-US"/>
                </w:rPr>
                <w:t>пунктом 2.24</w:t>
              </w:r>
            </w:hyperlink>
            <w:r w:rsidRPr="00BE41ED">
              <w:rPr>
                <w:rFonts w:ascii="Times New Roman" w:hAnsi="Times New Roman" w:cs="Times New Roman"/>
                <w:lang w:eastAsia="en-US"/>
              </w:rPr>
              <w:t xml:space="preserve"> </w:t>
            </w:r>
            <w:r w:rsidRPr="008F50F7">
              <w:rPr>
                <w:rFonts w:ascii="Times New Roman" w:hAnsi="Times New Roman" w:cs="Times New Roman"/>
                <w:lang w:eastAsia="en-US"/>
              </w:rPr>
              <w:t>ФАП-494, включая обеспечение доступа на объекты и воздушные суда эксплуатанта (ФАП-494 п.</w:t>
            </w:r>
            <w:r w:rsidRPr="008F50F7">
              <w:rPr>
                <w:rFonts w:ascii="Times New Roman" w:hAnsi="Times New Roman" w:cs="Times New Roman"/>
                <w:lang w:val="en-US" w:eastAsia="en-US"/>
              </w:rPr>
              <w:t> </w:t>
            </w:r>
            <w:r w:rsidRPr="008F50F7">
              <w:rPr>
                <w:rFonts w:ascii="Times New Roman" w:hAnsi="Times New Roman" w:cs="Times New Roman"/>
                <w:lang w:eastAsia="en-US"/>
              </w:rPr>
              <w:t>2.27).</w:t>
            </w:r>
          </w:p>
          <w:p w:rsidR="00AC5378" w:rsidRPr="008F50F7" w:rsidRDefault="00AC5378" w:rsidP="00B672E2">
            <w:pPr>
              <w:pStyle w:val="ConsPlusNormal"/>
              <w:spacing w:line="256" w:lineRule="auto"/>
              <w:ind w:firstLine="356"/>
              <w:jc w:val="both"/>
              <w:rPr>
                <w:rFonts w:ascii="Times New Roman" w:hAnsi="Times New Roman" w:cs="Times New Roman"/>
                <w:lang w:eastAsia="en-US"/>
              </w:rPr>
            </w:pPr>
            <w:bookmarkStart w:id="21" w:name="Par113"/>
            <w:bookmarkEnd w:id="21"/>
            <w:r w:rsidRPr="008F50F7">
              <w:rPr>
                <w:rFonts w:ascii="Times New Roman" w:hAnsi="Times New Roman" w:cs="Times New Roman"/>
                <w:lang w:eastAsia="en-US"/>
              </w:rPr>
              <w:t xml:space="preserve">В случае если по результатам планового или внепланового выезда установлено несоответствие эксплуатанта требованиям настоящих Правил, то эксплуатант в срок, указанный в акте </w:t>
            </w:r>
            <w:r w:rsidR="001E29B0">
              <w:rPr>
                <w:rFonts w:ascii="Times New Roman" w:hAnsi="Times New Roman" w:cs="Times New Roman"/>
                <w:lang w:eastAsia="en-US"/>
              </w:rPr>
              <w:t>по результатам выезда</w:t>
            </w:r>
            <w:r w:rsidRPr="008F50F7">
              <w:rPr>
                <w:rFonts w:ascii="Times New Roman" w:hAnsi="Times New Roman" w:cs="Times New Roman"/>
                <w:lang w:eastAsia="en-US"/>
              </w:rPr>
              <w:t>, представляет в уполномоченный орган отчет об устранении выявленных несоответствий и замечаний.</w:t>
            </w:r>
          </w:p>
          <w:p w:rsidR="00AC5378" w:rsidRPr="008F50F7" w:rsidRDefault="00AC5378">
            <w:pPr>
              <w:pStyle w:val="ConsPlusNormal"/>
              <w:spacing w:line="256" w:lineRule="auto"/>
              <w:ind w:firstLine="0"/>
              <w:jc w:val="both"/>
              <w:rPr>
                <w:rFonts w:ascii="Times New Roman" w:hAnsi="Times New Roman" w:cs="Times New Roman"/>
                <w:lang w:eastAsia="en-US"/>
              </w:rPr>
            </w:pPr>
            <w:r w:rsidRPr="008F50F7">
              <w:rPr>
                <w:rFonts w:ascii="Times New Roman" w:hAnsi="Times New Roman" w:cs="Times New Roman"/>
                <w:lang w:eastAsia="en-US"/>
              </w:rPr>
              <w:t>Срок устранения несоответствий и замечаний не должен превышать 90 календарных дней с даты утверждения акта (ФАП-494 п.</w:t>
            </w:r>
            <w:r w:rsidRPr="008F50F7">
              <w:rPr>
                <w:rFonts w:ascii="Times New Roman" w:hAnsi="Times New Roman" w:cs="Times New Roman"/>
                <w:lang w:val="en-US" w:eastAsia="en-US"/>
              </w:rPr>
              <w:t> </w:t>
            </w:r>
            <w:r w:rsidRPr="008F50F7">
              <w:rPr>
                <w:rFonts w:ascii="Times New Roman" w:hAnsi="Times New Roman" w:cs="Times New Roman"/>
                <w:lang w:eastAsia="en-US"/>
              </w:rPr>
              <w:t>2.28).</w:t>
            </w:r>
          </w:p>
          <w:p w:rsidR="00AC5378" w:rsidRPr="008F50F7" w:rsidRDefault="00AC5378">
            <w:pPr>
              <w:contextualSpacing/>
              <w:jc w:val="both"/>
              <w:rPr>
                <w:b/>
                <w:sz w:val="20"/>
                <w:szCs w:val="20"/>
                <w:lang w:eastAsia="en-US"/>
              </w:rPr>
            </w:pPr>
          </w:p>
        </w:tc>
      </w:tr>
      <w:tr w:rsidR="00AC5378" w:rsidRPr="008F50F7" w:rsidTr="00AC5378">
        <w:trPr>
          <w:trHeight w:val="593"/>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sz w:val="20"/>
                <w:szCs w:val="20"/>
              </w:rPr>
            </w:pPr>
            <w:r w:rsidRPr="008F50F7">
              <w:rPr>
                <w:b/>
                <w:sz w:val="20"/>
                <w:szCs w:val="20"/>
              </w:rPr>
              <w:t>Нормативные ссылки:</w:t>
            </w:r>
            <w:r w:rsidRPr="008F50F7">
              <w:rPr>
                <w:sz w:val="20"/>
                <w:szCs w:val="20"/>
              </w:rPr>
              <w:t xml:space="preserve"> ФАП-494 п. 2.27, 2.28</w:t>
            </w:r>
            <w:r w:rsidRPr="008F50F7">
              <w:rPr>
                <w:sz w:val="20"/>
                <w:szCs w:val="20"/>
                <w:lang w:val="en-US"/>
              </w:rPr>
              <w:t>.</w:t>
            </w:r>
          </w:p>
          <w:p w:rsidR="00AC5378" w:rsidRPr="008F50F7" w:rsidRDefault="00AC5378">
            <w:pPr>
              <w:widowControl w:val="0"/>
              <w:autoSpaceDE w:val="0"/>
              <w:autoSpaceDN w:val="0"/>
              <w:adjustRightInd w:val="0"/>
              <w:contextualSpacing/>
              <w:jc w:val="both"/>
              <w:rPr>
                <w:b/>
                <w:sz w:val="20"/>
                <w:szCs w:val="20"/>
              </w:rPr>
            </w:pPr>
          </w:p>
        </w:tc>
      </w:tr>
      <w:tr w:rsidR="00AC5378" w:rsidRPr="008F50F7" w:rsidTr="00AC5378">
        <w:trPr>
          <w:trHeight w:val="531"/>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i/>
                <w:sz w:val="20"/>
                <w:szCs w:val="20"/>
              </w:rPr>
            </w:pPr>
            <w:r w:rsidRPr="008F50F7">
              <w:rPr>
                <w:i/>
                <w:sz w:val="20"/>
                <w:szCs w:val="20"/>
              </w:rPr>
              <w:t xml:space="preserve">Проверяемая документация: </w:t>
            </w:r>
          </w:p>
          <w:p w:rsidR="00AC5378"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документы, определяющие порядок учёта результатов проверок, выполнения мероприятий по устранению выявленных в ходе проведения проверок несоответствий, реализации предложенных в ходе проведения проверок рекомендаций.</w:t>
            </w:r>
          </w:p>
          <w:p w:rsidR="00BE41ED" w:rsidRPr="008F50F7" w:rsidRDefault="00BE41ED" w:rsidP="00BE41ED">
            <w:pPr>
              <w:widowControl w:val="0"/>
              <w:tabs>
                <w:tab w:val="left" w:pos="180"/>
              </w:tabs>
              <w:autoSpaceDE w:val="0"/>
              <w:autoSpaceDN w:val="0"/>
              <w:adjustRightInd w:val="0"/>
              <w:ind w:left="180"/>
              <w:contextualSpacing/>
              <w:jc w:val="both"/>
              <w:rPr>
                <w:i/>
                <w:sz w:val="20"/>
                <w:szCs w:val="20"/>
              </w:rPr>
            </w:pPr>
          </w:p>
        </w:tc>
      </w:tr>
      <w:tr w:rsidR="00AC5378" w:rsidRPr="008F50F7" w:rsidTr="00AC5378">
        <w:trPr>
          <w:trHeight w:val="1042"/>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p w:rsidR="00AC5378" w:rsidRPr="008F50F7" w:rsidRDefault="00AC5378">
            <w:pPr>
              <w:contextualSpacing/>
              <w:jc w:val="both"/>
              <w:rPr>
                <w:i/>
                <w:sz w:val="20"/>
                <w:szCs w:val="20"/>
              </w:rPr>
            </w:pPr>
          </w:p>
        </w:tc>
      </w:tr>
      <w:tr w:rsidR="00AC5378" w:rsidRPr="008F50F7" w:rsidTr="00AC5378">
        <w:trPr>
          <w:trHeight w:val="704"/>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Pr="008F50F7" w:rsidRDefault="00AC5378">
            <w:pPr>
              <w:autoSpaceDE w:val="0"/>
              <w:autoSpaceDN w:val="0"/>
              <w:adjustRightInd w:val="0"/>
              <w:contextualSpacing/>
              <w:jc w:val="both"/>
              <w:rPr>
                <w:b/>
                <w:sz w:val="20"/>
                <w:szCs w:val="20"/>
              </w:rPr>
            </w:pPr>
            <w:r w:rsidRPr="008F50F7">
              <w:rPr>
                <w:b/>
                <w:sz w:val="20"/>
                <w:szCs w:val="20"/>
              </w:rPr>
              <w:t>□ Не проверялось</w:t>
            </w:r>
          </w:p>
          <w:p w:rsidR="00AC5378" w:rsidRPr="008F50F7" w:rsidRDefault="00AC5378">
            <w:pPr>
              <w:autoSpaceDE w:val="0"/>
              <w:autoSpaceDN w:val="0"/>
              <w:adjustRightInd w:val="0"/>
              <w:contextualSpacing/>
              <w:jc w:val="both"/>
              <w:rPr>
                <w:b/>
                <w:sz w:val="20"/>
                <w:szCs w:val="20"/>
              </w:rPr>
            </w:pPr>
          </w:p>
        </w:tc>
      </w:tr>
      <w:tr w:rsidR="00AC5378" w:rsidRPr="008F50F7" w:rsidTr="00AC5378">
        <w:trPr>
          <w:trHeight w:val="1040"/>
        </w:trPr>
        <w:tc>
          <w:tcPr>
            <w:tcW w:w="10103"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jc w:val="both"/>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contextualSpacing/>
        <w:rPr>
          <w:rFonts w:ascii="Calibri" w:hAnsi="Calibri"/>
          <w:sz w:val="20"/>
          <w:szCs w:val="20"/>
          <w:lang w:eastAsia="en-US"/>
        </w:rPr>
      </w:pPr>
      <w:bookmarkStart w:id="22" w:name="_Toc424287710"/>
      <w:bookmarkStart w:id="23" w:name="_Toc412740635"/>
      <w:bookmarkStart w:id="24" w:name="_Toc412740449"/>
      <w:bookmarkStart w:id="25" w:name="_Toc407728425"/>
    </w:p>
    <w:p w:rsidR="00AC5378" w:rsidRPr="008F50F7" w:rsidRDefault="00AC5378" w:rsidP="00AC5378">
      <w:pPr>
        <w:rPr>
          <w:sz w:val="20"/>
          <w:szCs w:val="20"/>
        </w:rPr>
      </w:pPr>
      <w:r w:rsidRPr="008F50F7">
        <w:rPr>
          <w:sz w:val="20"/>
          <w:szCs w:val="20"/>
        </w:rPr>
        <w:br w:type="page"/>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0"/>
      </w:tblGrid>
      <w:tr w:rsidR="00AC5378" w:rsidRPr="008F50F7" w:rsidTr="00AC5378">
        <w:trPr>
          <w:trHeight w:val="632"/>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pStyle w:val="2"/>
              <w:spacing w:before="0" w:after="0" w:line="256" w:lineRule="auto"/>
              <w:contextualSpacing/>
              <w:jc w:val="center"/>
              <w:rPr>
                <w:rFonts w:ascii="Times New Roman" w:hAnsi="Times New Roman" w:cs="Times New Roman"/>
                <w:bCs w:val="0"/>
                <w:i w:val="0"/>
                <w:sz w:val="20"/>
                <w:szCs w:val="20"/>
                <w:lang w:eastAsia="en-US"/>
              </w:rPr>
            </w:pPr>
            <w:bookmarkStart w:id="26" w:name="_Toc440584050"/>
            <w:bookmarkStart w:id="27" w:name="_Toc440584352"/>
            <w:bookmarkStart w:id="28" w:name="_Toc533747271"/>
            <w:bookmarkStart w:id="29" w:name="_Toc533765143"/>
            <w:bookmarkStart w:id="30" w:name="_Toc535402586"/>
            <w:bookmarkStart w:id="31" w:name="_Toc536627667"/>
            <w:bookmarkStart w:id="32" w:name="_Toc536627894"/>
            <w:bookmarkEnd w:id="22"/>
            <w:bookmarkEnd w:id="23"/>
            <w:bookmarkEnd w:id="24"/>
            <w:bookmarkEnd w:id="25"/>
            <w:r w:rsidRPr="008F50F7">
              <w:rPr>
                <w:rFonts w:ascii="Times New Roman" w:hAnsi="Times New Roman" w:cs="Times New Roman"/>
                <w:bCs w:val="0"/>
                <w:i w:val="0"/>
                <w:sz w:val="20"/>
                <w:szCs w:val="20"/>
                <w:lang w:eastAsia="en-US"/>
              </w:rPr>
              <w:t>ОРГ.1.</w:t>
            </w:r>
            <w:r w:rsidRPr="008F50F7">
              <w:rPr>
                <w:rFonts w:ascii="Times New Roman" w:hAnsi="Times New Roman" w:cs="Times New Roman"/>
                <w:bCs w:val="0"/>
                <w:i w:val="0"/>
                <w:sz w:val="20"/>
                <w:szCs w:val="20"/>
                <w:lang w:val="en-US" w:eastAsia="en-US"/>
              </w:rPr>
              <w:t>3</w:t>
            </w:r>
            <w:r w:rsidRPr="008F50F7">
              <w:rPr>
                <w:rFonts w:ascii="Times New Roman" w:hAnsi="Times New Roman" w:cs="Times New Roman"/>
                <w:bCs w:val="0"/>
                <w:i w:val="0"/>
                <w:sz w:val="20"/>
                <w:szCs w:val="20"/>
                <w:lang w:eastAsia="en-US"/>
              </w:rPr>
              <w:t>. Обеспечение страхования ответственности</w:t>
            </w:r>
            <w:bookmarkEnd w:id="26"/>
            <w:bookmarkEnd w:id="27"/>
            <w:bookmarkEnd w:id="28"/>
            <w:bookmarkEnd w:id="29"/>
            <w:bookmarkEnd w:id="30"/>
            <w:bookmarkEnd w:id="31"/>
            <w:bookmarkEnd w:id="32"/>
          </w:p>
        </w:tc>
      </w:tr>
      <w:tr w:rsidR="00AC5378" w:rsidRPr="008F50F7" w:rsidTr="00AC5378">
        <w:trPr>
          <w:trHeight w:val="871"/>
        </w:trPr>
        <w:tc>
          <w:tcPr>
            <w:tcW w:w="10103" w:type="dxa"/>
            <w:tcBorders>
              <w:top w:val="single" w:sz="4" w:space="0" w:color="auto"/>
              <w:left w:val="single" w:sz="4" w:space="0" w:color="auto"/>
              <w:bottom w:val="single" w:sz="4" w:space="0" w:color="auto"/>
              <w:right w:val="single" w:sz="4" w:space="0" w:color="auto"/>
            </w:tcBorders>
          </w:tcPr>
          <w:p w:rsidR="00AC5378" w:rsidRPr="008F3D44" w:rsidRDefault="00AC5378">
            <w:pPr>
              <w:pStyle w:val="ConsPlusNormal"/>
              <w:spacing w:line="256" w:lineRule="auto"/>
              <w:ind w:firstLine="0"/>
              <w:jc w:val="both"/>
              <w:rPr>
                <w:rFonts w:ascii="Times New Roman" w:hAnsi="Times New Roman" w:cs="Times New Roman"/>
                <w:lang w:eastAsia="en-US"/>
              </w:rPr>
            </w:pPr>
            <w:r w:rsidRPr="008F3D44">
              <w:rPr>
                <w:rFonts w:ascii="Times New Roman" w:hAnsi="Times New Roman" w:cs="Times New Roman"/>
                <w:b/>
                <w:lang w:eastAsia="en-US"/>
              </w:rPr>
              <w:t>1.3.1.</w:t>
            </w:r>
            <w:r w:rsidRPr="008F3D44">
              <w:rPr>
                <w:rFonts w:ascii="Times New Roman" w:hAnsi="Times New Roman" w:cs="Times New Roman"/>
                <w:lang w:eastAsia="en-US"/>
              </w:rPr>
              <w:t xml:space="preserve"> Эксплуатант должен обеспечить обязательные виды страхования, предусмотренные </w:t>
            </w:r>
            <w:hyperlink r:id="rId17" w:history="1">
              <w:r w:rsidRPr="008F3D44">
                <w:rPr>
                  <w:rStyle w:val="ad"/>
                  <w:color w:val="auto"/>
                  <w:u w:val="none"/>
                  <w:lang w:eastAsia="en-US"/>
                </w:rPr>
                <w:t>статьями 131</w:t>
              </w:r>
            </w:hyperlink>
            <w:r w:rsidRPr="008F3D44">
              <w:rPr>
                <w:rFonts w:ascii="Times New Roman" w:hAnsi="Times New Roman" w:cs="Times New Roman"/>
                <w:lang w:eastAsia="en-US"/>
              </w:rPr>
              <w:t xml:space="preserve">, </w:t>
            </w:r>
            <w:hyperlink r:id="rId18" w:history="1">
              <w:r w:rsidRPr="008F3D44">
                <w:rPr>
                  <w:rStyle w:val="ad"/>
                  <w:color w:val="auto"/>
                  <w:u w:val="none"/>
                  <w:lang w:eastAsia="en-US"/>
                </w:rPr>
                <w:t>132</w:t>
              </w:r>
            </w:hyperlink>
            <w:r w:rsidRPr="008F3D44">
              <w:rPr>
                <w:rFonts w:ascii="Times New Roman" w:hAnsi="Times New Roman" w:cs="Times New Roman"/>
                <w:lang w:eastAsia="en-US"/>
              </w:rPr>
              <w:t xml:space="preserve"> и </w:t>
            </w:r>
            <w:hyperlink r:id="rId19" w:history="1">
              <w:r w:rsidRPr="008F3D44">
                <w:rPr>
                  <w:rStyle w:val="ad"/>
                  <w:color w:val="auto"/>
                  <w:u w:val="none"/>
                  <w:lang w:eastAsia="en-US"/>
                </w:rPr>
                <w:t>135</w:t>
              </w:r>
            </w:hyperlink>
            <w:r w:rsidRPr="008F3D44">
              <w:rPr>
                <w:rFonts w:ascii="Times New Roman" w:hAnsi="Times New Roman" w:cs="Times New Roman"/>
                <w:lang w:eastAsia="en-US"/>
              </w:rPr>
              <w:t xml:space="preserve"> Воздушного кодекса Российской Федерации.</w:t>
            </w:r>
          </w:p>
          <w:p w:rsidR="00AC5378" w:rsidRPr="008F3D44" w:rsidRDefault="00AC5378">
            <w:pPr>
              <w:autoSpaceDE w:val="0"/>
              <w:autoSpaceDN w:val="0"/>
              <w:adjustRightInd w:val="0"/>
              <w:ind w:firstLine="252"/>
              <w:contextualSpacing/>
              <w:jc w:val="both"/>
              <w:rPr>
                <w:sz w:val="20"/>
                <w:szCs w:val="20"/>
                <w:lang w:eastAsia="en-US"/>
              </w:rPr>
            </w:pPr>
          </w:p>
        </w:tc>
      </w:tr>
      <w:tr w:rsidR="00AC5378" w:rsidRPr="008F50F7" w:rsidTr="00AC5378">
        <w:trPr>
          <w:trHeight w:val="389"/>
        </w:trPr>
        <w:tc>
          <w:tcPr>
            <w:tcW w:w="10103" w:type="dxa"/>
            <w:tcBorders>
              <w:top w:val="single" w:sz="4" w:space="0" w:color="auto"/>
              <w:left w:val="single" w:sz="4" w:space="0" w:color="auto"/>
              <w:bottom w:val="single" w:sz="4" w:space="0" w:color="auto"/>
              <w:right w:val="single" w:sz="4" w:space="0" w:color="auto"/>
            </w:tcBorders>
            <w:hideMark/>
          </w:tcPr>
          <w:p w:rsidR="00AC5378" w:rsidRPr="008F3D44" w:rsidRDefault="00AC5378">
            <w:pPr>
              <w:widowControl w:val="0"/>
              <w:autoSpaceDE w:val="0"/>
              <w:autoSpaceDN w:val="0"/>
              <w:adjustRightInd w:val="0"/>
              <w:ind w:right="140"/>
              <w:contextualSpacing/>
              <w:jc w:val="both"/>
              <w:rPr>
                <w:bCs/>
                <w:sz w:val="20"/>
                <w:szCs w:val="20"/>
              </w:rPr>
            </w:pPr>
            <w:r w:rsidRPr="008F3D44">
              <w:rPr>
                <w:b/>
                <w:sz w:val="20"/>
                <w:szCs w:val="20"/>
              </w:rPr>
              <w:t xml:space="preserve">Нормативные ссылки: </w:t>
            </w:r>
            <w:r w:rsidRPr="008F3D44">
              <w:rPr>
                <w:bCs/>
                <w:sz w:val="20"/>
                <w:szCs w:val="20"/>
              </w:rPr>
              <w:t>ВК РФ Глава 17; ФАП-494 п. 2.11</w:t>
            </w:r>
            <w:r w:rsidR="008F3D44">
              <w:rPr>
                <w:bCs/>
                <w:sz w:val="20"/>
                <w:szCs w:val="20"/>
              </w:rPr>
              <w:t>.</w:t>
            </w:r>
          </w:p>
        </w:tc>
      </w:tr>
      <w:tr w:rsidR="00AC5378" w:rsidRPr="008F50F7" w:rsidTr="00AC5378">
        <w:trPr>
          <w:trHeight w:val="531"/>
        </w:trPr>
        <w:tc>
          <w:tcPr>
            <w:tcW w:w="10103" w:type="dxa"/>
            <w:tcBorders>
              <w:top w:val="single" w:sz="4" w:space="0" w:color="auto"/>
              <w:left w:val="single" w:sz="4" w:space="0" w:color="auto"/>
              <w:bottom w:val="single" w:sz="4" w:space="0" w:color="auto"/>
              <w:right w:val="single" w:sz="4" w:space="0" w:color="auto"/>
            </w:tcBorders>
          </w:tcPr>
          <w:p w:rsidR="00AC5378" w:rsidRPr="008F3D44" w:rsidRDefault="00AC5378">
            <w:pPr>
              <w:contextualSpacing/>
              <w:jc w:val="both"/>
              <w:rPr>
                <w:i/>
                <w:sz w:val="20"/>
                <w:szCs w:val="20"/>
              </w:rPr>
            </w:pPr>
            <w:r w:rsidRPr="008F3D44">
              <w:rPr>
                <w:i/>
                <w:sz w:val="20"/>
                <w:szCs w:val="20"/>
              </w:rPr>
              <w:t xml:space="preserve">Проверяемая документация: </w:t>
            </w:r>
          </w:p>
          <w:p w:rsidR="00AC5378" w:rsidRPr="008F3D44"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3D44">
              <w:rPr>
                <w:i/>
                <w:sz w:val="20"/>
                <w:szCs w:val="20"/>
              </w:rPr>
              <w:t xml:space="preserve">страховые полисы и договора по видам обязательного страхования, предусмотренным </w:t>
            </w:r>
            <w:hyperlink r:id="rId20" w:history="1">
              <w:r w:rsidRPr="008F3D44">
                <w:rPr>
                  <w:rStyle w:val="ad"/>
                  <w:rFonts w:eastAsia="Calibri"/>
                  <w:color w:val="auto"/>
                  <w:sz w:val="20"/>
                  <w:szCs w:val="20"/>
                  <w:u w:val="none"/>
                </w:rPr>
                <w:t>статьями 131</w:t>
              </w:r>
            </w:hyperlink>
            <w:r w:rsidRPr="008F3D44">
              <w:rPr>
                <w:sz w:val="20"/>
                <w:szCs w:val="20"/>
              </w:rPr>
              <w:t xml:space="preserve">, </w:t>
            </w:r>
            <w:hyperlink r:id="rId21" w:history="1">
              <w:r w:rsidRPr="008F3D44">
                <w:rPr>
                  <w:rStyle w:val="ad"/>
                  <w:rFonts w:eastAsia="Calibri"/>
                  <w:color w:val="auto"/>
                  <w:sz w:val="20"/>
                  <w:szCs w:val="20"/>
                  <w:u w:val="none"/>
                </w:rPr>
                <w:t>132</w:t>
              </w:r>
            </w:hyperlink>
            <w:r w:rsidRPr="008F3D44">
              <w:rPr>
                <w:sz w:val="20"/>
                <w:szCs w:val="20"/>
              </w:rPr>
              <w:t xml:space="preserve"> и </w:t>
            </w:r>
            <w:hyperlink r:id="rId22" w:history="1">
              <w:r w:rsidRPr="008F3D44">
                <w:rPr>
                  <w:rStyle w:val="ad"/>
                  <w:rFonts w:eastAsia="Calibri"/>
                  <w:color w:val="auto"/>
                  <w:sz w:val="20"/>
                  <w:szCs w:val="20"/>
                  <w:u w:val="none"/>
                </w:rPr>
                <w:t>135</w:t>
              </w:r>
            </w:hyperlink>
            <w:r w:rsidRPr="008F3D44">
              <w:rPr>
                <w:i/>
                <w:sz w:val="20"/>
                <w:szCs w:val="20"/>
              </w:rPr>
              <w:t xml:space="preserve"> Воздушного </w:t>
            </w:r>
            <w:hyperlink r:id="rId23" w:history="1">
              <w:r w:rsidRPr="008F3D44">
                <w:rPr>
                  <w:rStyle w:val="ad"/>
                  <w:rFonts w:eastAsia="Calibri"/>
                  <w:i/>
                  <w:color w:val="auto"/>
                  <w:sz w:val="20"/>
                  <w:szCs w:val="20"/>
                  <w:u w:val="none"/>
                </w:rPr>
                <w:t>кодекс</w:t>
              </w:r>
            </w:hyperlink>
            <w:r w:rsidRPr="008F3D44">
              <w:rPr>
                <w:sz w:val="20"/>
                <w:szCs w:val="20"/>
              </w:rPr>
              <w:t>а</w:t>
            </w:r>
            <w:r w:rsidRPr="008F3D44">
              <w:rPr>
                <w:i/>
                <w:sz w:val="20"/>
                <w:szCs w:val="20"/>
              </w:rPr>
              <w:t xml:space="preserve"> Российской Федерации: </w:t>
            </w:r>
          </w:p>
          <w:p w:rsidR="00AC5378" w:rsidRPr="008F3D44" w:rsidRDefault="00AC5378" w:rsidP="00EA0C4F">
            <w:pPr>
              <w:widowControl w:val="0"/>
              <w:numPr>
                <w:ilvl w:val="0"/>
                <w:numId w:val="8"/>
              </w:numPr>
              <w:autoSpaceDE w:val="0"/>
              <w:autoSpaceDN w:val="0"/>
              <w:adjustRightInd w:val="0"/>
              <w:contextualSpacing/>
              <w:jc w:val="both"/>
              <w:rPr>
                <w:i/>
                <w:sz w:val="20"/>
                <w:szCs w:val="20"/>
              </w:rPr>
            </w:pPr>
            <w:r w:rsidRPr="008F3D44">
              <w:rPr>
                <w:i/>
                <w:sz w:val="20"/>
                <w:szCs w:val="20"/>
              </w:rPr>
              <w:t>обязательное страхование ответственности владельца воздушного судна перед третьими лицами;</w:t>
            </w:r>
          </w:p>
          <w:p w:rsidR="00AC5378" w:rsidRPr="008F3D44" w:rsidRDefault="00AC5378" w:rsidP="00EA0C4F">
            <w:pPr>
              <w:widowControl w:val="0"/>
              <w:numPr>
                <w:ilvl w:val="0"/>
                <w:numId w:val="8"/>
              </w:numPr>
              <w:autoSpaceDE w:val="0"/>
              <w:autoSpaceDN w:val="0"/>
              <w:adjustRightInd w:val="0"/>
              <w:contextualSpacing/>
              <w:jc w:val="both"/>
              <w:rPr>
                <w:i/>
                <w:sz w:val="20"/>
                <w:szCs w:val="20"/>
              </w:rPr>
            </w:pPr>
            <w:r w:rsidRPr="008F3D44">
              <w:rPr>
                <w:i/>
                <w:sz w:val="20"/>
                <w:szCs w:val="20"/>
              </w:rPr>
              <w:t>обязательное страхование жизни и здоровья членов экипажа воздушного судна;</w:t>
            </w:r>
          </w:p>
          <w:p w:rsidR="00AC5378" w:rsidRPr="008F3D44" w:rsidRDefault="00AC5378" w:rsidP="00EA0C4F">
            <w:pPr>
              <w:widowControl w:val="0"/>
              <w:numPr>
                <w:ilvl w:val="0"/>
                <w:numId w:val="8"/>
              </w:numPr>
              <w:autoSpaceDE w:val="0"/>
              <w:autoSpaceDN w:val="0"/>
              <w:adjustRightInd w:val="0"/>
              <w:contextualSpacing/>
              <w:jc w:val="both"/>
              <w:rPr>
                <w:i/>
                <w:sz w:val="20"/>
                <w:szCs w:val="20"/>
              </w:rPr>
            </w:pPr>
            <w:r w:rsidRPr="008F3D44">
              <w:rPr>
                <w:i/>
                <w:sz w:val="20"/>
                <w:szCs w:val="20"/>
              </w:rPr>
              <w:t>обязательное страхование гражданской ответст</w:t>
            </w:r>
            <w:r w:rsidR="00B6056C">
              <w:rPr>
                <w:i/>
                <w:sz w:val="20"/>
                <w:szCs w:val="20"/>
              </w:rPr>
              <w:t>венности при выполнении авиацио</w:t>
            </w:r>
            <w:r w:rsidRPr="008F3D44">
              <w:rPr>
                <w:i/>
                <w:sz w:val="20"/>
                <w:szCs w:val="20"/>
              </w:rPr>
              <w:t xml:space="preserve">нных работ </w:t>
            </w:r>
          </w:p>
          <w:p w:rsidR="00AC5378" w:rsidRPr="008F3D44" w:rsidRDefault="00AC5378">
            <w:pPr>
              <w:widowControl w:val="0"/>
              <w:autoSpaceDE w:val="0"/>
              <w:autoSpaceDN w:val="0"/>
              <w:adjustRightInd w:val="0"/>
              <w:ind w:left="644"/>
              <w:contextualSpacing/>
              <w:jc w:val="both"/>
              <w:rPr>
                <w:i/>
                <w:strike/>
                <w:sz w:val="20"/>
                <w:szCs w:val="20"/>
              </w:rPr>
            </w:pPr>
          </w:p>
        </w:tc>
      </w:tr>
      <w:tr w:rsidR="00AC5378" w:rsidRPr="008F50F7" w:rsidTr="00AC5378">
        <w:trPr>
          <w:trHeight w:val="659"/>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tc>
      </w:tr>
      <w:tr w:rsidR="00AC5378" w:rsidRPr="008F50F7" w:rsidTr="00AC5378">
        <w:trPr>
          <w:trHeight w:val="704"/>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jc w:val="both"/>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jc w:val="both"/>
              <w:rPr>
                <w:b/>
                <w:sz w:val="20"/>
                <w:szCs w:val="20"/>
              </w:rPr>
            </w:pPr>
            <w:r w:rsidRPr="008F50F7">
              <w:rPr>
                <w:b/>
                <w:sz w:val="20"/>
                <w:szCs w:val="20"/>
              </w:rPr>
              <w:t>□ Не применимо</w:t>
            </w:r>
          </w:p>
          <w:p w:rsidR="00AC5378" w:rsidRDefault="00AC5378">
            <w:pPr>
              <w:autoSpaceDE w:val="0"/>
              <w:autoSpaceDN w:val="0"/>
              <w:adjustRightInd w:val="0"/>
              <w:contextualSpacing/>
              <w:jc w:val="both"/>
              <w:rPr>
                <w:b/>
                <w:sz w:val="20"/>
                <w:szCs w:val="20"/>
              </w:rPr>
            </w:pPr>
            <w:r w:rsidRPr="008F50F7">
              <w:rPr>
                <w:b/>
                <w:sz w:val="20"/>
                <w:szCs w:val="20"/>
              </w:rPr>
              <w:t>□ Не проверялось</w:t>
            </w:r>
          </w:p>
          <w:p w:rsidR="008F3D44" w:rsidRPr="008F50F7" w:rsidRDefault="008F3D44">
            <w:pPr>
              <w:autoSpaceDE w:val="0"/>
              <w:autoSpaceDN w:val="0"/>
              <w:adjustRightInd w:val="0"/>
              <w:contextualSpacing/>
              <w:jc w:val="both"/>
              <w:rPr>
                <w:b/>
                <w:sz w:val="20"/>
                <w:szCs w:val="20"/>
              </w:rPr>
            </w:pPr>
          </w:p>
        </w:tc>
      </w:tr>
      <w:tr w:rsidR="00AC5378" w:rsidRPr="008F50F7" w:rsidTr="00AC5378">
        <w:trPr>
          <w:trHeight w:val="529"/>
        </w:trPr>
        <w:tc>
          <w:tcPr>
            <w:tcW w:w="10103" w:type="dxa"/>
            <w:tcBorders>
              <w:top w:val="single" w:sz="4" w:space="0" w:color="auto"/>
              <w:left w:val="single" w:sz="4" w:space="0" w:color="auto"/>
              <w:bottom w:val="thinThickSmallGap" w:sz="24" w:space="0" w:color="auto"/>
              <w:right w:val="single" w:sz="4" w:space="0" w:color="auto"/>
            </w:tcBorders>
          </w:tcPr>
          <w:p w:rsidR="00AC5378" w:rsidRPr="008F50F7" w:rsidRDefault="00AC5378">
            <w:pPr>
              <w:contextualSpacing/>
              <w:jc w:val="both"/>
              <w:rPr>
                <w:b/>
                <w:bCs/>
                <w:sz w:val="20"/>
                <w:szCs w:val="20"/>
              </w:rPr>
            </w:pPr>
            <w:r w:rsidRPr="008F50F7">
              <w:rPr>
                <w:b/>
                <w:bCs/>
                <w:sz w:val="20"/>
                <w:szCs w:val="20"/>
              </w:rPr>
              <w:t>Выявленные несоответствия и/или замечания</w:t>
            </w:r>
          </w:p>
          <w:p w:rsidR="00AC5378" w:rsidRPr="008F50F7" w:rsidRDefault="00AC5378">
            <w:pPr>
              <w:contextualSpacing/>
              <w:jc w:val="both"/>
              <w:rPr>
                <w:b/>
                <w:bCs/>
                <w:sz w:val="20"/>
                <w:szCs w:val="20"/>
              </w:rPr>
            </w:pPr>
          </w:p>
          <w:p w:rsidR="00AC5378" w:rsidRPr="008F50F7" w:rsidRDefault="00AC5378">
            <w:pPr>
              <w:contextualSpacing/>
              <w:jc w:val="both"/>
              <w:rPr>
                <w:b/>
                <w:sz w:val="20"/>
                <w:szCs w:val="20"/>
              </w:rPr>
            </w:pPr>
          </w:p>
        </w:tc>
      </w:tr>
    </w:tbl>
    <w:p w:rsidR="00AC5378" w:rsidRPr="008F50F7" w:rsidRDefault="00AC5378" w:rsidP="00AC5378">
      <w:pPr>
        <w:contextualSpacing/>
        <w:rPr>
          <w:rFonts w:ascii="Calibri" w:hAnsi="Calibri"/>
          <w:bCs/>
          <w:iCs/>
          <w:sz w:val="20"/>
          <w:szCs w:val="20"/>
          <w:lang w:eastAsia="en-US"/>
        </w:rPr>
      </w:pPr>
      <w:bookmarkStart w:id="33" w:name="_Toc412740453"/>
      <w:bookmarkStart w:id="34" w:name="_Toc407728429"/>
      <w:bookmarkStart w:id="35" w:name="_Toc424287714"/>
      <w:bookmarkStart w:id="36" w:name="_Toc412740639"/>
    </w:p>
    <w:p w:rsidR="00AC5378" w:rsidRPr="008F50F7" w:rsidRDefault="00AC5378" w:rsidP="00AC5378">
      <w:pPr>
        <w:rPr>
          <w:sz w:val="20"/>
          <w:szCs w:val="20"/>
        </w:rPr>
      </w:pPr>
      <w:r w:rsidRPr="008F50F7">
        <w:rPr>
          <w:bCs/>
          <w:iCs/>
          <w:sz w:val="20"/>
          <w:szCs w:val="20"/>
        </w:rPr>
        <w:br w:type="page"/>
      </w:r>
    </w:p>
    <w:tbl>
      <w:tblPr>
        <w:tblW w:w="10110" w:type="dxa"/>
        <w:tblInd w:w="-72"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ayout w:type="fixed"/>
        <w:tblLook w:val="04A0"/>
      </w:tblPr>
      <w:tblGrid>
        <w:gridCol w:w="10110"/>
      </w:tblGrid>
      <w:tr w:rsidR="00AC5378" w:rsidRPr="008F50F7" w:rsidTr="00AC5378">
        <w:tc>
          <w:tcPr>
            <w:tcW w:w="10110" w:type="dxa"/>
            <w:tcBorders>
              <w:top w:val="single" w:sz="4" w:space="0" w:color="auto"/>
              <w:left w:val="single" w:sz="4" w:space="0" w:color="auto"/>
              <w:bottom w:val="single" w:sz="4" w:space="0" w:color="auto"/>
              <w:right w:val="single" w:sz="4" w:space="0" w:color="auto"/>
            </w:tcBorders>
          </w:tcPr>
          <w:p w:rsidR="00AC5378" w:rsidRPr="008F50F7" w:rsidRDefault="00AC5378" w:rsidP="00314289">
            <w:pPr>
              <w:pStyle w:val="2"/>
              <w:spacing w:before="0" w:after="120" w:line="257" w:lineRule="auto"/>
              <w:contextualSpacing/>
              <w:jc w:val="center"/>
              <w:rPr>
                <w:rFonts w:ascii="Calibri" w:hAnsi="Calibri"/>
                <w:sz w:val="22"/>
              </w:rPr>
            </w:pPr>
            <w:bookmarkStart w:id="37" w:name="_Toc440584051"/>
            <w:bookmarkStart w:id="38" w:name="_Toc440584353"/>
            <w:bookmarkStart w:id="39" w:name="_Toc536627895"/>
            <w:bookmarkStart w:id="40" w:name="_Toc533747272"/>
            <w:bookmarkStart w:id="41" w:name="_Toc533765144"/>
            <w:bookmarkStart w:id="42" w:name="_Toc535402587"/>
            <w:bookmarkStart w:id="43" w:name="_Toc536627668"/>
            <w:r w:rsidRPr="008F50F7">
              <w:rPr>
                <w:rFonts w:ascii="Times New Roman" w:hAnsi="Times New Roman" w:cs="Times New Roman"/>
                <w:bCs w:val="0"/>
                <w:i w:val="0"/>
                <w:caps/>
                <w:sz w:val="20"/>
                <w:lang w:eastAsia="en-US"/>
              </w:rPr>
              <w:t>ОРГ.1.4. М</w:t>
            </w:r>
            <w:r w:rsidRPr="008F50F7">
              <w:rPr>
                <w:rFonts w:ascii="Times New Roman" w:hAnsi="Times New Roman" w:cs="Times New Roman"/>
                <w:bCs w:val="0"/>
                <w:i w:val="0"/>
                <w:sz w:val="20"/>
                <w:lang w:eastAsia="en-US"/>
              </w:rPr>
              <w:t>едицинское освидетельствование авиационного персонала</w:t>
            </w:r>
            <w:bookmarkEnd w:id="37"/>
            <w:bookmarkEnd w:id="38"/>
            <w:r w:rsidRPr="008F50F7">
              <w:rPr>
                <w:rFonts w:ascii="Times New Roman" w:hAnsi="Times New Roman" w:cs="Times New Roman"/>
                <w:bCs w:val="0"/>
                <w:i w:val="0"/>
                <w:sz w:val="20"/>
                <w:lang w:eastAsia="en-US"/>
              </w:rPr>
              <w:t xml:space="preserve"> и медицинское обеспечение полетов</w:t>
            </w:r>
            <w:bookmarkEnd w:id="39"/>
            <w:bookmarkEnd w:id="40"/>
            <w:bookmarkEnd w:id="41"/>
            <w:bookmarkEnd w:id="42"/>
            <w:bookmarkEnd w:id="43"/>
          </w:p>
        </w:tc>
      </w:tr>
      <w:tr w:rsidR="00AC5378" w:rsidRPr="008F50F7" w:rsidTr="00AC5378">
        <w:trPr>
          <w:trHeight w:val="871"/>
        </w:trPr>
        <w:tc>
          <w:tcPr>
            <w:tcW w:w="10110" w:type="dxa"/>
            <w:tcBorders>
              <w:top w:val="single" w:sz="4" w:space="0" w:color="auto"/>
              <w:left w:val="single" w:sz="4" w:space="0" w:color="auto"/>
              <w:bottom w:val="single" w:sz="4" w:space="0" w:color="auto"/>
              <w:right w:val="single" w:sz="4" w:space="0" w:color="auto"/>
            </w:tcBorders>
          </w:tcPr>
          <w:p w:rsidR="00AC5378" w:rsidRPr="008F50F7" w:rsidRDefault="00AC5378">
            <w:pPr>
              <w:pStyle w:val="ConsPlusNormal"/>
              <w:widowControl/>
              <w:spacing w:line="256" w:lineRule="auto"/>
              <w:ind w:firstLine="0"/>
              <w:jc w:val="both"/>
              <w:rPr>
                <w:rFonts w:ascii="Times New Roman" w:hAnsi="Times New Roman" w:cs="Times New Roman"/>
                <w:lang w:eastAsia="en-US"/>
              </w:rPr>
            </w:pPr>
            <w:r w:rsidRPr="008F50F7">
              <w:rPr>
                <w:rFonts w:ascii="Times New Roman" w:hAnsi="Times New Roman" w:cs="Times New Roman"/>
                <w:b/>
                <w:lang w:eastAsia="en-US"/>
              </w:rPr>
              <w:t xml:space="preserve">1.4.1. </w:t>
            </w:r>
            <w:r w:rsidRPr="008F50F7">
              <w:rPr>
                <w:rFonts w:ascii="Times New Roman" w:hAnsi="Times New Roman" w:cs="Times New Roman"/>
                <w:lang w:eastAsia="en-US"/>
              </w:rPr>
              <w:t>В случаях, установленных ФАП-147, обладатель свидетельства авиационного специалиста должен иметь действующее медицинское заключение, выданное в соответствии с требованиями ФАП-50 (ФАП-147 п. 1.7).</w:t>
            </w:r>
          </w:p>
          <w:p w:rsidR="00AC5378" w:rsidRPr="008F50F7" w:rsidRDefault="00AC5378">
            <w:pPr>
              <w:pStyle w:val="ConsPlusNormal"/>
              <w:widowControl/>
              <w:spacing w:line="256" w:lineRule="auto"/>
              <w:ind w:firstLine="0"/>
              <w:jc w:val="both"/>
              <w:rPr>
                <w:rFonts w:ascii="Times New Roman" w:hAnsi="Times New Roman" w:cs="Times New Roman"/>
                <w:lang w:eastAsia="en-US"/>
              </w:rPr>
            </w:pPr>
            <w:r w:rsidRPr="008F50F7">
              <w:rPr>
                <w:rFonts w:ascii="Times New Roman" w:hAnsi="Times New Roman" w:cs="Times New Roman"/>
                <w:lang w:eastAsia="en-US"/>
              </w:rPr>
              <w:t>Авиационный персонал без медицинского заключения, с истекшим сроком действия медицинского заключения, без отметки в медицинском заключении о прохождении осмотров, выполнения обязательных рекомендаций ВЛЭК, ЦВЛЭК к выполнению профессиональных обязанностей не допускается (ФАП-50 п.7, п.46, п.51).</w:t>
            </w:r>
          </w:p>
          <w:p w:rsidR="00AC5378" w:rsidRPr="008F50F7" w:rsidRDefault="00AC5378" w:rsidP="00314289">
            <w:pPr>
              <w:spacing w:after="120"/>
              <w:contextualSpacing/>
              <w:jc w:val="both"/>
              <w:rPr>
                <w:sz w:val="20"/>
                <w:szCs w:val="20"/>
              </w:rPr>
            </w:pPr>
            <w:r w:rsidRPr="008F50F7">
              <w:rPr>
                <w:sz w:val="20"/>
                <w:szCs w:val="20"/>
              </w:rPr>
              <w:t xml:space="preserve"> Эксплуатант устанавливает, что при ухудшении состояния здоровья обладателя свидетельства члена лётного экипажа, препятствующем безопасному выполнению предусмотренных его свидетельством функций, выполнение таких функций запрещается (ФАП-147 п. 1.8; ФАП-50 п.8).</w:t>
            </w:r>
          </w:p>
        </w:tc>
      </w:tr>
      <w:tr w:rsidR="00AC5378" w:rsidRPr="008F50F7" w:rsidTr="00AC5378">
        <w:trPr>
          <w:trHeight w:val="593"/>
        </w:trPr>
        <w:tc>
          <w:tcPr>
            <w:tcW w:w="10110"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rPr>
                <w:sz w:val="20"/>
                <w:szCs w:val="20"/>
              </w:rPr>
            </w:pPr>
            <w:r w:rsidRPr="008F50F7">
              <w:rPr>
                <w:b/>
                <w:sz w:val="20"/>
                <w:szCs w:val="20"/>
              </w:rPr>
              <w:t>Нормативные ссылки:</w:t>
            </w:r>
            <w:r w:rsidR="00306098">
              <w:rPr>
                <w:sz w:val="20"/>
                <w:szCs w:val="20"/>
              </w:rPr>
              <w:t xml:space="preserve"> </w:t>
            </w:r>
            <w:r w:rsidRPr="008F50F7">
              <w:rPr>
                <w:sz w:val="20"/>
                <w:szCs w:val="20"/>
              </w:rPr>
              <w:t>ФАП-50 п.п.1-8; ФАП-147 п.п.1.7., 1.8.</w:t>
            </w:r>
          </w:p>
          <w:p w:rsidR="008F3D44" w:rsidRPr="008F50F7" w:rsidRDefault="00AC5378" w:rsidP="00314289">
            <w:pPr>
              <w:spacing w:after="120"/>
              <w:contextualSpacing/>
              <w:jc w:val="both"/>
              <w:rPr>
                <w:sz w:val="20"/>
                <w:szCs w:val="20"/>
              </w:rPr>
            </w:pPr>
            <w:r w:rsidRPr="008F50F7">
              <w:rPr>
                <w:b/>
                <w:sz w:val="20"/>
                <w:szCs w:val="20"/>
              </w:rPr>
              <w:t>Международные стандарты и рекомендуемая практика</w:t>
            </w:r>
            <w:r w:rsidRPr="008F50F7">
              <w:rPr>
                <w:sz w:val="20"/>
                <w:szCs w:val="20"/>
              </w:rPr>
              <w:t>: Приложение 1 к Конвенции о международной гражданской авиации «Выдача свидетельств авиационному персоналу».</w:t>
            </w:r>
            <w:r w:rsidR="00306098">
              <w:rPr>
                <w:sz w:val="20"/>
                <w:szCs w:val="20"/>
              </w:rPr>
              <w:t xml:space="preserve"> </w:t>
            </w:r>
            <w:r w:rsidRPr="008F50F7">
              <w:rPr>
                <w:sz w:val="20"/>
                <w:szCs w:val="20"/>
              </w:rPr>
              <w:t>Глава 1.2.4 «Годность по состоянию здоровья», глава 1.2.6 «Ограниченная годность по состоянию здоровья», глава 1.2.7 «Употребление психоактивных веществ», Глава 6.1 «Медицинские заключения: общие положения»,</w:t>
            </w:r>
            <w:r w:rsidR="00306098">
              <w:rPr>
                <w:sz w:val="20"/>
                <w:szCs w:val="20"/>
              </w:rPr>
              <w:t xml:space="preserve"> </w:t>
            </w:r>
            <w:r w:rsidRPr="008F50F7">
              <w:rPr>
                <w:sz w:val="20"/>
                <w:szCs w:val="20"/>
              </w:rPr>
              <w:t>глава 6.2</w:t>
            </w:r>
            <w:r w:rsidR="00306098">
              <w:rPr>
                <w:sz w:val="20"/>
                <w:szCs w:val="20"/>
              </w:rPr>
              <w:t xml:space="preserve"> </w:t>
            </w:r>
            <w:r w:rsidRPr="008F50F7">
              <w:rPr>
                <w:sz w:val="20"/>
                <w:szCs w:val="20"/>
              </w:rPr>
              <w:t>«Требования к медицинскому заключению», глава 6.3 «Медицинское заключение первого класса», глава 6.4 «Медицинское заключение второго класса»,</w:t>
            </w:r>
            <w:r w:rsidR="00306098">
              <w:rPr>
                <w:sz w:val="20"/>
                <w:szCs w:val="20"/>
              </w:rPr>
              <w:t xml:space="preserve"> </w:t>
            </w:r>
            <w:r w:rsidRPr="008F50F7">
              <w:rPr>
                <w:sz w:val="20"/>
                <w:szCs w:val="20"/>
              </w:rPr>
              <w:t>глава 6.5 «Медицинское заключение третьего класса».</w:t>
            </w:r>
          </w:p>
        </w:tc>
      </w:tr>
      <w:tr w:rsidR="00AC5378" w:rsidRPr="008F50F7" w:rsidTr="00AC5378">
        <w:trPr>
          <w:trHeight w:val="531"/>
        </w:trPr>
        <w:tc>
          <w:tcPr>
            <w:tcW w:w="10110"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ind w:right="140"/>
              <w:contextualSpacing/>
              <w:rPr>
                <w:bCs/>
                <w:i/>
                <w:sz w:val="20"/>
                <w:szCs w:val="20"/>
              </w:rPr>
            </w:pPr>
            <w:r w:rsidRPr="008F50F7">
              <w:rPr>
                <w:bCs/>
                <w:i/>
                <w:sz w:val="20"/>
                <w:szCs w:val="20"/>
              </w:rPr>
              <w:t>Проверяемая документация:</w:t>
            </w:r>
          </w:p>
          <w:p w:rsidR="00AC5378" w:rsidRPr="008F50F7" w:rsidRDefault="00AC5378" w:rsidP="00EA0C4F">
            <w:pPr>
              <w:pStyle w:val="ConsPlusNormal"/>
              <w:numPr>
                <w:ilvl w:val="0"/>
                <w:numId w:val="9"/>
              </w:numPr>
              <w:tabs>
                <w:tab w:val="left" w:pos="252"/>
                <w:tab w:val="left" w:pos="360"/>
              </w:tabs>
              <w:spacing w:line="256" w:lineRule="auto"/>
              <w:ind w:left="252" w:hanging="180"/>
              <w:contextualSpacing/>
              <w:jc w:val="both"/>
              <w:rPr>
                <w:rFonts w:ascii="Times New Roman" w:hAnsi="Times New Roman" w:cs="Times New Roman"/>
                <w:i/>
                <w:lang w:eastAsia="en-US"/>
              </w:rPr>
            </w:pPr>
            <w:r w:rsidRPr="008F50F7">
              <w:rPr>
                <w:rFonts w:ascii="Times New Roman" w:hAnsi="Times New Roman" w:cs="Times New Roman"/>
                <w:i/>
                <w:lang w:eastAsia="en-US"/>
              </w:rPr>
              <w:t xml:space="preserve"> положения РПП (другие документы), содержащие предусмотренные </w:t>
            </w:r>
            <w:r w:rsidR="001E29B0">
              <w:rPr>
                <w:rFonts w:ascii="Times New Roman" w:hAnsi="Times New Roman" w:cs="Times New Roman"/>
                <w:i/>
                <w:lang w:eastAsia="en-US"/>
              </w:rPr>
              <w:t xml:space="preserve">настоящим </w:t>
            </w:r>
            <w:r w:rsidRPr="008F50F7">
              <w:rPr>
                <w:rFonts w:ascii="Times New Roman" w:hAnsi="Times New Roman" w:cs="Times New Roman"/>
                <w:i/>
                <w:lang w:eastAsia="en-US"/>
              </w:rPr>
              <w:t xml:space="preserve">пунктом </w:t>
            </w:r>
            <w:r w:rsidR="001E29B0">
              <w:rPr>
                <w:rFonts w:ascii="Times New Roman" w:hAnsi="Times New Roman" w:cs="Times New Roman"/>
                <w:i/>
                <w:lang w:eastAsia="en-US"/>
              </w:rPr>
              <w:t xml:space="preserve">контрольной карты </w:t>
            </w:r>
            <w:r w:rsidRPr="008F50F7">
              <w:rPr>
                <w:rFonts w:ascii="Times New Roman" w:hAnsi="Times New Roman" w:cs="Times New Roman"/>
                <w:i/>
                <w:lang w:eastAsia="en-US"/>
              </w:rPr>
              <w:t>требование, порядок его выполнения, порядок контроля его выполнения, полномочия и ответственность персонала эксплуатанта по выполнению (контролю выполнения) требования</w:t>
            </w:r>
            <w:r w:rsidRPr="008F50F7">
              <w:rPr>
                <w:rFonts w:ascii="Times New Roman" w:hAnsi="Times New Roman" w:cs="Times New Roman"/>
                <w:i/>
                <w:lang w:val="en-US" w:eastAsia="en-US"/>
              </w:rPr>
              <w:t xml:space="preserve">; </w:t>
            </w:r>
          </w:p>
          <w:p w:rsidR="00AC5378" w:rsidRPr="008F50F7" w:rsidRDefault="00AC5378" w:rsidP="00EA0C4F">
            <w:pPr>
              <w:pStyle w:val="ConsPlusNormal"/>
              <w:numPr>
                <w:ilvl w:val="0"/>
                <w:numId w:val="9"/>
              </w:numPr>
              <w:tabs>
                <w:tab w:val="left" w:pos="252"/>
                <w:tab w:val="left" w:pos="360"/>
              </w:tabs>
              <w:spacing w:line="256" w:lineRule="auto"/>
              <w:ind w:left="252" w:hanging="180"/>
              <w:contextualSpacing/>
              <w:jc w:val="both"/>
              <w:rPr>
                <w:rFonts w:ascii="Times New Roman" w:hAnsi="Times New Roman" w:cs="Times New Roman"/>
                <w:i/>
                <w:lang w:eastAsia="en-US"/>
              </w:rPr>
            </w:pPr>
            <w:r w:rsidRPr="008F50F7">
              <w:rPr>
                <w:rFonts w:ascii="Times New Roman" w:hAnsi="Times New Roman" w:cs="Times New Roman"/>
                <w:i/>
                <w:lang w:eastAsia="en-US"/>
              </w:rPr>
              <w:t>договоры на проведение медицинского освидетельствования членов экипажей ВС с медицинскими организациями</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(проверка лицензии и приказа Росавиации о составе ВЛЭК);</w:t>
            </w:r>
          </w:p>
          <w:p w:rsidR="00AC5378" w:rsidRPr="008F50F7" w:rsidRDefault="00AC5378" w:rsidP="00EA0C4F">
            <w:pPr>
              <w:pStyle w:val="ConsPlusNormal"/>
              <w:numPr>
                <w:ilvl w:val="0"/>
                <w:numId w:val="9"/>
              </w:numPr>
              <w:tabs>
                <w:tab w:val="left" w:pos="252"/>
                <w:tab w:val="left" w:pos="360"/>
              </w:tabs>
              <w:spacing w:line="256" w:lineRule="auto"/>
              <w:ind w:left="252" w:hanging="180"/>
              <w:contextualSpacing/>
              <w:jc w:val="both"/>
              <w:rPr>
                <w:rFonts w:ascii="Times New Roman" w:hAnsi="Times New Roman" w:cs="Times New Roman"/>
                <w:i/>
                <w:lang w:eastAsia="en-US"/>
              </w:rPr>
            </w:pPr>
            <w:r w:rsidRPr="008F50F7">
              <w:rPr>
                <w:rFonts w:ascii="Times New Roman" w:hAnsi="Times New Roman" w:cs="Times New Roman"/>
                <w:i/>
                <w:lang w:eastAsia="en-US"/>
              </w:rPr>
              <w:t>положения РПП, определяющие порядок организации и контроля своевременности прохождения медицинского освидетельствования во ВЛЭК и медицинских осмотров у врача, в том числе порядок допуска к полетам после заболевания (травмы), отстранения на предполетном медицинском осмотре, выполнение рекомендаций ВЛЭК, ЦВЛЭК.</w:t>
            </w:r>
          </w:p>
          <w:p w:rsidR="00AC5378" w:rsidRPr="008F50F7" w:rsidRDefault="00AC5378">
            <w:pPr>
              <w:pStyle w:val="ConsPlusNormal"/>
              <w:spacing w:line="256" w:lineRule="auto"/>
              <w:ind w:left="72" w:firstLine="0"/>
              <w:contextualSpacing/>
              <w:jc w:val="both"/>
              <w:rPr>
                <w:rFonts w:ascii="Times New Roman" w:hAnsi="Times New Roman" w:cs="Times New Roman"/>
                <w:i/>
                <w:lang w:val="en-US" w:eastAsia="en-US"/>
              </w:rPr>
            </w:pPr>
            <w:r w:rsidRPr="008F50F7">
              <w:rPr>
                <w:rFonts w:ascii="Times New Roman" w:hAnsi="Times New Roman" w:cs="Times New Roman"/>
                <w:i/>
                <w:lang w:eastAsia="en-US"/>
              </w:rPr>
              <w:t>Что проверяется</w:t>
            </w:r>
            <w:r w:rsidRPr="008F50F7">
              <w:rPr>
                <w:rFonts w:ascii="Times New Roman" w:hAnsi="Times New Roman" w:cs="Times New Roman"/>
                <w:i/>
                <w:lang w:val="en-US" w:eastAsia="en-US"/>
              </w:rPr>
              <w:t>:</w:t>
            </w:r>
          </w:p>
          <w:p w:rsidR="00AC5378" w:rsidRPr="008F50F7" w:rsidRDefault="00AC5378" w:rsidP="00EA0C4F">
            <w:pPr>
              <w:pStyle w:val="ConsPlusNormal"/>
              <w:numPr>
                <w:ilvl w:val="0"/>
                <w:numId w:val="9"/>
              </w:numPr>
              <w:tabs>
                <w:tab w:val="left" w:pos="252"/>
                <w:tab w:val="left" w:pos="360"/>
              </w:tabs>
              <w:spacing w:line="256" w:lineRule="auto"/>
              <w:ind w:left="252" w:hanging="180"/>
              <w:contextualSpacing/>
              <w:jc w:val="both"/>
              <w:rPr>
                <w:rFonts w:ascii="Times New Roman" w:hAnsi="Times New Roman" w:cs="Times New Roman"/>
                <w:i/>
                <w:lang w:eastAsia="en-US"/>
              </w:rPr>
            </w:pPr>
            <w:r w:rsidRPr="008F50F7">
              <w:rPr>
                <w:rFonts w:ascii="Times New Roman" w:hAnsi="Times New Roman" w:cs="Times New Roman"/>
                <w:i/>
                <w:lang w:eastAsia="en-US"/>
              </w:rPr>
              <w:t xml:space="preserve">наличие у членов летных экипажей действующих медицинских заключений соответствующего класса, наличие у членов кабинных экипажей действующих медицинских заключений 2 класса, прохождения медицинских осмотров в межкомиссионный период (подпись врача на обороте медицинского заключения); </w:t>
            </w:r>
          </w:p>
          <w:p w:rsidR="00AC5378" w:rsidRPr="008F50F7" w:rsidRDefault="00AC5378" w:rsidP="00EA0C4F">
            <w:pPr>
              <w:pStyle w:val="ConsPlusNormal"/>
              <w:numPr>
                <w:ilvl w:val="0"/>
                <w:numId w:val="9"/>
              </w:numPr>
              <w:tabs>
                <w:tab w:val="left" w:pos="252"/>
                <w:tab w:val="left" w:pos="360"/>
              </w:tabs>
              <w:spacing w:line="256" w:lineRule="auto"/>
              <w:ind w:left="252" w:hanging="180"/>
              <w:contextualSpacing/>
              <w:jc w:val="both"/>
              <w:rPr>
                <w:rFonts w:ascii="Times New Roman" w:hAnsi="Times New Roman" w:cs="Times New Roman"/>
                <w:i/>
                <w:lang w:eastAsia="en-US"/>
              </w:rPr>
            </w:pPr>
            <w:r w:rsidRPr="008F50F7">
              <w:rPr>
                <w:rFonts w:ascii="Times New Roman" w:hAnsi="Times New Roman" w:cs="Times New Roman"/>
                <w:i/>
                <w:lang w:eastAsia="en-US"/>
              </w:rPr>
              <w:t xml:space="preserve">порядок контроля эксплуатантом своевременности проведения медосвидетельствования и обязательных медицинских осмотров; </w:t>
            </w:r>
          </w:p>
          <w:p w:rsidR="00AC5378" w:rsidRPr="008F50F7" w:rsidRDefault="00AC5378" w:rsidP="00EA0C4F">
            <w:pPr>
              <w:pStyle w:val="ConsPlusNormal"/>
              <w:numPr>
                <w:ilvl w:val="0"/>
                <w:numId w:val="9"/>
              </w:numPr>
              <w:tabs>
                <w:tab w:val="left" w:pos="252"/>
                <w:tab w:val="left" w:pos="360"/>
              </w:tabs>
              <w:spacing w:line="256" w:lineRule="auto"/>
              <w:ind w:left="252" w:hanging="180"/>
              <w:contextualSpacing/>
              <w:jc w:val="both"/>
              <w:rPr>
                <w:rFonts w:ascii="Times New Roman" w:hAnsi="Times New Roman" w:cs="Times New Roman"/>
                <w:i/>
                <w:lang w:eastAsia="en-US"/>
              </w:rPr>
            </w:pPr>
            <w:r w:rsidRPr="008F50F7">
              <w:rPr>
                <w:rFonts w:ascii="Times New Roman" w:hAnsi="Times New Roman" w:cs="Times New Roman"/>
                <w:i/>
                <w:lang w:eastAsia="en-US"/>
              </w:rPr>
              <w:t>случаи продления действия медицинского заключения в соответствии с примечанием к п.7 ФАП-50;</w:t>
            </w:r>
          </w:p>
          <w:p w:rsidR="00AC5378" w:rsidRPr="008F50F7" w:rsidRDefault="00AC5378" w:rsidP="00EA0C4F">
            <w:pPr>
              <w:pStyle w:val="ConsPlusNormal"/>
              <w:numPr>
                <w:ilvl w:val="0"/>
                <w:numId w:val="9"/>
              </w:numPr>
              <w:tabs>
                <w:tab w:val="left" w:pos="252"/>
                <w:tab w:val="left" w:pos="360"/>
              </w:tabs>
              <w:spacing w:line="256" w:lineRule="auto"/>
              <w:ind w:left="252" w:hanging="180"/>
              <w:contextualSpacing/>
              <w:jc w:val="both"/>
              <w:rPr>
                <w:rFonts w:ascii="Times New Roman" w:hAnsi="Times New Roman" w:cs="Times New Roman"/>
                <w:i/>
                <w:lang w:eastAsia="en-US"/>
              </w:rPr>
            </w:pPr>
            <w:r w:rsidRPr="008F50F7">
              <w:rPr>
                <w:rFonts w:ascii="Times New Roman" w:hAnsi="Times New Roman" w:cs="Times New Roman"/>
                <w:i/>
                <w:lang w:eastAsia="en-US"/>
              </w:rPr>
              <w:t xml:space="preserve"> организация и контроль допуска членов экипажей к выполнению профессиональных обязанностей после болезни (травмы), отстранения на предполетном медицинском осмотре по состоянию здоровья или факту</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употребления алкоголя;</w:t>
            </w:r>
          </w:p>
          <w:p w:rsidR="00AC5378" w:rsidRPr="008F50F7" w:rsidRDefault="00AC5378" w:rsidP="00EA0C4F">
            <w:pPr>
              <w:pStyle w:val="ConsPlusNormal"/>
              <w:numPr>
                <w:ilvl w:val="0"/>
                <w:numId w:val="9"/>
              </w:numPr>
              <w:spacing w:line="256" w:lineRule="auto"/>
              <w:contextualSpacing/>
              <w:jc w:val="both"/>
              <w:rPr>
                <w:rFonts w:ascii="Times New Roman" w:hAnsi="Times New Roman" w:cs="Times New Roman"/>
                <w:i/>
                <w:lang w:eastAsia="en-US"/>
              </w:rPr>
            </w:pPr>
            <w:r w:rsidRPr="008F50F7">
              <w:rPr>
                <w:rFonts w:ascii="Times New Roman" w:hAnsi="Times New Roman" w:cs="Times New Roman"/>
                <w:i/>
                <w:lang w:eastAsia="en-US"/>
              </w:rPr>
              <w:t>организация направления на внеочередное медицинское освидетельствование во ВЛЭК, ЦВЛЭК при ухудшении состояния здоровья члена экипажа ВС,</w:t>
            </w:r>
            <w:r w:rsidRPr="008F50F7">
              <w:rPr>
                <w:rFonts w:ascii="Times New Roman" w:hAnsi="Times New Roman" w:cs="Times New Roman"/>
                <w:lang w:eastAsia="en-US"/>
              </w:rPr>
              <w:t xml:space="preserve"> </w:t>
            </w:r>
            <w:r w:rsidRPr="008F50F7">
              <w:rPr>
                <w:rFonts w:ascii="Times New Roman" w:hAnsi="Times New Roman" w:cs="Times New Roman"/>
                <w:i/>
                <w:lang w:eastAsia="en-US"/>
              </w:rPr>
              <w:t xml:space="preserve">препятствующем безопасному выполнению трудовых функций, а также при направлении в командировку в жаркие страны </w:t>
            </w:r>
          </w:p>
          <w:p w:rsidR="008F3D44" w:rsidRPr="008F50F7" w:rsidRDefault="00AC5378" w:rsidP="00314289">
            <w:pPr>
              <w:pStyle w:val="ConsPlusNormal"/>
              <w:numPr>
                <w:ilvl w:val="0"/>
                <w:numId w:val="9"/>
              </w:numPr>
              <w:spacing w:after="120" w:line="257" w:lineRule="auto"/>
              <w:ind w:left="357" w:hanging="357"/>
              <w:contextualSpacing/>
              <w:jc w:val="both"/>
              <w:rPr>
                <w:rFonts w:ascii="Times New Roman" w:hAnsi="Times New Roman" w:cs="Times New Roman"/>
                <w:i/>
                <w:lang w:eastAsia="en-US"/>
              </w:rPr>
            </w:pPr>
            <w:r w:rsidRPr="008F50F7">
              <w:rPr>
                <w:rFonts w:ascii="Times New Roman" w:hAnsi="Times New Roman" w:cs="Times New Roman"/>
                <w:i/>
                <w:lang w:eastAsia="en-US"/>
              </w:rPr>
              <w:t>допуск к полетам членов экипажей ВС</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после их отстранения по состоянию здоровья на предполетном медицинском осмотре.</w:t>
            </w:r>
          </w:p>
        </w:tc>
      </w:tr>
      <w:tr w:rsidR="00AC5378" w:rsidRPr="008F50F7" w:rsidTr="00AC5378">
        <w:trPr>
          <w:trHeight w:val="795"/>
        </w:trPr>
        <w:tc>
          <w:tcPr>
            <w:tcW w:w="10110" w:type="dxa"/>
            <w:tcBorders>
              <w:top w:val="single" w:sz="4" w:space="0" w:color="auto"/>
              <w:left w:val="single" w:sz="4" w:space="0" w:color="auto"/>
              <w:bottom w:val="single" w:sz="4" w:space="0" w:color="auto"/>
              <w:right w:val="single" w:sz="4" w:space="0" w:color="auto"/>
            </w:tcBorders>
          </w:tcPr>
          <w:p w:rsidR="00AC5378" w:rsidRPr="008F50F7" w:rsidRDefault="00AC5378" w:rsidP="00314289">
            <w:pPr>
              <w:widowControl w:val="0"/>
              <w:autoSpaceDE w:val="0"/>
              <w:autoSpaceDN w:val="0"/>
              <w:adjustRightInd w:val="0"/>
              <w:ind w:right="140"/>
              <w:contextualSpacing/>
              <w:rPr>
                <w:i/>
                <w:sz w:val="20"/>
                <w:szCs w:val="20"/>
              </w:rPr>
            </w:pPr>
            <w:r w:rsidRPr="008F50F7">
              <w:rPr>
                <w:b/>
                <w:bCs/>
                <w:i/>
                <w:sz w:val="20"/>
                <w:szCs w:val="20"/>
              </w:rPr>
              <w:t>Комментарии эксплуатанта</w:t>
            </w:r>
          </w:p>
        </w:tc>
      </w:tr>
      <w:tr w:rsidR="00AC5378" w:rsidRPr="008F50F7" w:rsidTr="00AC5378">
        <w:trPr>
          <w:trHeight w:val="704"/>
        </w:trPr>
        <w:tc>
          <w:tcPr>
            <w:tcW w:w="10110"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Не применимо</w:t>
            </w:r>
          </w:p>
          <w:p w:rsidR="00AC5378" w:rsidRPr="008F50F7" w:rsidRDefault="00AC5378" w:rsidP="00314289">
            <w:pPr>
              <w:autoSpaceDE w:val="0"/>
              <w:autoSpaceDN w:val="0"/>
              <w:adjustRightInd w:val="0"/>
              <w:spacing w:after="120"/>
              <w:contextualSpacing/>
              <w:rPr>
                <w:b/>
                <w:sz w:val="20"/>
                <w:szCs w:val="20"/>
                <w:lang w:val="en-US"/>
              </w:rPr>
            </w:pPr>
            <w:r w:rsidRPr="008F50F7">
              <w:rPr>
                <w:b/>
                <w:sz w:val="20"/>
                <w:szCs w:val="20"/>
              </w:rPr>
              <w:t>□ Не проверялось</w:t>
            </w:r>
          </w:p>
        </w:tc>
      </w:tr>
      <w:tr w:rsidR="00AC5378" w:rsidRPr="008F50F7" w:rsidTr="00314289">
        <w:trPr>
          <w:trHeight w:val="680"/>
        </w:trPr>
        <w:tc>
          <w:tcPr>
            <w:tcW w:w="10110"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rPr>
                <w:b/>
                <w:sz w:val="20"/>
                <w:szCs w:val="20"/>
              </w:rPr>
            </w:pPr>
            <w:r w:rsidRPr="008F50F7">
              <w:rPr>
                <w:b/>
                <w:bCs/>
                <w:sz w:val="20"/>
                <w:szCs w:val="20"/>
              </w:rPr>
              <w:t>Выявленные несоответствия и/или замечания</w:t>
            </w:r>
          </w:p>
        </w:tc>
      </w:tr>
      <w:tr w:rsidR="00AC5378" w:rsidRPr="008F50F7" w:rsidTr="00AC5378">
        <w:tblPrEx>
          <w:tblBorders>
            <w:bottom w:val="single" w:sz="4" w:space="0" w:color="auto"/>
          </w:tblBorders>
        </w:tblPrEx>
        <w:trPr>
          <w:trHeight w:val="2459"/>
        </w:trPr>
        <w:tc>
          <w:tcPr>
            <w:tcW w:w="10110"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sz w:val="20"/>
                <w:szCs w:val="20"/>
              </w:rPr>
            </w:pPr>
            <w:r w:rsidRPr="008F50F7">
              <w:rPr>
                <w:b/>
                <w:sz w:val="20"/>
                <w:szCs w:val="20"/>
              </w:rPr>
              <w:lastRenderedPageBreak/>
              <w:t>1.4.2.</w:t>
            </w:r>
            <w:r w:rsidRPr="008F50F7">
              <w:rPr>
                <w:sz w:val="20"/>
                <w:szCs w:val="20"/>
              </w:rPr>
              <w:t> Медицинское наблюдение за членами экипажей ВС эксплуатанта в межкомиссионный период (ФАП-50 глава V).</w:t>
            </w:r>
          </w:p>
          <w:p w:rsidR="00AC5378" w:rsidRPr="008F50F7" w:rsidRDefault="00AC5378">
            <w:pPr>
              <w:ind w:firstLine="252"/>
              <w:contextualSpacing/>
              <w:jc w:val="both"/>
              <w:rPr>
                <w:sz w:val="20"/>
                <w:szCs w:val="20"/>
              </w:rPr>
            </w:pPr>
            <w:r w:rsidRPr="008F50F7">
              <w:rPr>
                <w:sz w:val="20"/>
                <w:szCs w:val="20"/>
              </w:rPr>
              <w:t>Проводится врачом, находящимся в штате эксплуатанта, или по договору с другим авиапредприятием на оказание медицинских услуг по медицинскому наблюдению в межкомиссионный период:</w:t>
            </w:r>
          </w:p>
          <w:p w:rsidR="00AC5378" w:rsidRPr="008F50F7" w:rsidRDefault="00AC5378">
            <w:pPr>
              <w:ind w:firstLine="252"/>
              <w:contextualSpacing/>
              <w:jc w:val="both"/>
              <w:rPr>
                <w:sz w:val="20"/>
                <w:szCs w:val="20"/>
              </w:rPr>
            </w:pPr>
            <w:r w:rsidRPr="008F50F7">
              <w:rPr>
                <w:sz w:val="20"/>
                <w:szCs w:val="20"/>
              </w:rPr>
              <w:t>1) обязательные медицинские осмотры через</w:t>
            </w:r>
            <w:r w:rsidR="00306098">
              <w:rPr>
                <w:sz w:val="20"/>
                <w:szCs w:val="20"/>
              </w:rPr>
              <w:t xml:space="preserve"> </w:t>
            </w:r>
            <w:r w:rsidRPr="008F50F7">
              <w:rPr>
                <w:sz w:val="20"/>
                <w:szCs w:val="20"/>
              </w:rPr>
              <w:t>6 месяцев после медицинского освидетельствования во ВЛЭК ГА и диспансерное наблюдение врачами-специалистами при назначении ВЛЭК, ЦВЛЭК (ФАП-50 пп.43, 46);</w:t>
            </w:r>
          </w:p>
          <w:p w:rsidR="00AC5378" w:rsidRPr="008F50F7" w:rsidRDefault="00AC5378">
            <w:pPr>
              <w:ind w:firstLine="252"/>
              <w:contextualSpacing/>
              <w:jc w:val="both"/>
              <w:rPr>
                <w:sz w:val="20"/>
                <w:szCs w:val="20"/>
              </w:rPr>
            </w:pPr>
            <w:r w:rsidRPr="008F50F7">
              <w:rPr>
                <w:sz w:val="20"/>
                <w:szCs w:val="20"/>
              </w:rPr>
              <w:t>2) дополнительные медицинские осмотры и допуск к полетам после: выздоровления от заболевания (травмы), отпуска (наиболее продолжительной его части в случае разбивки на несколько частей), авиационных происшествий и серьезных инцидентов, отстранения от полетов на предполетном медицинском осмотре, перерыва в работе, при поступлении на летную работу (ФАП-50 пп.50, 51);</w:t>
            </w:r>
          </w:p>
          <w:p w:rsidR="00AC5378" w:rsidRPr="008F50F7" w:rsidRDefault="00AC5378">
            <w:pPr>
              <w:ind w:firstLine="252"/>
              <w:contextualSpacing/>
              <w:jc w:val="both"/>
              <w:rPr>
                <w:sz w:val="20"/>
                <w:szCs w:val="20"/>
              </w:rPr>
            </w:pPr>
            <w:r w:rsidRPr="008F50F7">
              <w:rPr>
                <w:sz w:val="20"/>
                <w:szCs w:val="20"/>
              </w:rPr>
              <w:t xml:space="preserve">3) организация подготовки к очередному медицинскому освидетельствованию, подготовка эпикриза за межкомиссионный период (ФАП-50 пп. 28, 29, 30, 52); </w:t>
            </w:r>
          </w:p>
          <w:p w:rsidR="00AC5378" w:rsidRPr="008F50F7" w:rsidRDefault="00AC5378">
            <w:pPr>
              <w:ind w:firstLine="252"/>
              <w:contextualSpacing/>
              <w:jc w:val="both"/>
              <w:rPr>
                <w:sz w:val="20"/>
                <w:szCs w:val="20"/>
              </w:rPr>
            </w:pPr>
            <w:r w:rsidRPr="008F50F7">
              <w:rPr>
                <w:sz w:val="20"/>
                <w:szCs w:val="20"/>
              </w:rPr>
              <w:t>4) подготовка заключительного акта по результатам медицинского освидетельствования во ВЛЭК (ФАП-50 п.42);</w:t>
            </w:r>
          </w:p>
          <w:p w:rsidR="00AC5378" w:rsidRPr="008F50F7" w:rsidRDefault="00AC5378">
            <w:pPr>
              <w:ind w:firstLine="252"/>
              <w:contextualSpacing/>
              <w:jc w:val="both"/>
              <w:rPr>
                <w:sz w:val="20"/>
                <w:szCs w:val="20"/>
              </w:rPr>
            </w:pPr>
            <w:r w:rsidRPr="008F50F7">
              <w:rPr>
                <w:sz w:val="20"/>
                <w:szCs w:val="20"/>
              </w:rPr>
              <w:t>5) организация проведения профилактических прививок и противоэпидемических мероприятий членам экипажей ВС эксплуатанта (ФАП-50 п.48);</w:t>
            </w:r>
          </w:p>
          <w:p w:rsidR="00AC5378" w:rsidRPr="008F50F7" w:rsidRDefault="00AC5378">
            <w:pPr>
              <w:ind w:firstLine="252"/>
              <w:contextualSpacing/>
              <w:jc w:val="both"/>
              <w:rPr>
                <w:sz w:val="20"/>
                <w:szCs w:val="20"/>
              </w:rPr>
            </w:pPr>
            <w:r w:rsidRPr="008F50F7">
              <w:rPr>
                <w:sz w:val="20"/>
                <w:szCs w:val="20"/>
              </w:rPr>
              <w:t>6) хранение медицинских книжек у врача, проводящего медицинское наблюдение в межкомиссионный период (ФАП-50 п.25).</w:t>
            </w:r>
          </w:p>
        </w:tc>
      </w:tr>
      <w:tr w:rsidR="00AC5378" w:rsidRPr="008F50F7" w:rsidTr="00AC5378">
        <w:tblPrEx>
          <w:tblBorders>
            <w:bottom w:val="single" w:sz="4" w:space="0" w:color="auto"/>
          </w:tblBorders>
        </w:tblPrEx>
        <w:trPr>
          <w:trHeight w:val="657"/>
        </w:trPr>
        <w:tc>
          <w:tcPr>
            <w:tcW w:w="10110" w:type="dxa"/>
            <w:tcBorders>
              <w:top w:val="single" w:sz="4" w:space="0" w:color="auto"/>
              <w:left w:val="single" w:sz="4" w:space="0" w:color="auto"/>
              <w:bottom w:val="single" w:sz="4" w:space="0" w:color="auto"/>
              <w:right w:val="single" w:sz="4" w:space="0" w:color="auto"/>
            </w:tcBorders>
            <w:hideMark/>
          </w:tcPr>
          <w:p w:rsidR="00AC5378" w:rsidRPr="008F50F7" w:rsidRDefault="00AC5378">
            <w:pPr>
              <w:ind w:firstLine="252"/>
              <w:contextualSpacing/>
              <w:rPr>
                <w:sz w:val="20"/>
                <w:szCs w:val="20"/>
              </w:rPr>
            </w:pPr>
            <w:r w:rsidRPr="008F50F7">
              <w:rPr>
                <w:b/>
                <w:sz w:val="20"/>
                <w:szCs w:val="20"/>
              </w:rPr>
              <w:t>Нормативные ссылки:</w:t>
            </w:r>
            <w:r w:rsidR="00306098">
              <w:rPr>
                <w:b/>
                <w:sz w:val="20"/>
                <w:szCs w:val="20"/>
              </w:rPr>
              <w:t xml:space="preserve"> </w:t>
            </w:r>
            <w:r w:rsidRPr="008F50F7">
              <w:rPr>
                <w:sz w:val="20"/>
                <w:szCs w:val="20"/>
              </w:rPr>
              <w:t>ФАП-50 глава V.</w:t>
            </w:r>
          </w:p>
          <w:p w:rsidR="00AC5378" w:rsidRPr="008F50F7" w:rsidRDefault="00AC5378">
            <w:pPr>
              <w:ind w:firstLine="252"/>
              <w:contextualSpacing/>
              <w:rPr>
                <w:sz w:val="20"/>
                <w:szCs w:val="20"/>
              </w:rPr>
            </w:pPr>
            <w:r w:rsidRPr="008F50F7">
              <w:rPr>
                <w:sz w:val="20"/>
                <w:szCs w:val="20"/>
              </w:rPr>
              <w:t>Руководство по авиационной медицине 2012. Doc 8984.</w:t>
            </w:r>
          </w:p>
        </w:tc>
      </w:tr>
      <w:tr w:rsidR="00AC5378" w:rsidRPr="008F50F7" w:rsidTr="00AC5378">
        <w:tblPrEx>
          <w:tblBorders>
            <w:bottom w:val="single" w:sz="4" w:space="0" w:color="auto"/>
          </w:tblBorders>
        </w:tblPrEx>
        <w:trPr>
          <w:trHeight w:val="2459"/>
        </w:trPr>
        <w:tc>
          <w:tcPr>
            <w:tcW w:w="10110" w:type="dxa"/>
            <w:tcBorders>
              <w:top w:val="single" w:sz="4" w:space="0" w:color="auto"/>
              <w:left w:val="single" w:sz="4" w:space="0" w:color="auto"/>
              <w:bottom w:val="single" w:sz="4" w:space="0" w:color="auto"/>
              <w:right w:val="single" w:sz="4" w:space="0" w:color="auto"/>
            </w:tcBorders>
            <w:hideMark/>
          </w:tcPr>
          <w:p w:rsidR="00AC5378" w:rsidRPr="008F50F7" w:rsidRDefault="00AC5378">
            <w:pPr>
              <w:ind w:firstLine="252"/>
              <w:contextualSpacing/>
              <w:rPr>
                <w:i/>
                <w:sz w:val="20"/>
                <w:szCs w:val="20"/>
              </w:rPr>
            </w:pPr>
            <w:r w:rsidRPr="008F50F7">
              <w:rPr>
                <w:i/>
                <w:sz w:val="20"/>
                <w:szCs w:val="20"/>
              </w:rPr>
              <w:t xml:space="preserve">Проверяемая документация: </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документы, подтверждающие соблюдение требований,</w:t>
            </w:r>
            <w:r w:rsidR="00B6056C">
              <w:rPr>
                <w:i/>
                <w:sz w:val="20"/>
                <w:szCs w:val="20"/>
              </w:rPr>
              <w:t xml:space="preserve"> </w:t>
            </w:r>
            <w:r w:rsidRPr="008F50F7">
              <w:rPr>
                <w:i/>
                <w:sz w:val="20"/>
                <w:szCs w:val="20"/>
              </w:rPr>
              <w:t>указанных в настоящем пункте контрольных карт.</w:t>
            </w:r>
          </w:p>
        </w:tc>
      </w:tr>
      <w:tr w:rsidR="00AC5378" w:rsidRPr="008F50F7" w:rsidTr="00AC5378">
        <w:tblPrEx>
          <w:tblBorders>
            <w:bottom w:val="single" w:sz="4" w:space="0" w:color="auto"/>
          </w:tblBorders>
        </w:tblPrEx>
        <w:trPr>
          <w:trHeight w:val="641"/>
        </w:trPr>
        <w:tc>
          <w:tcPr>
            <w:tcW w:w="10110" w:type="dxa"/>
            <w:tcBorders>
              <w:top w:val="single" w:sz="4" w:space="0" w:color="auto"/>
              <w:left w:val="single" w:sz="4" w:space="0" w:color="auto"/>
              <w:bottom w:val="single" w:sz="4" w:space="0" w:color="auto"/>
              <w:right w:val="single" w:sz="4" w:space="0" w:color="auto"/>
            </w:tcBorders>
          </w:tcPr>
          <w:p w:rsidR="00AC5378" w:rsidRPr="00314289" w:rsidRDefault="00AC5378">
            <w:pPr>
              <w:ind w:firstLine="252"/>
              <w:contextualSpacing/>
              <w:rPr>
                <w:b/>
                <w:i/>
                <w:sz w:val="20"/>
                <w:szCs w:val="20"/>
              </w:rPr>
            </w:pPr>
            <w:r w:rsidRPr="00314289">
              <w:rPr>
                <w:b/>
                <w:i/>
                <w:sz w:val="20"/>
                <w:szCs w:val="20"/>
              </w:rPr>
              <w:t>Комментарии эксплуатанта</w:t>
            </w:r>
          </w:p>
          <w:p w:rsidR="00AC5378" w:rsidRPr="00314289" w:rsidRDefault="00AC5378">
            <w:pPr>
              <w:ind w:firstLine="252"/>
              <w:contextualSpacing/>
              <w:rPr>
                <w:i/>
                <w:sz w:val="20"/>
                <w:szCs w:val="20"/>
              </w:rPr>
            </w:pPr>
          </w:p>
        </w:tc>
      </w:tr>
      <w:tr w:rsidR="00AC5378" w:rsidRPr="008F50F7" w:rsidTr="00AC5378">
        <w:tblPrEx>
          <w:tblBorders>
            <w:bottom w:val="single" w:sz="4" w:space="0" w:color="auto"/>
          </w:tblBorders>
        </w:tblPrEx>
        <w:trPr>
          <w:trHeight w:val="704"/>
        </w:trPr>
        <w:tc>
          <w:tcPr>
            <w:tcW w:w="10110" w:type="dxa"/>
            <w:tcBorders>
              <w:top w:val="single" w:sz="4" w:space="0" w:color="auto"/>
              <w:left w:val="single" w:sz="4" w:space="0" w:color="auto"/>
              <w:bottom w:val="single" w:sz="4" w:space="0" w:color="auto"/>
              <w:right w:val="single" w:sz="4" w:space="0" w:color="auto"/>
            </w:tcBorders>
            <w:hideMark/>
          </w:tcPr>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Не применимо</w:t>
            </w:r>
          </w:p>
          <w:p w:rsidR="00AC5378" w:rsidRPr="008F50F7" w:rsidRDefault="00AC5378">
            <w:pPr>
              <w:autoSpaceDE w:val="0"/>
              <w:autoSpaceDN w:val="0"/>
              <w:adjustRightInd w:val="0"/>
              <w:contextualSpacing/>
              <w:rPr>
                <w:b/>
                <w:sz w:val="20"/>
                <w:szCs w:val="20"/>
                <w:lang w:val="en-US"/>
              </w:rPr>
            </w:pPr>
            <w:r w:rsidRPr="008F50F7">
              <w:rPr>
                <w:b/>
                <w:sz w:val="20"/>
                <w:szCs w:val="20"/>
              </w:rPr>
              <w:t>□ Не проверялось</w:t>
            </w:r>
          </w:p>
        </w:tc>
      </w:tr>
      <w:tr w:rsidR="00AC5378" w:rsidRPr="008F50F7" w:rsidTr="00AC5378">
        <w:tblPrEx>
          <w:tblBorders>
            <w:bottom w:val="single" w:sz="4" w:space="0" w:color="auto"/>
          </w:tblBorders>
        </w:tblPrEx>
        <w:trPr>
          <w:trHeight w:val="1040"/>
        </w:trPr>
        <w:tc>
          <w:tcPr>
            <w:tcW w:w="10110"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spacing w:line="264" w:lineRule="auto"/>
        <w:rPr>
          <w:rFonts w:ascii="Calibri" w:hAnsi="Calibri"/>
          <w:sz w:val="22"/>
          <w:szCs w:val="22"/>
          <w:lang w:eastAsia="en-US"/>
        </w:rPr>
      </w:pPr>
    </w:p>
    <w:p w:rsidR="00AC5378" w:rsidRPr="008F50F7" w:rsidRDefault="00AC5378" w:rsidP="00AC5378">
      <w:pPr>
        <w:spacing w:line="264" w:lineRule="auto"/>
        <w:rPr>
          <w:rFonts w:ascii="Calibri" w:hAnsi="Calibri"/>
          <w:sz w:val="22"/>
          <w:szCs w:val="22"/>
          <w:lang w:eastAsia="en-US"/>
        </w:rPr>
      </w:pPr>
      <w:r w:rsidRPr="008F50F7">
        <w:rPr>
          <w:rFonts w:ascii="Calibri" w:hAnsi="Calibri"/>
          <w:sz w:val="22"/>
          <w:szCs w:val="22"/>
          <w:lang w:eastAsia="en-US"/>
        </w:rPr>
        <w:br w:type="page"/>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0"/>
      </w:tblGrid>
      <w:tr w:rsidR="00AC5378" w:rsidRPr="008F50F7" w:rsidTr="00AC5378">
        <w:trPr>
          <w:trHeight w:val="2459"/>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sz w:val="20"/>
                <w:szCs w:val="20"/>
              </w:rPr>
            </w:pPr>
            <w:r w:rsidRPr="008F50F7">
              <w:rPr>
                <w:b/>
                <w:sz w:val="20"/>
                <w:szCs w:val="20"/>
              </w:rPr>
              <w:t>1.4.3.</w:t>
            </w:r>
            <w:r w:rsidRPr="008F50F7">
              <w:rPr>
                <w:sz w:val="20"/>
                <w:szCs w:val="20"/>
              </w:rPr>
              <w:t xml:space="preserve"> Члены экипажа воздушного судна эксплуатанта, не прошедшие установленный для них предполетный медицинский осмотр в соответствии с ФАП-50 к исполнению своих функций по управлению воздушного судна не допускаются (ФАП-128 п. 8.10).</w:t>
            </w:r>
          </w:p>
          <w:p w:rsidR="00AC5378" w:rsidRPr="008F50F7" w:rsidRDefault="00AC5378">
            <w:pPr>
              <w:ind w:firstLine="252"/>
              <w:contextualSpacing/>
              <w:jc w:val="both"/>
              <w:rPr>
                <w:sz w:val="20"/>
                <w:szCs w:val="20"/>
              </w:rPr>
            </w:pPr>
            <w:r w:rsidRPr="008F50F7">
              <w:rPr>
                <w:sz w:val="20"/>
                <w:szCs w:val="20"/>
              </w:rPr>
              <w:t>Предполетный медицинский осмотр членов экипажей воздушных судов проводится в соответствии с приложением № 14 ФАП-50 (ФАП-50 п.45).</w:t>
            </w:r>
          </w:p>
          <w:p w:rsidR="00AC5378" w:rsidRPr="008F50F7" w:rsidRDefault="00AC5378">
            <w:pPr>
              <w:ind w:firstLine="252"/>
              <w:contextualSpacing/>
              <w:jc w:val="both"/>
              <w:rPr>
                <w:sz w:val="20"/>
                <w:szCs w:val="20"/>
              </w:rPr>
            </w:pPr>
            <w:r w:rsidRPr="008F50F7">
              <w:rPr>
                <w:sz w:val="20"/>
                <w:szCs w:val="20"/>
              </w:rPr>
              <w:t>При выполнении международных полетов с аэродрома, находящегося на территории иностранного государства, а также при выполнении авиационных работ и других полетов с аэродромов, где отсутствует медицинский работник, который имеет право проводить медицинский осмотр, а также с посадочных площадок предполетный медицинский осмотр не проводится, решение о допуске членов экипажа воздушного судна к полетам принимает КВС (ФАП-128 п. 8.10.1).</w:t>
            </w:r>
          </w:p>
          <w:p w:rsidR="00AC5378" w:rsidRPr="008F50F7" w:rsidRDefault="00AC5378">
            <w:pPr>
              <w:ind w:firstLine="252"/>
              <w:contextualSpacing/>
              <w:rPr>
                <w:sz w:val="20"/>
                <w:szCs w:val="20"/>
              </w:rPr>
            </w:pPr>
          </w:p>
        </w:tc>
      </w:tr>
      <w:tr w:rsidR="00AC5378" w:rsidRPr="008F50F7" w:rsidTr="00AC5378">
        <w:trPr>
          <w:trHeight w:val="563"/>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rPr>
                <w:sz w:val="20"/>
                <w:szCs w:val="20"/>
              </w:rPr>
            </w:pPr>
            <w:r w:rsidRPr="008F50F7">
              <w:rPr>
                <w:b/>
                <w:sz w:val="20"/>
                <w:szCs w:val="20"/>
              </w:rPr>
              <w:t xml:space="preserve">Нормативные ссылки: </w:t>
            </w:r>
            <w:r w:rsidRPr="008F50F7">
              <w:rPr>
                <w:sz w:val="20"/>
                <w:szCs w:val="20"/>
              </w:rPr>
              <w:t>ФАП-128 п. 8.10, 8.10.1., п. 2.5; ФАП-147 п. 1.9; ФАП-50 п.45, ФАП-50 приложение № 14</w:t>
            </w:r>
          </w:p>
        </w:tc>
      </w:tr>
      <w:tr w:rsidR="00AC5378" w:rsidRPr="008F50F7" w:rsidTr="00AC5378">
        <w:trPr>
          <w:trHeight w:val="2459"/>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ind w:firstLine="252"/>
              <w:contextualSpacing/>
              <w:rPr>
                <w:i/>
                <w:sz w:val="20"/>
                <w:szCs w:val="20"/>
              </w:rPr>
            </w:pPr>
            <w:r w:rsidRPr="008F50F7">
              <w:rPr>
                <w:i/>
                <w:sz w:val="20"/>
                <w:szCs w:val="20"/>
              </w:rPr>
              <w:t xml:space="preserve">Проверяемая документация: </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 xml:space="preserve">положения РПП, содержащие предусмотренные </w:t>
            </w:r>
            <w:r w:rsidR="001E29B0">
              <w:rPr>
                <w:i/>
                <w:sz w:val="20"/>
                <w:szCs w:val="20"/>
              </w:rPr>
              <w:t>настоящим пунктом контрольной карты</w:t>
            </w:r>
            <w:r w:rsidRPr="008F50F7">
              <w:rPr>
                <w:i/>
                <w:sz w:val="20"/>
                <w:szCs w:val="20"/>
              </w:rPr>
              <w:t xml:space="preserve"> требование, порядок его выполнения, порядок контроля его выполнения, полномочия и ответственность персонала эксплуатанта по выполнению (контролю выполнения) требования;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договоры с организациями на проведение предполетных медицинских осмотров (ПМО), их лицензии на проведение предполетных медицинских осмотров;</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должностные инструкции медицинских работников, проводящих предполетные медицинские осмотры (при наличии здравпунктов эксплуатанта).</w:t>
            </w:r>
          </w:p>
          <w:p w:rsidR="00AC5378" w:rsidRPr="008F50F7" w:rsidRDefault="00AC5378">
            <w:pPr>
              <w:ind w:firstLine="252"/>
              <w:rPr>
                <w:i/>
                <w:sz w:val="20"/>
                <w:szCs w:val="20"/>
              </w:rPr>
            </w:pPr>
            <w:r w:rsidRPr="008F50F7">
              <w:rPr>
                <w:i/>
                <w:sz w:val="20"/>
                <w:szCs w:val="20"/>
              </w:rPr>
              <w:t>Что проверяется: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sz w:val="20"/>
                <w:szCs w:val="20"/>
              </w:rPr>
            </w:pPr>
            <w:r w:rsidRPr="008F50F7">
              <w:rPr>
                <w:i/>
                <w:sz w:val="20"/>
                <w:szCs w:val="20"/>
              </w:rPr>
              <w:t>здравпункт(ы) для проведения предполетных медицинских осмотров (оснащение, должностные инструкции, ведение журналов, предусмотренных ФАП-50), в том числе при осуществлении ПМО на основе договоров с организациями на проведение предполетных медицинских осмотров</w:t>
            </w:r>
          </w:p>
        </w:tc>
      </w:tr>
      <w:tr w:rsidR="00AC5378" w:rsidRPr="008F50F7" w:rsidTr="00AC5378">
        <w:trPr>
          <w:trHeight w:val="812"/>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ind w:firstLine="252"/>
              <w:contextualSpacing/>
              <w:rPr>
                <w:b/>
                <w:sz w:val="20"/>
                <w:szCs w:val="20"/>
              </w:rPr>
            </w:pPr>
            <w:r w:rsidRPr="008F50F7">
              <w:rPr>
                <w:b/>
                <w:sz w:val="20"/>
                <w:szCs w:val="20"/>
              </w:rPr>
              <w:t>Комментарии эксплуатанта</w:t>
            </w:r>
          </w:p>
          <w:p w:rsidR="00AC5378" w:rsidRPr="008F50F7" w:rsidRDefault="00AC5378">
            <w:pPr>
              <w:ind w:firstLine="252"/>
              <w:contextualSpacing/>
              <w:rPr>
                <w:sz w:val="20"/>
                <w:szCs w:val="20"/>
              </w:rPr>
            </w:pPr>
          </w:p>
        </w:tc>
      </w:tr>
      <w:tr w:rsidR="00AC5378" w:rsidRPr="008F50F7" w:rsidTr="00314289">
        <w:trPr>
          <w:trHeight w:val="1701"/>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ind w:firstLine="252"/>
              <w:contextualSpacing/>
              <w:rPr>
                <w:b/>
                <w:sz w:val="20"/>
                <w:szCs w:val="20"/>
              </w:rPr>
            </w:pPr>
            <w:r w:rsidRPr="008F50F7">
              <w:rPr>
                <w:b/>
                <w:sz w:val="20"/>
                <w:szCs w:val="20"/>
              </w:rPr>
              <w:t>□ Подтверждено документами и выполняется (Соответствует)</w:t>
            </w:r>
          </w:p>
          <w:p w:rsidR="00AC5378" w:rsidRPr="008F50F7" w:rsidRDefault="00AC5378">
            <w:pPr>
              <w:ind w:firstLine="252"/>
              <w:contextualSpacing/>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ind w:firstLine="252"/>
              <w:contextualSpacing/>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ind w:firstLine="252"/>
              <w:contextualSpacing/>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ind w:firstLine="252"/>
              <w:contextualSpacing/>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ind w:firstLine="252"/>
              <w:contextualSpacing/>
              <w:rPr>
                <w:b/>
                <w:sz w:val="20"/>
                <w:szCs w:val="20"/>
              </w:rPr>
            </w:pPr>
            <w:r w:rsidRPr="008F50F7">
              <w:rPr>
                <w:b/>
                <w:sz w:val="20"/>
                <w:szCs w:val="20"/>
              </w:rPr>
              <w:t>□ Не применимо</w:t>
            </w:r>
          </w:p>
          <w:p w:rsidR="00AC5378" w:rsidRPr="008F50F7" w:rsidRDefault="00AC5378">
            <w:pPr>
              <w:ind w:firstLine="252"/>
              <w:contextualSpacing/>
              <w:rPr>
                <w:b/>
                <w:sz w:val="20"/>
                <w:szCs w:val="20"/>
              </w:rPr>
            </w:pPr>
            <w:r w:rsidRPr="008F50F7">
              <w:rPr>
                <w:b/>
                <w:sz w:val="20"/>
                <w:szCs w:val="20"/>
              </w:rPr>
              <w:t>□ Не проверялось</w:t>
            </w:r>
          </w:p>
          <w:p w:rsidR="00AC5378" w:rsidRPr="008F50F7" w:rsidRDefault="00AC5378">
            <w:pPr>
              <w:ind w:firstLine="252"/>
              <w:contextualSpacing/>
              <w:rPr>
                <w:b/>
                <w:sz w:val="20"/>
                <w:szCs w:val="20"/>
              </w:rPr>
            </w:pPr>
          </w:p>
        </w:tc>
      </w:tr>
      <w:tr w:rsidR="00AC5378" w:rsidRPr="008F50F7" w:rsidTr="00AC5378">
        <w:trPr>
          <w:trHeight w:val="930"/>
        </w:trPr>
        <w:tc>
          <w:tcPr>
            <w:tcW w:w="10103" w:type="dxa"/>
            <w:tcBorders>
              <w:top w:val="single" w:sz="4" w:space="0" w:color="auto"/>
              <w:left w:val="single" w:sz="4" w:space="0" w:color="auto"/>
              <w:bottom w:val="thickThinSmallGap" w:sz="24" w:space="0" w:color="auto"/>
              <w:right w:val="single" w:sz="4" w:space="0" w:color="auto"/>
            </w:tcBorders>
            <w:hideMark/>
          </w:tcPr>
          <w:p w:rsidR="00AC5378" w:rsidRPr="008F50F7" w:rsidRDefault="00AC5378">
            <w:pPr>
              <w:ind w:firstLine="252"/>
              <w:contextualSpacing/>
              <w:rPr>
                <w:b/>
                <w:sz w:val="20"/>
                <w:szCs w:val="20"/>
              </w:rPr>
            </w:pPr>
            <w:r w:rsidRPr="008F50F7">
              <w:rPr>
                <w:b/>
                <w:sz w:val="20"/>
                <w:szCs w:val="20"/>
              </w:rPr>
              <w:t>Выявленные несоответствия и/или замечания</w:t>
            </w:r>
          </w:p>
        </w:tc>
      </w:tr>
    </w:tbl>
    <w:p w:rsidR="00AC5378" w:rsidRPr="008F50F7" w:rsidRDefault="00AC5378" w:rsidP="00AC5378">
      <w:pPr>
        <w:rPr>
          <w:rFonts w:ascii="Calibri" w:hAnsi="Calibri"/>
          <w:sz w:val="22"/>
          <w:szCs w:val="22"/>
          <w:lang w:eastAsia="en-US"/>
        </w:rPr>
      </w:pPr>
    </w:p>
    <w:p w:rsidR="00AC5378" w:rsidRPr="008F50F7" w:rsidRDefault="00AC5378" w:rsidP="00AC5378">
      <w:r w:rsidRPr="008F50F7">
        <w:br w:type="page"/>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0"/>
      </w:tblGrid>
      <w:tr w:rsidR="00AC5378" w:rsidRPr="008F50F7" w:rsidTr="00AC5378">
        <w:trPr>
          <w:trHeight w:val="2459"/>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rsidP="00314289">
            <w:pPr>
              <w:contextualSpacing/>
              <w:rPr>
                <w:sz w:val="20"/>
                <w:szCs w:val="20"/>
              </w:rPr>
            </w:pPr>
            <w:r w:rsidRPr="008F50F7">
              <w:rPr>
                <w:b/>
                <w:sz w:val="20"/>
                <w:szCs w:val="20"/>
              </w:rPr>
              <w:t>1.4.4.</w:t>
            </w:r>
            <w:r w:rsidR="00306098">
              <w:rPr>
                <w:sz w:val="20"/>
                <w:szCs w:val="20"/>
              </w:rPr>
              <w:t xml:space="preserve"> </w:t>
            </w:r>
            <w:r w:rsidRPr="008F50F7">
              <w:rPr>
                <w:sz w:val="20"/>
                <w:szCs w:val="20"/>
              </w:rPr>
              <w:t xml:space="preserve">Эксплуатант обеспечивает оснащение воздушных судов: </w:t>
            </w:r>
          </w:p>
          <w:p w:rsidR="00AC5378" w:rsidRPr="008F50F7" w:rsidRDefault="00AC5378">
            <w:pPr>
              <w:tabs>
                <w:tab w:val="left" w:pos="0"/>
              </w:tabs>
              <w:autoSpaceDE w:val="0"/>
              <w:autoSpaceDN w:val="0"/>
              <w:adjustRightInd w:val="0"/>
              <w:ind w:firstLine="252"/>
              <w:contextualSpacing/>
              <w:jc w:val="both"/>
              <w:rPr>
                <w:sz w:val="20"/>
                <w:szCs w:val="20"/>
              </w:rPr>
            </w:pPr>
            <w:r w:rsidRPr="008F50F7">
              <w:rPr>
                <w:sz w:val="20"/>
                <w:szCs w:val="20"/>
              </w:rPr>
              <w:t>Комплектом первой помощи, располагаемым в легкодоступном месте.</w:t>
            </w:r>
          </w:p>
          <w:p w:rsidR="00AC5378" w:rsidRPr="008F50F7" w:rsidRDefault="00AC5378">
            <w:pPr>
              <w:tabs>
                <w:tab w:val="left" w:pos="0"/>
              </w:tabs>
              <w:autoSpaceDE w:val="0"/>
              <w:autoSpaceDN w:val="0"/>
              <w:adjustRightInd w:val="0"/>
              <w:ind w:firstLine="252"/>
              <w:contextualSpacing/>
              <w:jc w:val="both"/>
              <w:rPr>
                <w:sz w:val="20"/>
                <w:szCs w:val="20"/>
              </w:rPr>
            </w:pPr>
            <w:r w:rsidRPr="008F50F7">
              <w:rPr>
                <w:sz w:val="20"/>
                <w:szCs w:val="20"/>
              </w:rPr>
              <w:t xml:space="preserve">Для крупногабаритных и турбореактивных самолетов: самолет оснащается запасом необходимых медицинских средств, помещаемых в легкодоступных местах и в количестве, соответствующем числу пассажиров, разрешенному к перевозке на данном самолете. Запасы медицинских средств должны включать один или несколько комплектов первой помощи. Инструктивный материал, касающийся типов, количества, мест размещения и содержимого запасов медицинских средств, приводится в дополнении В к части </w:t>
            </w:r>
            <w:r w:rsidRPr="008F50F7">
              <w:rPr>
                <w:sz w:val="20"/>
                <w:szCs w:val="20"/>
                <w:lang w:val="en-US"/>
              </w:rPr>
              <w:t>I</w:t>
            </w:r>
            <w:r w:rsidRPr="008F50F7">
              <w:rPr>
                <w:sz w:val="20"/>
                <w:szCs w:val="20"/>
              </w:rPr>
              <w:t xml:space="preserve"> Приложения 6 к Конвенции о международной гражданской авиации.</w:t>
            </w:r>
          </w:p>
          <w:p w:rsidR="00AC5378" w:rsidRDefault="00AC5378" w:rsidP="00306098">
            <w:pPr>
              <w:autoSpaceDE w:val="0"/>
              <w:autoSpaceDN w:val="0"/>
              <w:adjustRightInd w:val="0"/>
              <w:ind w:firstLine="356"/>
              <w:contextualSpacing/>
              <w:jc w:val="both"/>
              <w:rPr>
                <w:sz w:val="20"/>
                <w:szCs w:val="20"/>
              </w:rPr>
            </w:pPr>
            <w:r w:rsidRPr="008F50F7">
              <w:rPr>
                <w:sz w:val="20"/>
                <w:szCs w:val="20"/>
              </w:rPr>
              <w:t>Для воздушного судна ведется санитарный журнал, в котором отражается информация о санитарных мероприятиях, проведенных на воздушном судне. По решению владельца или эксплуатанта воздушного судна в качестве санитарного журнала может использоваться бортовой журнал (ФАП-128 п. 2.23).</w:t>
            </w:r>
          </w:p>
          <w:p w:rsidR="00314289" w:rsidRPr="008F50F7" w:rsidRDefault="00314289">
            <w:pPr>
              <w:autoSpaceDE w:val="0"/>
              <w:autoSpaceDN w:val="0"/>
              <w:adjustRightInd w:val="0"/>
              <w:contextualSpacing/>
              <w:jc w:val="both"/>
              <w:rPr>
                <w:sz w:val="20"/>
                <w:szCs w:val="20"/>
              </w:rPr>
            </w:pPr>
          </w:p>
        </w:tc>
      </w:tr>
      <w:tr w:rsidR="00AC5378" w:rsidRPr="008F50F7" w:rsidTr="00AC5378">
        <w:trPr>
          <w:trHeight w:val="593"/>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bCs/>
                <w:sz w:val="20"/>
                <w:szCs w:val="20"/>
              </w:rPr>
            </w:pPr>
            <w:r w:rsidRPr="008F50F7">
              <w:rPr>
                <w:b/>
                <w:sz w:val="20"/>
                <w:szCs w:val="20"/>
              </w:rPr>
              <w:t>Нормативные ссылки:</w:t>
            </w:r>
            <w:r w:rsidRPr="008F50F7">
              <w:rPr>
                <w:bCs/>
                <w:sz w:val="20"/>
                <w:szCs w:val="20"/>
              </w:rPr>
              <w:t xml:space="preserve"> </w:t>
            </w:r>
            <w:r w:rsidRPr="008F50F7">
              <w:rPr>
                <w:sz w:val="20"/>
                <w:szCs w:val="20"/>
              </w:rPr>
              <w:t>ст. 67 ВК, ФАП-128 п. 2.23</w:t>
            </w:r>
          </w:p>
          <w:p w:rsidR="00AC5378" w:rsidRPr="008F50F7" w:rsidRDefault="00AC5378">
            <w:pPr>
              <w:contextualSpacing/>
              <w:jc w:val="both"/>
              <w:rPr>
                <w:bCs/>
                <w:sz w:val="20"/>
                <w:szCs w:val="20"/>
              </w:rPr>
            </w:pPr>
            <w:r w:rsidRPr="008F50F7">
              <w:rPr>
                <w:bCs/>
                <w:sz w:val="20"/>
                <w:szCs w:val="20"/>
              </w:rPr>
              <w:t xml:space="preserve">Приложение 6 к Конвенции о международной гражданской авиации «Эксплуатация воздушных судов» часть </w:t>
            </w:r>
            <w:r w:rsidRPr="008F50F7">
              <w:rPr>
                <w:bCs/>
                <w:sz w:val="20"/>
                <w:szCs w:val="20"/>
                <w:lang w:val="en-US"/>
              </w:rPr>
              <w:t>II</w:t>
            </w:r>
            <w:r w:rsidRPr="008F50F7">
              <w:rPr>
                <w:bCs/>
                <w:sz w:val="20"/>
                <w:szCs w:val="20"/>
              </w:rPr>
              <w:t xml:space="preserve"> «Международная авиация общего назначения. Самолеты» 2.4.2.2. «а». раздел 3 «Крупногабаритные и турбореактивные самолеты» 3.6.2.1 «</w:t>
            </w:r>
            <w:r w:rsidRPr="008F50F7">
              <w:rPr>
                <w:bCs/>
                <w:sz w:val="20"/>
                <w:szCs w:val="20"/>
                <w:lang w:val="en-US"/>
              </w:rPr>
              <w:t>a</w:t>
            </w:r>
            <w:r w:rsidRPr="008F50F7">
              <w:rPr>
                <w:bCs/>
                <w:sz w:val="20"/>
                <w:szCs w:val="20"/>
              </w:rPr>
              <w:t>», «</w:t>
            </w:r>
            <w:r w:rsidRPr="008F50F7">
              <w:rPr>
                <w:bCs/>
                <w:sz w:val="20"/>
                <w:szCs w:val="20"/>
                <w:lang w:val="en-US"/>
              </w:rPr>
              <w:t>b</w:t>
            </w:r>
            <w:r w:rsidRPr="008F50F7">
              <w:rPr>
                <w:bCs/>
                <w:sz w:val="20"/>
                <w:szCs w:val="20"/>
              </w:rPr>
              <w:t>»</w:t>
            </w:r>
          </w:p>
          <w:p w:rsidR="00AC5378" w:rsidRPr="008F50F7" w:rsidRDefault="00AC5378">
            <w:pPr>
              <w:contextualSpacing/>
              <w:jc w:val="both"/>
              <w:rPr>
                <w:bCs/>
                <w:sz w:val="20"/>
                <w:szCs w:val="20"/>
              </w:rPr>
            </w:pPr>
            <w:r w:rsidRPr="008F50F7">
              <w:rPr>
                <w:bCs/>
                <w:sz w:val="20"/>
                <w:szCs w:val="20"/>
              </w:rPr>
              <w:t xml:space="preserve">Приложение 6 к Конвенции о международной гражданской авиации «Эксплуатация воздушных судов» часть </w:t>
            </w:r>
            <w:r w:rsidRPr="008F50F7">
              <w:rPr>
                <w:bCs/>
                <w:sz w:val="20"/>
                <w:szCs w:val="20"/>
                <w:lang w:val="en-US"/>
              </w:rPr>
              <w:t>II</w:t>
            </w:r>
            <w:r w:rsidRPr="008F50F7">
              <w:rPr>
                <w:bCs/>
                <w:sz w:val="20"/>
                <w:szCs w:val="20"/>
              </w:rPr>
              <w:t xml:space="preserve"> «Международная авиация общего назначения. Самолеты» Раздел 3 «Крупногабаритные и турбореактивные самолеты» </w:t>
            </w:r>
            <w:r w:rsidRPr="008F50F7">
              <w:rPr>
                <w:sz w:val="20"/>
                <w:szCs w:val="20"/>
              </w:rPr>
              <w:t>3.6.2.1 «а»,</w:t>
            </w:r>
            <w:r w:rsidRPr="008F50F7">
              <w:rPr>
                <w:bCs/>
                <w:sz w:val="20"/>
                <w:szCs w:val="20"/>
              </w:rPr>
              <w:t xml:space="preserve"> «</w:t>
            </w:r>
            <w:r w:rsidRPr="008F50F7">
              <w:rPr>
                <w:bCs/>
                <w:sz w:val="20"/>
                <w:szCs w:val="20"/>
                <w:lang w:val="en-US"/>
              </w:rPr>
              <w:t>b</w:t>
            </w:r>
            <w:r w:rsidRPr="008F50F7">
              <w:rPr>
                <w:bCs/>
                <w:sz w:val="20"/>
                <w:szCs w:val="20"/>
              </w:rPr>
              <w:t>».</w:t>
            </w:r>
          </w:p>
          <w:p w:rsidR="00AC5378" w:rsidRDefault="00AC5378">
            <w:pPr>
              <w:contextualSpacing/>
              <w:jc w:val="both"/>
              <w:rPr>
                <w:bCs/>
                <w:sz w:val="20"/>
                <w:szCs w:val="20"/>
              </w:rPr>
            </w:pPr>
            <w:r w:rsidRPr="008F50F7">
              <w:rPr>
                <w:bCs/>
                <w:sz w:val="20"/>
                <w:szCs w:val="20"/>
              </w:rPr>
              <w:t xml:space="preserve">Приложение 6 к Конвенции о международной гражданской авиации «Эксплуатация воздушных судов» часть </w:t>
            </w:r>
            <w:r w:rsidRPr="008F50F7">
              <w:rPr>
                <w:bCs/>
                <w:sz w:val="20"/>
                <w:szCs w:val="20"/>
                <w:lang w:val="en-US"/>
              </w:rPr>
              <w:t>III</w:t>
            </w:r>
            <w:r w:rsidRPr="008F50F7">
              <w:rPr>
                <w:bCs/>
                <w:sz w:val="20"/>
                <w:szCs w:val="20"/>
              </w:rPr>
              <w:t xml:space="preserve"> «Международные полеты. Вертолеты». Раздел </w:t>
            </w:r>
            <w:r w:rsidRPr="008F50F7">
              <w:rPr>
                <w:bCs/>
                <w:sz w:val="20"/>
                <w:szCs w:val="20"/>
                <w:lang w:val="en-US"/>
              </w:rPr>
              <w:t xml:space="preserve">III </w:t>
            </w:r>
            <w:r w:rsidRPr="008F50F7">
              <w:rPr>
                <w:bCs/>
                <w:sz w:val="20"/>
                <w:szCs w:val="20"/>
              </w:rPr>
              <w:t>«Международная авиация общего назначения» 4.1.3. «а».</w:t>
            </w:r>
          </w:p>
          <w:p w:rsidR="00314289" w:rsidRPr="008F50F7" w:rsidRDefault="00314289">
            <w:pPr>
              <w:contextualSpacing/>
              <w:jc w:val="both"/>
              <w:rPr>
                <w:sz w:val="20"/>
                <w:szCs w:val="20"/>
              </w:rPr>
            </w:pPr>
          </w:p>
        </w:tc>
      </w:tr>
      <w:tr w:rsidR="00AC5378" w:rsidRPr="008F50F7" w:rsidTr="00AC5378">
        <w:trPr>
          <w:trHeight w:val="704"/>
        </w:trPr>
        <w:tc>
          <w:tcPr>
            <w:tcW w:w="10103"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rPr>
                <w:i/>
                <w:sz w:val="20"/>
                <w:szCs w:val="20"/>
              </w:rPr>
            </w:pPr>
            <w:r w:rsidRPr="008F50F7">
              <w:rPr>
                <w:i/>
                <w:sz w:val="20"/>
                <w:szCs w:val="20"/>
              </w:rPr>
              <w:t xml:space="preserve">Проверяемая документация: </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приказ о составе и комплектации комплекта первой помощи/запаса медицинских средств, назначении ответственных лиц,</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положение РПП о порядке комплектования и контроля за оснащением ВС комплектом первой помощ</w:t>
            </w:r>
            <w:r w:rsidR="00B6056C">
              <w:rPr>
                <w:i/>
                <w:sz w:val="20"/>
                <w:szCs w:val="20"/>
              </w:rPr>
              <w:t>и</w:t>
            </w:r>
            <w:r w:rsidRPr="008F50F7">
              <w:rPr>
                <w:i/>
                <w:sz w:val="20"/>
                <w:szCs w:val="20"/>
              </w:rPr>
              <w:t>/ запасом медицинских средства на борту ВС.</w:t>
            </w:r>
          </w:p>
          <w:p w:rsidR="00AC5378" w:rsidRPr="008F50F7" w:rsidRDefault="00AC5378">
            <w:pPr>
              <w:pStyle w:val="ConsPlusNormal"/>
              <w:spacing w:line="256" w:lineRule="auto"/>
              <w:ind w:firstLine="0"/>
              <w:jc w:val="both"/>
              <w:rPr>
                <w:rFonts w:ascii="Times New Roman" w:hAnsi="Times New Roman" w:cs="Times New Roman"/>
                <w:i/>
                <w:lang w:eastAsia="en-US"/>
              </w:rPr>
            </w:pPr>
            <w:r w:rsidRPr="008F50F7">
              <w:rPr>
                <w:rFonts w:ascii="Times New Roman" w:hAnsi="Times New Roman" w:cs="Times New Roman"/>
                <w:i/>
                <w:lang w:eastAsia="en-US"/>
              </w:rPr>
              <w:t>Что проверяется:</w:t>
            </w:r>
          </w:p>
          <w:p w:rsidR="00AC5378" w:rsidRPr="008F50F7"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i/>
                <w:sz w:val="20"/>
                <w:szCs w:val="20"/>
                <w:lang w:eastAsia="en-US"/>
              </w:rPr>
            </w:pPr>
            <w:r w:rsidRPr="008F50F7">
              <w:rPr>
                <w:i/>
                <w:sz w:val="20"/>
                <w:szCs w:val="20"/>
              </w:rPr>
              <w:t>состав, комплектность и срок годности лекарственных препаратов в комплекте первой помощи на борту ВС;</w:t>
            </w:r>
          </w:p>
          <w:p w:rsidR="00AC5378" w:rsidRPr="00314289" w:rsidRDefault="00AC5378" w:rsidP="00EA0C4F">
            <w:pPr>
              <w:widowControl w:val="0"/>
              <w:numPr>
                <w:ilvl w:val="0"/>
                <w:numId w:val="6"/>
              </w:numPr>
              <w:tabs>
                <w:tab w:val="left" w:pos="180"/>
                <w:tab w:val="left" w:pos="360"/>
              </w:tabs>
              <w:autoSpaceDE w:val="0"/>
              <w:autoSpaceDN w:val="0"/>
              <w:adjustRightInd w:val="0"/>
              <w:ind w:left="180" w:hanging="180"/>
              <w:contextualSpacing/>
              <w:jc w:val="both"/>
              <w:rPr>
                <w:bCs/>
                <w:i/>
                <w:sz w:val="20"/>
                <w:szCs w:val="20"/>
              </w:rPr>
            </w:pPr>
            <w:r w:rsidRPr="008F50F7">
              <w:rPr>
                <w:i/>
                <w:sz w:val="20"/>
                <w:szCs w:val="20"/>
              </w:rPr>
              <w:t>наличие и ведение санитарного журнала на борту ВС.</w:t>
            </w:r>
          </w:p>
          <w:p w:rsidR="00314289" w:rsidRPr="008F50F7" w:rsidRDefault="00314289" w:rsidP="00EA0C4F">
            <w:pPr>
              <w:widowControl w:val="0"/>
              <w:numPr>
                <w:ilvl w:val="0"/>
                <w:numId w:val="6"/>
              </w:numPr>
              <w:tabs>
                <w:tab w:val="left" w:pos="180"/>
                <w:tab w:val="left" w:pos="360"/>
              </w:tabs>
              <w:autoSpaceDE w:val="0"/>
              <w:autoSpaceDN w:val="0"/>
              <w:adjustRightInd w:val="0"/>
              <w:ind w:left="180" w:hanging="180"/>
              <w:contextualSpacing/>
              <w:jc w:val="both"/>
              <w:rPr>
                <w:bCs/>
                <w:i/>
                <w:sz w:val="20"/>
                <w:szCs w:val="20"/>
              </w:rPr>
            </w:pPr>
          </w:p>
        </w:tc>
      </w:tr>
      <w:tr w:rsidR="00AC5378" w:rsidRPr="008F50F7" w:rsidTr="00306098">
        <w:trPr>
          <w:trHeight w:val="851"/>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rsidP="00306098">
            <w:pPr>
              <w:widowControl w:val="0"/>
              <w:autoSpaceDE w:val="0"/>
              <w:autoSpaceDN w:val="0"/>
              <w:adjustRightInd w:val="0"/>
              <w:ind w:right="140"/>
              <w:contextualSpacing/>
              <w:rPr>
                <w:i/>
                <w:sz w:val="20"/>
                <w:szCs w:val="20"/>
              </w:rPr>
            </w:pPr>
            <w:r w:rsidRPr="008F50F7">
              <w:rPr>
                <w:b/>
                <w:bCs/>
                <w:sz w:val="20"/>
                <w:szCs w:val="20"/>
              </w:rPr>
              <w:t>Комментарии эксплуатанта</w:t>
            </w:r>
          </w:p>
        </w:tc>
      </w:tr>
      <w:tr w:rsidR="00AC5378" w:rsidRPr="008F50F7" w:rsidTr="00AC5378">
        <w:trPr>
          <w:trHeight w:val="531"/>
        </w:trPr>
        <w:tc>
          <w:tcPr>
            <w:tcW w:w="10103"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Не применимо</w:t>
            </w:r>
          </w:p>
          <w:p w:rsidR="00AC5378" w:rsidRPr="008F50F7" w:rsidRDefault="00AC5378">
            <w:pPr>
              <w:autoSpaceDE w:val="0"/>
              <w:autoSpaceDN w:val="0"/>
              <w:adjustRightInd w:val="0"/>
              <w:contextualSpacing/>
              <w:rPr>
                <w:b/>
                <w:sz w:val="20"/>
                <w:szCs w:val="20"/>
              </w:rPr>
            </w:pPr>
            <w:r w:rsidRPr="008F50F7">
              <w:rPr>
                <w:b/>
                <w:sz w:val="20"/>
                <w:szCs w:val="20"/>
              </w:rPr>
              <w:t>□ Не проверялось</w:t>
            </w:r>
          </w:p>
          <w:p w:rsidR="00AC5378" w:rsidRPr="008F50F7" w:rsidRDefault="00AC5378">
            <w:pPr>
              <w:contextualSpacing/>
              <w:rPr>
                <w:sz w:val="20"/>
                <w:szCs w:val="20"/>
                <w:lang w:val="en-US"/>
              </w:rPr>
            </w:pPr>
          </w:p>
        </w:tc>
      </w:tr>
      <w:tr w:rsidR="00AC5378" w:rsidRPr="008F50F7" w:rsidTr="00AC5378">
        <w:trPr>
          <w:trHeight w:val="1040"/>
        </w:trPr>
        <w:tc>
          <w:tcPr>
            <w:tcW w:w="10103"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contextualSpacing/>
        <w:rPr>
          <w:rFonts w:ascii="Calibri" w:hAnsi="Calibri"/>
          <w:sz w:val="20"/>
          <w:szCs w:val="20"/>
          <w:highlight w:val="yellow"/>
          <w:lang w:eastAsia="en-US"/>
        </w:rPr>
      </w:pPr>
    </w:p>
    <w:p w:rsidR="00AC5378" w:rsidRPr="008F50F7" w:rsidRDefault="00AC5378" w:rsidP="00AC5378">
      <w:pPr>
        <w:rPr>
          <w:sz w:val="20"/>
          <w:szCs w:val="20"/>
          <w:highlight w:val="yellow"/>
        </w:rPr>
      </w:pPr>
      <w:r w:rsidRPr="008F50F7">
        <w:rPr>
          <w:sz w:val="20"/>
          <w:szCs w:val="20"/>
          <w:highlight w:val="yellow"/>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AC5378" w:rsidRPr="008F50F7" w:rsidTr="00AC5378">
        <w:trPr>
          <w:trHeight w:val="871"/>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jc w:val="both"/>
              <w:rPr>
                <w:bCs/>
                <w:sz w:val="20"/>
                <w:szCs w:val="20"/>
              </w:rPr>
            </w:pPr>
            <w:r w:rsidRPr="008F50F7">
              <w:rPr>
                <w:b/>
                <w:sz w:val="20"/>
                <w:szCs w:val="20"/>
              </w:rPr>
              <w:t xml:space="preserve">1.4.5. </w:t>
            </w:r>
            <w:r w:rsidRPr="008F50F7">
              <w:rPr>
                <w:sz w:val="20"/>
                <w:szCs w:val="20"/>
              </w:rPr>
              <w:t xml:space="preserve">Запрещается выполнять или предпринимать попытки выполнять функции члена экипажа воздушного судна гражданской авиации в состоянии алкогольного опьянения и под влиянием любых психоактивных веществ (ФАП-128 </w:t>
            </w:r>
            <w:r w:rsidRPr="008F50F7">
              <w:rPr>
                <w:bCs/>
                <w:sz w:val="20"/>
                <w:szCs w:val="20"/>
              </w:rPr>
              <w:t>п. 2.5; Ф</w:t>
            </w:r>
            <w:r w:rsidRPr="008F50F7">
              <w:rPr>
                <w:sz w:val="20"/>
                <w:szCs w:val="20"/>
              </w:rPr>
              <w:t>АП-147 п. 1.9</w:t>
            </w:r>
            <w:r w:rsidRPr="008F50F7">
              <w:rPr>
                <w:bCs/>
                <w:sz w:val="20"/>
                <w:szCs w:val="20"/>
              </w:rPr>
              <w:t>).</w:t>
            </w:r>
          </w:p>
          <w:p w:rsidR="00AC5378" w:rsidRPr="008F50F7" w:rsidRDefault="00AC5378">
            <w:pPr>
              <w:ind w:firstLine="214"/>
              <w:contextualSpacing/>
              <w:jc w:val="both"/>
              <w:rPr>
                <w:sz w:val="20"/>
                <w:szCs w:val="20"/>
              </w:rPr>
            </w:pPr>
            <w:r w:rsidRPr="008F50F7">
              <w:rPr>
                <w:sz w:val="20"/>
                <w:szCs w:val="20"/>
              </w:rPr>
              <w:t>Выборочно или в случае подозрения на употребление членом экипажа психоактивных веществ медицинское освидетельствование для установления факта их употребления проводится на предполетном медицинском осмотре (ФАП-50 приложение № 14, пп.2.2., 3.4.).</w:t>
            </w:r>
          </w:p>
          <w:p w:rsidR="00AC5378" w:rsidRPr="008F50F7" w:rsidRDefault="00AC5378">
            <w:pPr>
              <w:ind w:firstLine="214"/>
              <w:contextualSpacing/>
              <w:jc w:val="both"/>
              <w:rPr>
                <w:sz w:val="20"/>
                <w:szCs w:val="20"/>
              </w:rPr>
            </w:pPr>
          </w:p>
        </w:tc>
      </w:tr>
      <w:tr w:rsidR="00AC5378" w:rsidRPr="008F50F7" w:rsidTr="00AC5378">
        <w:trPr>
          <w:trHeight w:val="593"/>
        </w:trPr>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contextualSpacing/>
              <w:rPr>
                <w:bCs/>
                <w:sz w:val="20"/>
                <w:szCs w:val="20"/>
              </w:rPr>
            </w:pPr>
            <w:r w:rsidRPr="008F50F7">
              <w:rPr>
                <w:b/>
                <w:sz w:val="20"/>
                <w:szCs w:val="20"/>
              </w:rPr>
              <w:t>Нормативные ссылки:</w:t>
            </w:r>
            <w:r w:rsidRPr="008F50F7">
              <w:rPr>
                <w:sz w:val="20"/>
                <w:szCs w:val="20"/>
              </w:rPr>
              <w:t xml:space="preserve"> ФАП-128 </w:t>
            </w:r>
            <w:r w:rsidRPr="008F50F7">
              <w:rPr>
                <w:bCs/>
                <w:sz w:val="20"/>
                <w:szCs w:val="20"/>
              </w:rPr>
              <w:t>п. 2.5;</w:t>
            </w:r>
            <w:r w:rsidRPr="008F50F7">
              <w:rPr>
                <w:sz w:val="20"/>
                <w:szCs w:val="20"/>
              </w:rPr>
              <w:t xml:space="preserve"> ФАП-147 п. 1.9; </w:t>
            </w:r>
            <w:r w:rsidRPr="008F50F7">
              <w:rPr>
                <w:bCs/>
                <w:sz w:val="20"/>
                <w:szCs w:val="20"/>
              </w:rPr>
              <w:t>ФАП-50 приложение № 14 пп.2.2., 3.4; ВК ст. 52 п.3.1; постановление Правительства РФ</w:t>
            </w:r>
            <w:r w:rsidRPr="008F50F7">
              <w:rPr>
                <w:sz w:val="20"/>
                <w:szCs w:val="20"/>
              </w:rPr>
              <w:t xml:space="preserve"> </w:t>
            </w:r>
            <w:r w:rsidRPr="008F50F7">
              <w:rPr>
                <w:bCs/>
                <w:sz w:val="20"/>
                <w:szCs w:val="20"/>
              </w:rPr>
              <w:t>от 18.05.2011 № 394.</w:t>
            </w:r>
          </w:p>
          <w:p w:rsidR="00AC5378" w:rsidRDefault="00AC5378">
            <w:pPr>
              <w:widowControl w:val="0"/>
              <w:autoSpaceDE w:val="0"/>
              <w:autoSpaceDN w:val="0"/>
              <w:adjustRightInd w:val="0"/>
              <w:contextualSpacing/>
              <w:jc w:val="both"/>
              <w:rPr>
                <w:sz w:val="20"/>
                <w:szCs w:val="20"/>
              </w:rPr>
            </w:pPr>
            <w:r w:rsidRPr="008F50F7">
              <w:rPr>
                <w:b/>
                <w:sz w:val="20"/>
                <w:szCs w:val="20"/>
              </w:rPr>
              <w:t>Международные стандарты и рекомендуемая практика</w:t>
            </w:r>
            <w:r w:rsidRPr="008F50F7">
              <w:rPr>
                <w:sz w:val="20"/>
                <w:szCs w:val="20"/>
              </w:rPr>
              <w:t>: Приложение 1 к Конвенции о международной гражданской авиации «Выдача свидетельств авиационному персоналу» глава 1.2.7 «Употребление психоактивных веществ».</w:t>
            </w:r>
          </w:p>
          <w:p w:rsidR="00314289" w:rsidRPr="008F50F7" w:rsidRDefault="00314289">
            <w:pPr>
              <w:widowControl w:val="0"/>
              <w:autoSpaceDE w:val="0"/>
              <w:autoSpaceDN w:val="0"/>
              <w:adjustRightInd w:val="0"/>
              <w:contextualSpacing/>
              <w:jc w:val="both"/>
              <w:rPr>
                <w:bCs/>
                <w:sz w:val="20"/>
                <w:szCs w:val="20"/>
              </w:rPr>
            </w:pPr>
          </w:p>
        </w:tc>
      </w:tr>
      <w:tr w:rsidR="00AC5378" w:rsidRPr="008F50F7" w:rsidTr="00AC5378">
        <w:trPr>
          <w:trHeight w:val="531"/>
        </w:trPr>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rPr>
                <w:i/>
                <w:sz w:val="20"/>
                <w:szCs w:val="20"/>
              </w:rPr>
            </w:pPr>
            <w:r w:rsidRPr="008F50F7">
              <w:rPr>
                <w:i/>
                <w:sz w:val="20"/>
                <w:szCs w:val="20"/>
              </w:rPr>
              <w:t xml:space="preserve">Проверяемая документация: </w:t>
            </w:r>
          </w:p>
          <w:p w:rsidR="00AC5378" w:rsidRPr="008F50F7" w:rsidRDefault="00AC5378" w:rsidP="00EA0C4F">
            <w:pPr>
              <w:widowControl w:val="0"/>
              <w:numPr>
                <w:ilvl w:val="0"/>
                <w:numId w:val="10"/>
              </w:numPr>
              <w:tabs>
                <w:tab w:val="left" w:pos="180"/>
              </w:tabs>
              <w:autoSpaceDE w:val="0"/>
              <w:autoSpaceDN w:val="0"/>
              <w:adjustRightInd w:val="0"/>
              <w:ind w:left="180" w:hanging="180"/>
              <w:contextualSpacing/>
              <w:jc w:val="both"/>
              <w:rPr>
                <w:i/>
                <w:sz w:val="20"/>
                <w:szCs w:val="20"/>
              </w:rPr>
            </w:pPr>
            <w:r w:rsidRPr="008F50F7">
              <w:rPr>
                <w:i/>
                <w:sz w:val="20"/>
                <w:szCs w:val="20"/>
              </w:rPr>
              <w:t>положения РПП, определяющие порядок организации проведения выборочного контроля на ПМО (наличие договора на ПМО, в том числе проведение выборочного контроля на наличие в организме психоактивных веществ);</w:t>
            </w:r>
          </w:p>
          <w:p w:rsidR="00AC5378" w:rsidRPr="008F50F7" w:rsidRDefault="00AC5378" w:rsidP="00EA0C4F">
            <w:pPr>
              <w:widowControl w:val="0"/>
              <w:numPr>
                <w:ilvl w:val="0"/>
                <w:numId w:val="10"/>
              </w:numPr>
              <w:tabs>
                <w:tab w:val="left" w:pos="180"/>
              </w:tabs>
              <w:autoSpaceDE w:val="0"/>
              <w:autoSpaceDN w:val="0"/>
              <w:adjustRightInd w:val="0"/>
              <w:ind w:left="180" w:hanging="180"/>
              <w:contextualSpacing/>
              <w:jc w:val="both"/>
              <w:rPr>
                <w:i/>
                <w:sz w:val="20"/>
                <w:szCs w:val="20"/>
              </w:rPr>
            </w:pPr>
            <w:r w:rsidRPr="008F50F7">
              <w:rPr>
                <w:i/>
                <w:sz w:val="20"/>
                <w:szCs w:val="20"/>
              </w:rPr>
              <w:t>полномочия и ответственность (должностные инструкции), определяющие</w:t>
            </w:r>
            <w:r w:rsidR="00306098">
              <w:rPr>
                <w:i/>
                <w:sz w:val="20"/>
                <w:szCs w:val="20"/>
              </w:rPr>
              <w:t xml:space="preserve"> </w:t>
            </w:r>
            <w:r w:rsidRPr="008F50F7">
              <w:rPr>
                <w:i/>
                <w:sz w:val="20"/>
                <w:szCs w:val="20"/>
              </w:rPr>
              <w:t xml:space="preserve">полномочия и ответственность персонала эксплуатанта в части соблюдения данного требования; </w:t>
            </w:r>
          </w:p>
          <w:p w:rsidR="00AC5378" w:rsidRDefault="00AC5378" w:rsidP="00EA0C4F">
            <w:pPr>
              <w:widowControl w:val="0"/>
              <w:numPr>
                <w:ilvl w:val="0"/>
                <w:numId w:val="10"/>
              </w:numPr>
              <w:tabs>
                <w:tab w:val="left" w:pos="180"/>
              </w:tabs>
              <w:autoSpaceDE w:val="0"/>
              <w:autoSpaceDN w:val="0"/>
              <w:adjustRightInd w:val="0"/>
              <w:ind w:left="180" w:hanging="180"/>
              <w:contextualSpacing/>
              <w:jc w:val="both"/>
              <w:rPr>
                <w:i/>
                <w:sz w:val="20"/>
                <w:szCs w:val="20"/>
              </w:rPr>
            </w:pPr>
            <w:r w:rsidRPr="008F50F7">
              <w:rPr>
                <w:i/>
                <w:sz w:val="20"/>
                <w:szCs w:val="20"/>
              </w:rPr>
              <w:t>материалы по расследованию случаев отстранения по факту употребления алкоголя и/или психоактивных веществ на предполетном медицинском осмотре членов экипажей ВС эксплуатанта, в том числе при проведении выборочного контроля, документы о направлении такого лица на внеочередное</w:t>
            </w:r>
            <w:r w:rsidR="00306098">
              <w:rPr>
                <w:i/>
                <w:sz w:val="20"/>
                <w:szCs w:val="20"/>
              </w:rPr>
              <w:t xml:space="preserve"> </w:t>
            </w:r>
            <w:r w:rsidRPr="008F50F7">
              <w:rPr>
                <w:i/>
                <w:sz w:val="20"/>
                <w:szCs w:val="20"/>
              </w:rPr>
              <w:t>медицинское освидетельствование.</w:t>
            </w:r>
          </w:p>
          <w:p w:rsidR="00314289" w:rsidRPr="008F50F7" w:rsidRDefault="00314289" w:rsidP="00314289">
            <w:pPr>
              <w:widowControl w:val="0"/>
              <w:tabs>
                <w:tab w:val="left" w:pos="180"/>
              </w:tabs>
              <w:autoSpaceDE w:val="0"/>
              <w:autoSpaceDN w:val="0"/>
              <w:adjustRightInd w:val="0"/>
              <w:ind w:left="180"/>
              <w:contextualSpacing/>
              <w:jc w:val="both"/>
              <w:rPr>
                <w:i/>
                <w:sz w:val="20"/>
                <w:szCs w:val="20"/>
              </w:rPr>
            </w:pPr>
          </w:p>
        </w:tc>
      </w:tr>
      <w:tr w:rsidR="00AC5378" w:rsidRPr="008F50F7" w:rsidTr="00AC5378">
        <w:trPr>
          <w:trHeight w:val="1042"/>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contextualSpacing/>
              <w:rPr>
                <w:b/>
                <w:bCs/>
                <w:i/>
                <w:sz w:val="20"/>
                <w:szCs w:val="20"/>
              </w:rPr>
            </w:pPr>
            <w:r w:rsidRPr="008F50F7">
              <w:rPr>
                <w:b/>
                <w:bCs/>
                <w:i/>
                <w:sz w:val="20"/>
                <w:szCs w:val="20"/>
              </w:rPr>
              <w:t>Комментарии эксплуатанта</w:t>
            </w:r>
          </w:p>
          <w:p w:rsidR="00AC5378" w:rsidRPr="008F50F7" w:rsidRDefault="00AC5378">
            <w:pPr>
              <w:contextualSpacing/>
              <w:rPr>
                <w:i/>
                <w:sz w:val="20"/>
                <w:szCs w:val="20"/>
              </w:rPr>
            </w:pPr>
          </w:p>
        </w:tc>
      </w:tr>
      <w:tr w:rsidR="00AC5378" w:rsidRPr="008F50F7" w:rsidTr="00AC5378">
        <w:trPr>
          <w:trHeight w:val="704"/>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и выполняется, требуется корректировка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Подтверждено документами, но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contextualSpacing/>
              <w:rPr>
                <w:b/>
                <w:sz w:val="20"/>
                <w:szCs w:val="20"/>
              </w:rPr>
            </w:pPr>
            <w:r w:rsidRPr="008F50F7">
              <w:rPr>
                <w:b/>
                <w:sz w:val="20"/>
                <w:szCs w:val="20"/>
              </w:rPr>
              <w:t>□ Не подтверждено документами и не выполняется (Не соответствует)</w:t>
            </w:r>
          </w:p>
          <w:p w:rsidR="00AC5378" w:rsidRPr="008F50F7" w:rsidRDefault="00AC5378">
            <w:pPr>
              <w:autoSpaceDE w:val="0"/>
              <w:autoSpaceDN w:val="0"/>
              <w:adjustRightInd w:val="0"/>
              <w:contextualSpacing/>
              <w:rPr>
                <w:b/>
                <w:sz w:val="20"/>
                <w:szCs w:val="20"/>
              </w:rPr>
            </w:pPr>
            <w:r w:rsidRPr="008F50F7">
              <w:rPr>
                <w:b/>
                <w:sz w:val="20"/>
                <w:szCs w:val="20"/>
              </w:rPr>
              <w:t>□ Не применимо</w:t>
            </w:r>
          </w:p>
          <w:p w:rsidR="00AC5378" w:rsidRPr="008F50F7" w:rsidRDefault="00AC5378">
            <w:pPr>
              <w:autoSpaceDE w:val="0"/>
              <w:autoSpaceDN w:val="0"/>
              <w:adjustRightInd w:val="0"/>
              <w:contextualSpacing/>
              <w:rPr>
                <w:b/>
                <w:sz w:val="20"/>
                <w:szCs w:val="20"/>
              </w:rPr>
            </w:pPr>
            <w:r w:rsidRPr="008F50F7">
              <w:rPr>
                <w:b/>
                <w:sz w:val="20"/>
                <w:szCs w:val="20"/>
              </w:rPr>
              <w:t>□ Не проверялось</w:t>
            </w:r>
          </w:p>
          <w:p w:rsidR="00AC5378" w:rsidRPr="008F50F7" w:rsidRDefault="00AC5378">
            <w:pPr>
              <w:autoSpaceDE w:val="0"/>
              <w:autoSpaceDN w:val="0"/>
              <w:adjustRightInd w:val="0"/>
              <w:contextualSpacing/>
              <w:rPr>
                <w:b/>
                <w:sz w:val="20"/>
                <w:szCs w:val="20"/>
              </w:rPr>
            </w:pPr>
          </w:p>
        </w:tc>
      </w:tr>
      <w:tr w:rsidR="00AC5378" w:rsidRPr="008F50F7" w:rsidTr="00AC5378">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AC5378" w:rsidRPr="008F50F7" w:rsidRDefault="00AC5378">
            <w:pPr>
              <w:contextualSpacing/>
              <w:rPr>
                <w:b/>
                <w:sz w:val="20"/>
                <w:szCs w:val="20"/>
              </w:rPr>
            </w:pPr>
            <w:r w:rsidRPr="008F50F7">
              <w:rPr>
                <w:b/>
                <w:bCs/>
                <w:sz w:val="20"/>
                <w:szCs w:val="20"/>
              </w:rPr>
              <w:t>Выявленные несоответствия и/или замечания</w:t>
            </w:r>
          </w:p>
        </w:tc>
      </w:tr>
    </w:tbl>
    <w:p w:rsidR="00AC5378" w:rsidRPr="008F50F7" w:rsidRDefault="00AC5378" w:rsidP="00AC5378">
      <w:pPr>
        <w:contextualSpacing/>
        <w:rPr>
          <w:rFonts w:ascii="Calibri" w:hAnsi="Calibri"/>
          <w:sz w:val="20"/>
          <w:szCs w:val="20"/>
          <w:highlight w:val="yellow"/>
          <w:lang w:eastAsia="en-US"/>
        </w:rPr>
      </w:pPr>
    </w:p>
    <w:p w:rsidR="00AC5378" w:rsidRPr="008F50F7" w:rsidRDefault="00AC5378" w:rsidP="00AC5378">
      <w:pPr>
        <w:rPr>
          <w:sz w:val="20"/>
          <w:szCs w:val="20"/>
          <w:highlight w:val="yellow"/>
        </w:rPr>
      </w:pPr>
      <w:r w:rsidRPr="008F50F7">
        <w:rPr>
          <w:sz w:val="20"/>
          <w:szCs w:val="20"/>
          <w:highlight w:val="yellow"/>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AC5378" w:rsidRPr="008F50F7" w:rsidTr="00AC5378">
        <w:trPr>
          <w:trHeight w:val="1281"/>
        </w:trPr>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jc w:val="both"/>
              <w:rPr>
                <w:bCs/>
                <w:sz w:val="20"/>
                <w:szCs w:val="20"/>
              </w:rPr>
            </w:pPr>
            <w:r w:rsidRPr="008F50F7">
              <w:rPr>
                <w:b/>
                <w:bCs/>
                <w:sz w:val="20"/>
                <w:szCs w:val="20"/>
              </w:rPr>
              <w:t>1.4.6.</w:t>
            </w:r>
            <w:r w:rsidR="00306098">
              <w:rPr>
                <w:bCs/>
                <w:sz w:val="20"/>
                <w:szCs w:val="20"/>
              </w:rPr>
              <w:t xml:space="preserve"> </w:t>
            </w:r>
            <w:r w:rsidRPr="008F50F7">
              <w:rPr>
                <w:bCs/>
                <w:sz w:val="20"/>
                <w:szCs w:val="20"/>
              </w:rPr>
              <w:t xml:space="preserve">Организация направления членов летного экипажа на психологическое обследование при: </w:t>
            </w:r>
          </w:p>
          <w:p w:rsidR="00AC5378" w:rsidRPr="008F50F7" w:rsidRDefault="00AC5378">
            <w:pPr>
              <w:contextualSpacing/>
              <w:jc w:val="both"/>
              <w:rPr>
                <w:bCs/>
                <w:sz w:val="20"/>
                <w:szCs w:val="20"/>
              </w:rPr>
            </w:pPr>
            <w:r w:rsidRPr="008F50F7">
              <w:rPr>
                <w:bCs/>
                <w:sz w:val="20"/>
                <w:szCs w:val="20"/>
              </w:rPr>
              <w:t>- переучивании на новую технику;</w:t>
            </w:r>
          </w:p>
          <w:p w:rsidR="00AC5378" w:rsidRPr="008F50F7" w:rsidRDefault="00AC5378">
            <w:pPr>
              <w:contextualSpacing/>
              <w:jc w:val="both"/>
              <w:rPr>
                <w:bCs/>
                <w:sz w:val="20"/>
                <w:szCs w:val="20"/>
              </w:rPr>
            </w:pPr>
            <w:r w:rsidRPr="008F50F7">
              <w:rPr>
                <w:bCs/>
                <w:sz w:val="20"/>
                <w:szCs w:val="20"/>
              </w:rPr>
              <w:t>- перерыве в летной работе;</w:t>
            </w:r>
          </w:p>
          <w:p w:rsidR="00AC5378" w:rsidRPr="008F50F7" w:rsidRDefault="00AC5378">
            <w:pPr>
              <w:contextualSpacing/>
              <w:jc w:val="both"/>
              <w:rPr>
                <w:bCs/>
                <w:sz w:val="20"/>
                <w:szCs w:val="20"/>
              </w:rPr>
            </w:pPr>
            <w:r w:rsidRPr="008F50F7">
              <w:rPr>
                <w:bCs/>
                <w:sz w:val="20"/>
                <w:szCs w:val="20"/>
              </w:rPr>
              <w:t>- выдвижении на должности КВС, пилота - инструктора;</w:t>
            </w:r>
          </w:p>
          <w:p w:rsidR="00AC5378" w:rsidRPr="008F50F7" w:rsidRDefault="00AC5378">
            <w:pPr>
              <w:autoSpaceDE w:val="0"/>
              <w:autoSpaceDN w:val="0"/>
              <w:adjustRightInd w:val="0"/>
              <w:ind w:right="140"/>
              <w:jc w:val="both"/>
              <w:rPr>
                <w:bCs/>
                <w:sz w:val="20"/>
                <w:szCs w:val="20"/>
              </w:rPr>
            </w:pPr>
            <w:r w:rsidRPr="008F50F7">
              <w:rPr>
                <w:rFonts w:eastAsia="Calibri"/>
              </w:rPr>
              <w:t xml:space="preserve">- </w:t>
            </w:r>
            <w:r w:rsidRPr="008F50F7">
              <w:rPr>
                <w:bCs/>
                <w:sz w:val="20"/>
                <w:szCs w:val="20"/>
              </w:rPr>
              <w:t>летному составу в возрасте 50 лет, с 55 лет каждые 2 года;</w:t>
            </w:r>
          </w:p>
          <w:p w:rsidR="00AC5378" w:rsidRDefault="00AC5378">
            <w:pPr>
              <w:tabs>
                <w:tab w:val="left" w:pos="9112"/>
              </w:tabs>
              <w:contextualSpacing/>
              <w:jc w:val="both"/>
              <w:rPr>
                <w:bCs/>
                <w:sz w:val="20"/>
                <w:szCs w:val="20"/>
              </w:rPr>
            </w:pPr>
            <w:r w:rsidRPr="008F50F7">
              <w:rPr>
                <w:bCs/>
                <w:sz w:val="20"/>
                <w:szCs w:val="20"/>
              </w:rPr>
              <w:t>- направлении в полярные экспедиции и страны с жарким климато</w:t>
            </w:r>
            <w:r w:rsidR="00314289">
              <w:rPr>
                <w:bCs/>
                <w:sz w:val="20"/>
                <w:szCs w:val="20"/>
              </w:rPr>
              <w:t>м (ФАП-50 Приложение № 5, п.9).</w:t>
            </w:r>
          </w:p>
          <w:p w:rsidR="00314289" w:rsidRPr="008F50F7" w:rsidRDefault="00314289">
            <w:pPr>
              <w:tabs>
                <w:tab w:val="left" w:pos="9112"/>
              </w:tabs>
              <w:contextualSpacing/>
              <w:jc w:val="both"/>
              <w:rPr>
                <w:bCs/>
                <w:sz w:val="20"/>
                <w:szCs w:val="20"/>
              </w:rPr>
            </w:pPr>
          </w:p>
        </w:tc>
      </w:tr>
      <w:tr w:rsidR="00AC5378" w:rsidRPr="008F50F7" w:rsidTr="00AC5378">
        <w:trPr>
          <w:trHeight w:val="381"/>
        </w:trPr>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rPr>
                <w:bCs/>
                <w:sz w:val="20"/>
                <w:szCs w:val="20"/>
              </w:rPr>
            </w:pPr>
            <w:r w:rsidRPr="008F50F7">
              <w:rPr>
                <w:b/>
                <w:bCs/>
                <w:sz w:val="20"/>
                <w:szCs w:val="20"/>
              </w:rPr>
              <w:t>Нормативные ссылки:</w:t>
            </w:r>
            <w:r w:rsidR="00306098">
              <w:rPr>
                <w:b/>
                <w:bCs/>
                <w:sz w:val="20"/>
                <w:szCs w:val="20"/>
              </w:rPr>
              <w:t xml:space="preserve"> </w:t>
            </w:r>
            <w:r w:rsidRPr="008F50F7">
              <w:rPr>
                <w:bCs/>
                <w:sz w:val="20"/>
                <w:szCs w:val="20"/>
              </w:rPr>
              <w:t xml:space="preserve">ФАП-50 </w:t>
            </w:r>
            <w:r w:rsidR="0030668B">
              <w:rPr>
                <w:bCs/>
                <w:sz w:val="20"/>
                <w:szCs w:val="20"/>
              </w:rPr>
              <w:t>П</w:t>
            </w:r>
            <w:r w:rsidRPr="008F50F7">
              <w:rPr>
                <w:bCs/>
                <w:sz w:val="20"/>
                <w:szCs w:val="20"/>
              </w:rPr>
              <w:t xml:space="preserve">риложение № 5 п.9 </w:t>
            </w:r>
            <w:r w:rsidR="0030668B">
              <w:rPr>
                <w:bCs/>
                <w:sz w:val="20"/>
                <w:szCs w:val="20"/>
              </w:rPr>
              <w:t>.</w:t>
            </w:r>
          </w:p>
          <w:p w:rsidR="00AC5378" w:rsidRPr="008F50F7" w:rsidRDefault="00306098">
            <w:pPr>
              <w:contextualSpacing/>
              <w:rPr>
                <w:bCs/>
                <w:sz w:val="20"/>
                <w:szCs w:val="20"/>
              </w:rPr>
            </w:pPr>
            <w:r>
              <w:rPr>
                <w:bCs/>
                <w:sz w:val="20"/>
                <w:szCs w:val="20"/>
              </w:rPr>
              <w:t xml:space="preserve"> </w:t>
            </w:r>
          </w:p>
        </w:tc>
      </w:tr>
      <w:tr w:rsidR="00AC5378" w:rsidRPr="008F50F7" w:rsidTr="00AC5378">
        <w:trPr>
          <w:trHeight w:val="1040"/>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rPr>
                <w:bCs/>
                <w:i/>
                <w:sz w:val="20"/>
                <w:szCs w:val="20"/>
              </w:rPr>
            </w:pPr>
            <w:r w:rsidRPr="008F50F7">
              <w:rPr>
                <w:bCs/>
                <w:i/>
                <w:sz w:val="20"/>
                <w:szCs w:val="20"/>
              </w:rPr>
              <w:t xml:space="preserve">Проверяемая документация: </w:t>
            </w:r>
          </w:p>
          <w:p w:rsidR="00AC5378" w:rsidRPr="008F50F7" w:rsidRDefault="00AC5378" w:rsidP="00EA0C4F">
            <w:pPr>
              <w:widowControl w:val="0"/>
              <w:numPr>
                <w:ilvl w:val="0"/>
                <w:numId w:val="10"/>
              </w:numPr>
              <w:tabs>
                <w:tab w:val="left" w:pos="180"/>
              </w:tabs>
              <w:autoSpaceDE w:val="0"/>
              <w:autoSpaceDN w:val="0"/>
              <w:adjustRightInd w:val="0"/>
              <w:ind w:left="180" w:hanging="180"/>
              <w:contextualSpacing/>
              <w:rPr>
                <w:bCs/>
                <w:sz w:val="20"/>
                <w:szCs w:val="20"/>
              </w:rPr>
            </w:pPr>
            <w:r w:rsidRPr="008F50F7">
              <w:rPr>
                <w:bCs/>
                <w:i/>
                <w:sz w:val="20"/>
                <w:szCs w:val="20"/>
              </w:rPr>
              <w:t>положения РПП, определяющие порядок направления на психологическое обследование в перечисленных случаях;</w:t>
            </w:r>
          </w:p>
          <w:p w:rsidR="00AC5378" w:rsidRPr="008F50F7" w:rsidRDefault="00AC5378" w:rsidP="00EA0C4F">
            <w:pPr>
              <w:widowControl w:val="0"/>
              <w:numPr>
                <w:ilvl w:val="0"/>
                <w:numId w:val="10"/>
              </w:numPr>
              <w:tabs>
                <w:tab w:val="left" w:pos="180"/>
              </w:tabs>
              <w:autoSpaceDE w:val="0"/>
              <w:autoSpaceDN w:val="0"/>
              <w:adjustRightInd w:val="0"/>
              <w:ind w:left="180" w:hanging="180"/>
              <w:contextualSpacing/>
              <w:rPr>
                <w:bCs/>
                <w:sz w:val="20"/>
                <w:szCs w:val="20"/>
              </w:rPr>
            </w:pPr>
            <w:r w:rsidRPr="008F50F7">
              <w:rPr>
                <w:bCs/>
                <w:i/>
                <w:sz w:val="20"/>
                <w:szCs w:val="20"/>
              </w:rPr>
              <w:t xml:space="preserve"> документы с рекомендациями психолога</w:t>
            </w:r>
            <w:r w:rsidRPr="008F50F7">
              <w:rPr>
                <w:bCs/>
                <w:i/>
                <w:sz w:val="20"/>
                <w:szCs w:val="20"/>
                <w:lang w:val="en-US"/>
              </w:rPr>
              <w:t>.</w:t>
            </w:r>
          </w:p>
          <w:p w:rsidR="00AC5378" w:rsidRPr="008F50F7" w:rsidRDefault="00AC5378">
            <w:pPr>
              <w:widowControl w:val="0"/>
              <w:autoSpaceDE w:val="0"/>
              <w:autoSpaceDN w:val="0"/>
              <w:adjustRightInd w:val="0"/>
              <w:ind w:left="180"/>
              <w:contextualSpacing/>
              <w:rPr>
                <w:bCs/>
                <w:sz w:val="20"/>
                <w:szCs w:val="20"/>
              </w:rPr>
            </w:pPr>
          </w:p>
        </w:tc>
      </w:tr>
      <w:tr w:rsidR="00AC5378" w:rsidRPr="008F50F7" w:rsidTr="00AC5378">
        <w:trPr>
          <w:trHeight w:val="1009"/>
        </w:trPr>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contextualSpacing/>
              <w:rPr>
                <w:b/>
                <w:bCs/>
                <w:sz w:val="20"/>
                <w:szCs w:val="20"/>
              </w:rPr>
            </w:pPr>
            <w:r w:rsidRPr="008F50F7">
              <w:rPr>
                <w:b/>
                <w:bCs/>
                <w:sz w:val="20"/>
                <w:szCs w:val="20"/>
              </w:rPr>
              <w:t>Комментарии эксплуатанта</w:t>
            </w:r>
          </w:p>
        </w:tc>
      </w:tr>
      <w:tr w:rsidR="00AC5378" w:rsidRPr="008F50F7" w:rsidTr="00AC5378">
        <w:trPr>
          <w:trHeight w:val="1040"/>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contextualSpacing/>
              <w:rPr>
                <w:b/>
                <w:bCs/>
                <w:sz w:val="20"/>
                <w:szCs w:val="20"/>
              </w:rPr>
            </w:pPr>
            <w:r w:rsidRPr="008F50F7">
              <w:rPr>
                <w:bCs/>
                <w:sz w:val="20"/>
                <w:szCs w:val="20"/>
              </w:rPr>
              <w:t xml:space="preserve">□ </w:t>
            </w:r>
            <w:r w:rsidRPr="008F50F7">
              <w:rPr>
                <w:b/>
                <w:bCs/>
                <w:sz w:val="20"/>
                <w:szCs w:val="20"/>
              </w:rPr>
              <w:t>Подтверждено документами и выполняется (Соответствует)</w:t>
            </w:r>
          </w:p>
          <w:p w:rsidR="00AC5378" w:rsidRPr="008F50F7" w:rsidRDefault="00AC5378">
            <w:pPr>
              <w:contextualSpacing/>
              <w:rPr>
                <w:b/>
                <w:bCs/>
                <w:sz w:val="20"/>
                <w:szCs w:val="20"/>
              </w:rPr>
            </w:pPr>
            <w:r w:rsidRPr="008F50F7">
              <w:rPr>
                <w:b/>
                <w:bCs/>
                <w:sz w:val="20"/>
                <w:szCs w:val="20"/>
              </w:rPr>
              <w:t>□ Подтверждено документами и выполняется, требуется корректировка (Соответствует)</w:t>
            </w:r>
          </w:p>
          <w:p w:rsidR="00AC5378" w:rsidRPr="008F50F7" w:rsidRDefault="00AC5378">
            <w:pPr>
              <w:contextualSpacing/>
              <w:rPr>
                <w:b/>
                <w:bCs/>
                <w:sz w:val="20"/>
                <w:szCs w:val="20"/>
              </w:rPr>
            </w:pPr>
            <w:r w:rsidRPr="008F50F7">
              <w:rPr>
                <w:b/>
                <w:bCs/>
                <w:sz w:val="20"/>
                <w:szCs w:val="20"/>
              </w:rPr>
              <w:t>□ Подтверждено документами, но не выполняется (Не соответствует)</w:t>
            </w:r>
          </w:p>
          <w:p w:rsidR="00AC5378" w:rsidRPr="008F50F7" w:rsidRDefault="00AC5378">
            <w:pPr>
              <w:contextualSpacing/>
              <w:rPr>
                <w:b/>
                <w:bCs/>
                <w:sz w:val="20"/>
                <w:szCs w:val="20"/>
              </w:rPr>
            </w:pPr>
            <w:r w:rsidRPr="008F50F7">
              <w:rPr>
                <w:b/>
                <w:bCs/>
                <w:sz w:val="20"/>
                <w:szCs w:val="20"/>
              </w:rPr>
              <w:t>□ Выполняется, но не подтверждено документами (Не соответствует)</w:t>
            </w:r>
          </w:p>
          <w:p w:rsidR="00AC5378" w:rsidRPr="008F50F7" w:rsidRDefault="00AC5378">
            <w:pPr>
              <w:contextualSpacing/>
              <w:rPr>
                <w:b/>
                <w:bCs/>
                <w:sz w:val="20"/>
                <w:szCs w:val="20"/>
              </w:rPr>
            </w:pPr>
            <w:r w:rsidRPr="008F50F7">
              <w:rPr>
                <w:b/>
                <w:bCs/>
                <w:sz w:val="20"/>
                <w:szCs w:val="20"/>
              </w:rPr>
              <w:t>□ Не подтверждено документами и не выполняется (Не соответствует)</w:t>
            </w:r>
          </w:p>
          <w:p w:rsidR="00AC5378" w:rsidRPr="008F50F7" w:rsidRDefault="00AC5378">
            <w:pPr>
              <w:contextualSpacing/>
              <w:rPr>
                <w:b/>
                <w:bCs/>
                <w:sz w:val="20"/>
                <w:szCs w:val="20"/>
              </w:rPr>
            </w:pPr>
            <w:r w:rsidRPr="008F50F7">
              <w:rPr>
                <w:b/>
                <w:bCs/>
                <w:sz w:val="20"/>
                <w:szCs w:val="20"/>
              </w:rPr>
              <w:t>□ Не применимо</w:t>
            </w:r>
          </w:p>
          <w:p w:rsidR="00AC5378" w:rsidRPr="008F50F7" w:rsidRDefault="00AC5378">
            <w:pPr>
              <w:contextualSpacing/>
              <w:rPr>
                <w:b/>
                <w:bCs/>
                <w:sz w:val="20"/>
                <w:szCs w:val="20"/>
              </w:rPr>
            </w:pPr>
            <w:r w:rsidRPr="008F50F7">
              <w:rPr>
                <w:b/>
                <w:bCs/>
                <w:sz w:val="20"/>
                <w:szCs w:val="20"/>
              </w:rPr>
              <w:t>□ Не проверялось</w:t>
            </w:r>
          </w:p>
          <w:p w:rsidR="00AC5378" w:rsidRPr="008F50F7" w:rsidRDefault="00AC5378">
            <w:pPr>
              <w:contextualSpacing/>
              <w:rPr>
                <w:bCs/>
                <w:sz w:val="20"/>
                <w:szCs w:val="20"/>
              </w:rPr>
            </w:pPr>
          </w:p>
        </w:tc>
      </w:tr>
      <w:tr w:rsidR="00AC5378" w:rsidRPr="008F50F7" w:rsidTr="00AC5378">
        <w:trPr>
          <w:trHeight w:val="477"/>
        </w:trPr>
        <w:tc>
          <w:tcPr>
            <w:tcW w:w="10065" w:type="dxa"/>
            <w:tcBorders>
              <w:top w:val="single" w:sz="4" w:space="0" w:color="auto"/>
              <w:left w:val="single" w:sz="4" w:space="0" w:color="auto"/>
              <w:bottom w:val="thinThickSmallGap" w:sz="24" w:space="0" w:color="auto"/>
              <w:right w:val="single" w:sz="4" w:space="0" w:color="auto"/>
            </w:tcBorders>
          </w:tcPr>
          <w:p w:rsidR="00AC5378" w:rsidRPr="008F50F7" w:rsidRDefault="00AC5378">
            <w:pPr>
              <w:contextualSpacing/>
              <w:rPr>
                <w:b/>
                <w:bCs/>
                <w:sz w:val="20"/>
                <w:szCs w:val="20"/>
                <w:lang w:val="en-US"/>
              </w:rPr>
            </w:pPr>
            <w:r w:rsidRPr="008F50F7">
              <w:rPr>
                <w:b/>
                <w:bCs/>
                <w:sz w:val="20"/>
                <w:szCs w:val="20"/>
              </w:rPr>
              <w:t>Выявленные несоответствия и/или замечания</w:t>
            </w:r>
          </w:p>
          <w:p w:rsidR="00AC5378" w:rsidRPr="008F50F7" w:rsidRDefault="00AC5378">
            <w:pPr>
              <w:contextualSpacing/>
              <w:rPr>
                <w:b/>
                <w:bCs/>
                <w:sz w:val="20"/>
                <w:szCs w:val="20"/>
                <w:lang w:val="en-US"/>
              </w:rPr>
            </w:pPr>
          </w:p>
          <w:p w:rsidR="00AC5378" w:rsidRPr="008F50F7" w:rsidRDefault="00AC5378">
            <w:pPr>
              <w:contextualSpacing/>
              <w:rPr>
                <w:b/>
                <w:bCs/>
                <w:sz w:val="20"/>
                <w:szCs w:val="20"/>
                <w:lang w:val="en-US"/>
              </w:rPr>
            </w:pPr>
          </w:p>
          <w:p w:rsidR="00AC5378" w:rsidRPr="008F50F7" w:rsidRDefault="00AC5378">
            <w:pPr>
              <w:contextualSpacing/>
              <w:rPr>
                <w:b/>
                <w:bCs/>
                <w:sz w:val="20"/>
                <w:szCs w:val="20"/>
                <w:lang w:val="en-US"/>
              </w:rPr>
            </w:pPr>
          </w:p>
        </w:tc>
      </w:tr>
      <w:bookmarkEnd w:id="33"/>
      <w:bookmarkEnd w:id="34"/>
      <w:bookmarkEnd w:id="35"/>
      <w:bookmarkEnd w:id="36"/>
    </w:tbl>
    <w:p w:rsidR="00AC5378" w:rsidRPr="008F50F7" w:rsidRDefault="00AC5378" w:rsidP="00AC5378">
      <w:pPr>
        <w:rPr>
          <w:rFonts w:ascii="Calibri" w:hAnsi="Calibri"/>
          <w:sz w:val="20"/>
          <w:szCs w:val="20"/>
          <w:lang w:val="en-US" w:eastAsia="en-US"/>
        </w:rPr>
      </w:pPr>
    </w:p>
    <w:p w:rsidR="00AC5378" w:rsidRPr="008F50F7" w:rsidRDefault="00AC5378" w:rsidP="00AC5378">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AC5378" w:rsidRPr="008F50F7" w:rsidTr="00AC5378">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pStyle w:val="3"/>
              <w:spacing w:line="256" w:lineRule="auto"/>
              <w:jc w:val="center"/>
              <w:rPr>
                <w:rFonts w:ascii="Times New Roman" w:hAnsi="Times New Roman" w:cs="Times New Roman"/>
                <w:bCs w:val="0"/>
                <w:i/>
                <w:sz w:val="20"/>
                <w:lang w:eastAsia="en-US"/>
              </w:rPr>
            </w:pPr>
            <w:bookmarkStart w:id="44" w:name="_Toc403476669"/>
            <w:bookmarkStart w:id="45" w:name="_Toc412740658"/>
            <w:bookmarkStart w:id="46" w:name="_Toc424287733"/>
            <w:bookmarkStart w:id="47" w:name="_Toc438741788"/>
            <w:bookmarkStart w:id="48" w:name="_Toc438807101"/>
            <w:bookmarkStart w:id="49" w:name="_Toc440584070"/>
            <w:bookmarkStart w:id="50" w:name="_Toc440584373"/>
            <w:bookmarkStart w:id="51" w:name="_Toc533747290"/>
            <w:bookmarkStart w:id="52" w:name="_Toc533765162"/>
            <w:bookmarkStart w:id="53" w:name="_Toc535402605"/>
            <w:bookmarkStart w:id="54" w:name="_Toc536627685"/>
            <w:bookmarkStart w:id="55" w:name="_Toc536627913"/>
            <w:r w:rsidRPr="008F50F7">
              <w:rPr>
                <w:rFonts w:ascii="Times New Roman" w:hAnsi="Times New Roman" w:cs="Times New Roman"/>
                <w:bCs w:val="0"/>
                <w:sz w:val="20"/>
                <w:lang w:eastAsia="en-US"/>
              </w:rPr>
              <w:t>ОРГ.1.5. Организация наземного обслуживания</w:t>
            </w:r>
            <w:bookmarkEnd w:id="44"/>
            <w:bookmarkEnd w:id="45"/>
            <w:bookmarkEnd w:id="46"/>
            <w:bookmarkEnd w:id="47"/>
            <w:bookmarkEnd w:id="48"/>
            <w:bookmarkEnd w:id="49"/>
            <w:bookmarkEnd w:id="50"/>
            <w:bookmarkEnd w:id="51"/>
            <w:bookmarkEnd w:id="52"/>
            <w:bookmarkEnd w:id="53"/>
            <w:bookmarkEnd w:id="54"/>
            <w:bookmarkEnd w:id="55"/>
          </w:p>
        </w:tc>
      </w:tr>
      <w:tr w:rsidR="00AC5378" w:rsidRPr="008F50F7" w:rsidTr="00AC5378">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autoSpaceDE w:val="0"/>
              <w:autoSpaceDN w:val="0"/>
              <w:adjustRightInd w:val="0"/>
              <w:ind w:firstLine="249"/>
              <w:jc w:val="both"/>
              <w:rPr>
                <w:sz w:val="20"/>
                <w:szCs w:val="20"/>
                <w:lang w:eastAsia="en-US"/>
              </w:rPr>
            </w:pPr>
            <w:r w:rsidRPr="008F50F7">
              <w:rPr>
                <w:b/>
                <w:sz w:val="20"/>
                <w:szCs w:val="20"/>
              </w:rPr>
              <w:t>1.5.1.</w:t>
            </w:r>
            <w:r w:rsidRPr="008F50F7">
              <w:rPr>
                <w:sz w:val="20"/>
                <w:szCs w:val="20"/>
              </w:rPr>
              <w:t xml:space="preserve"> Эксплуатант должен организовать заправку воздушных судов кондиционными авиационными горюче-смазочными материалами. При выполнении полетов на воздушных судах с электрическими двигателями требования данного пункта к эксплуатантам не применяются (ФАП-494 п. 2.14)</w:t>
            </w:r>
          </w:p>
          <w:p w:rsidR="00AC5378" w:rsidRPr="008F50F7" w:rsidRDefault="00AC5378">
            <w:pPr>
              <w:autoSpaceDE w:val="0"/>
              <w:autoSpaceDN w:val="0"/>
              <w:adjustRightInd w:val="0"/>
              <w:ind w:firstLine="249"/>
              <w:jc w:val="both"/>
              <w:rPr>
                <w:sz w:val="20"/>
                <w:szCs w:val="20"/>
              </w:rPr>
            </w:pPr>
            <w:r w:rsidRPr="008F50F7">
              <w:rPr>
                <w:sz w:val="20"/>
                <w:szCs w:val="20"/>
              </w:rPr>
              <w:t xml:space="preserve">Заправка воздушных судов горючими и смазочными материалами, не имеющими паспортов качества, запрещается (ФАП-128 п. 8.1). </w:t>
            </w:r>
          </w:p>
          <w:p w:rsidR="00AC5378" w:rsidRDefault="00AC5378">
            <w:pPr>
              <w:autoSpaceDE w:val="0"/>
              <w:autoSpaceDN w:val="0"/>
              <w:adjustRightInd w:val="0"/>
              <w:ind w:firstLine="249"/>
              <w:jc w:val="both"/>
              <w:rPr>
                <w:sz w:val="20"/>
                <w:szCs w:val="20"/>
              </w:rPr>
            </w:pPr>
            <w:r w:rsidRPr="008F50F7">
              <w:rPr>
                <w:sz w:val="20"/>
                <w:szCs w:val="20"/>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 (ФАП-128 п. 8.2).</w:t>
            </w:r>
          </w:p>
          <w:p w:rsidR="0030668B" w:rsidRPr="008F50F7" w:rsidRDefault="0030668B">
            <w:pPr>
              <w:autoSpaceDE w:val="0"/>
              <w:autoSpaceDN w:val="0"/>
              <w:adjustRightInd w:val="0"/>
              <w:ind w:firstLine="249"/>
              <w:jc w:val="both"/>
              <w:rPr>
                <w:b/>
                <w:sz w:val="20"/>
                <w:szCs w:val="20"/>
              </w:rPr>
            </w:pPr>
          </w:p>
        </w:tc>
      </w:tr>
      <w:tr w:rsidR="00AC5378" w:rsidRPr="008F50F7" w:rsidTr="00AC5378">
        <w:tc>
          <w:tcPr>
            <w:tcW w:w="10065" w:type="dxa"/>
            <w:tcBorders>
              <w:top w:val="nil"/>
              <w:left w:val="single" w:sz="4" w:space="0" w:color="auto"/>
              <w:bottom w:val="single" w:sz="4" w:space="0" w:color="auto"/>
              <w:right w:val="single" w:sz="4" w:space="0" w:color="auto"/>
            </w:tcBorders>
          </w:tcPr>
          <w:p w:rsidR="00AC5378" w:rsidRPr="008F50F7" w:rsidRDefault="00AC5378">
            <w:pPr>
              <w:widowControl w:val="0"/>
              <w:tabs>
                <w:tab w:val="left" w:pos="1080"/>
                <w:tab w:val="left" w:pos="2000"/>
              </w:tabs>
              <w:autoSpaceDE w:val="0"/>
              <w:autoSpaceDN w:val="0"/>
              <w:adjustRightInd w:val="0"/>
              <w:jc w:val="both"/>
              <w:rPr>
                <w:sz w:val="20"/>
                <w:szCs w:val="20"/>
              </w:rPr>
            </w:pPr>
            <w:r w:rsidRPr="008F50F7">
              <w:rPr>
                <w:b/>
                <w:sz w:val="20"/>
                <w:szCs w:val="20"/>
              </w:rPr>
              <w:t>Нормативные ссылки:</w:t>
            </w:r>
            <w:r w:rsidRPr="008F50F7">
              <w:rPr>
                <w:sz w:val="20"/>
                <w:szCs w:val="20"/>
              </w:rPr>
              <w:t xml:space="preserve"> ФАП-494 п. 2.14, ФАП-128 пп. 8.1, 8.2</w:t>
            </w:r>
            <w:r w:rsidR="0030668B">
              <w:rPr>
                <w:sz w:val="20"/>
                <w:szCs w:val="20"/>
              </w:rPr>
              <w:t>.</w:t>
            </w:r>
          </w:p>
          <w:p w:rsidR="00AC5378" w:rsidRPr="008F50F7" w:rsidRDefault="00AC5378">
            <w:pPr>
              <w:widowControl w:val="0"/>
              <w:tabs>
                <w:tab w:val="left" w:pos="1080"/>
                <w:tab w:val="left" w:pos="2000"/>
              </w:tabs>
              <w:autoSpaceDE w:val="0"/>
              <w:autoSpaceDN w:val="0"/>
              <w:adjustRightInd w:val="0"/>
              <w:jc w:val="both"/>
              <w:rPr>
                <w:b/>
                <w:bCs/>
                <w:sz w:val="20"/>
                <w:szCs w:val="20"/>
              </w:rPr>
            </w:pPr>
          </w:p>
        </w:tc>
      </w:tr>
      <w:tr w:rsidR="00AC5378" w:rsidRPr="008F50F7" w:rsidTr="00AC5378">
        <w:trPr>
          <w:trHeight w:val="531"/>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AC5378" w:rsidRPr="008F50F7" w:rsidRDefault="00AC5378" w:rsidP="00EA0C4F">
            <w:pPr>
              <w:widowControl w:val="0"/>
              <w:numPr>
                <w:ilvl w:val="0"/>
                <w:numId w:val="7"/>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настоящим пунктом контрольной карты</w:t>
            </w:r>
            <w:r w:rsidRPr="008F50F7">
              <w:rPr>
                <w:i/>
                <w:sz w:val="20"/>
                <w:szCs w:val="20"/>
              </w:rPr>
              <w:t xml:space="preserve"> требования, полномочия и ответственность персонала эксплуатанта по выполнению (контролю выполнения) данного требования;</w:t>
            </w:r>
          </w:p>
          <w:p w:rsidR="00AC5378" w:rsidRPr="008F50F7" w:rsidRDefault="00AC5378" w:rsidP="00EA0C4F">
            <w:pPr>
              <w:widowControl w:val="0"/>
              <w:numPr>
                <w:ilvl w:val="0"/>
                <w:numId w:val="7"/>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заполненные формы предполётной подготовки.</w:t>
            </w:r>
          </w:p>
          <w:p w:rsidR="00AC5378" w:rsidRPr="008F50F7" w:rsidRDefault="00AC5378">
            <w:pPr>
              <w:widowControl w:val="0"/>
              <w:tabs>
                <w:tab w:val="left" w:pos="579"/>
              </w:tabs>
              <w:autoSpaceDE w:val="0"/>
              <w:autoSpaceDN w:val="0"/>
              <w:adjustRightInd w:val="0"/>
              <w:ind w:right="140"/>
              <w:jc w:val="both"/>
              <w:rPr>
                <w:i/>
                <w:sz w:val="20"/>
                <w:szCs w:val="20"/>
              </w:rPr>
            </w:pPr>
          </w:p>
        </w:tc>
      </w:tr>
      <w:tr w:rsidR="00AC5378" w:rsidRPr="008F50F7" w:rsidTr="00AC5378">
        <w:trPr>
          <w:trHeight w:val="535"/>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AC5378" w:rsidRPr="008F50F7" w:rsidRDefault="00AC5378">
            <w:pPr>
              <w:widowControl w:val="0"/>
              <w:autoSpaceDE w:val="0"/>
              <w:autoSpaceDN w:val="0"/>
              <w:adjustRightInd w:val="0"/>
              <w:ind w:right="140"/>
              <w:jc w:val="both"/>
              <w:rPr>
                <w:b/>
                <w:bCs/>
                <w:i/>
                <w:sz w:val="20"/>
                <w:szCs w:val="20"/>
              </w:rPr>
            </w:pPr>
          </w:p>
          <w:p w:rsidR="00AC5378" w:rsidRPr="008F50F7" w:rsidRDefault="00AC5378">
            <w:pPr>
              <w:widowControl w:val="0"/>
              <w:autoSpaceDE w:val="0"/>
              <w:autoSpaceDN w:val="0"/>
              <w:adjustRightInd w:val="0"/>
              <w:ind w:right="140"/>
              <w:jc w:val="both"/>
              <w:rPr>
                <w:b/>
                <w:bCs/>
                <w:i/>
                <w:sz w:val="20"/>
                <w:szCs w:val="20"/>
              </w:rPr>
            </w:pPr>
          </w:p>
        </w:tc>
      </w:tr>
      <w:tr w:rsidR="00AC5378" w:rsidRPr="008F50F7" w:rsidTr="00AC5378">
        <w:tc>
          <w:tcPr>
            <w:tcW w:w="10065" w:type="dxa"/>
            <w:tcBorders>
              <w:top w:val="single" w:sz="4" w:space="0" w:color="auto"/>
              <w:left w:val="single" w:sz="4" w:space="0" w:color="auto"/>
              <w:bottom w:val="single" w:sz="4" w:space="0" w:color="auto"/>
              <w:right w:val="single" w:sz="4" w:space="0" w:color="auto"/>
            </w:tcBorders>
          </w:tcPr>
          <w:p w:rsidR="00306098" w:rsidRDefault="00AC5378">
            <w:pPr>
              <w:contextualSpacing/>
              <w:rPr>
                <w:b/>
                <w:bCs/>
                <w:sz w:val="20"/>
                <w:szCs w:val="20"/>
              </w:rPr>
            </w:pPr>
            <w:r w:rsidRPr="008F50F7">
              <w:rPr>
                <w:b/>
                <w:sz w:val="20"/>
                <w:szCs w:val="20"/>
              </w:rPr>
              <w:t xml:space="preserve">□ </w:t>
            </w:r>
            <w:r w:rsidRPr="008F50F7">
              <w:rPr>
                <w:b/>
                <w:bCs/>
                <w:sz w:val="20"/>
                <w:szCs w:val="20"/>
              </w:rPr>
              <w:t>Подтверждено документами и выполняется (Соответствует)</w:t>
            </w:r>
          </w:p>
          <w:p w:rsidR="00306098" w:rsidRDefault="00306098">
            <w:pPr>
              <w:contextualSpacing/>
              <w:rPr>
                <w:b/>
                <w:bCs/>
                <w:sz w:val="20"/>
                <w:szCs w:val="20"/>
              </w:rPr>
            </w:pPr>
            <w:r w:rsidRPr="008F50F7">
              <w:rPr>
                <w:b/>
                <w:bCs/>
                <w:sz w:val="20"/>
                <w:szCs w:val="20"/>
              </w:rPr>
              <w:t xml:space="preserve"> </w:t>
            </w:r>
            <w:r w:rsidR="00AC5378" w:rsidRPr="008F50F7">
              <w:rPr>
                <w:b/>
                <w:bCs/>
                <w:sz w:val="20"/>
                <w:szCs w:val="20"/>
              </w:rPr>
              <w:t>□ Подтверждено документами и выполняется, требуется корректировка (Соответствует)</w:t>
            </w:r>
          </w:p>
          <w:p w:rsidR="00306098" w:rsidRDefault="00306098">
            <w:pPr>
              <w:contextualSpacing/>
              <w:rPr>
                <w:b/>
                <w:bCs/>
                <w:sz w:val="20"/>
                <w:szCs w:val="20"/>
              </w:rPr>
            </w:pPr>
            <w:r w:rsidRPr="008F50F7">
              <w:rPr>
                <w:b/>
                <w:bCs/>
                <w:sz w:val="20"/>
                <w:szCs w:val="20"/>
              </w:rPr>
              <w:t xml:space="preserve"> </w:t>
            </w:r>
            <w:r w:rsidR="00AC5378" w:rsidRPr="008F50F7">
              <w:rPr>
                <w:b/>
                <w:bCs/>
                <w:sz w:val="20"/>
                <w:szCs w:val="20"/>
              </w:rPr>
              <w:t>□ Подтверждено документами, но не выполняется (Не соответствует)</w:t>
            </w:r>
          </w:p>
          <w:p w:rsidR="00AC5378" w:rsidRPr="008F50F7" w:rsidRDefault="00306098">
            <w:pPr>
              <w:contextualSpacing/>
              <w:rPr>
                <w:b/>
                <w:bCs/>
                <w:sz w:val="20"/>
                <w:szCs w:val="20"/>
              </w:rPr>
            </w:pPr>
            <w:r w:rsidRPr="008F50F7">
              <w:rPr>
                <w:b/>
                <w:bCs/>
                <w:sz w:val="20"/>
                <w:szCs w:val="20"/>
              </w:rPr>
              <w:t xml:space="preserve"> </w:t>
            </w:r>
            <w:r w:rsidR="00AC5378" w:rsidRPr="008F50F7">
              <w:rPr>
                <w:b/>
                <w:bCs/>
                <w:sz w:val="20"/>
                <w:szCs w:val="20"/>
              </w:rPr>
              <w:t>□ Выполняется, но не подтверждено документами (Не соответствует)</w:t>
            </w:r>
          </w:p>
          <w:p w:rsidR="00306098" w:rsidRDefault="00AC5378">
            <w:pPr>
              <w:contextualSpacing/>
              <w:rPr>
                <w:b/>
                <w:bCs/>
                <w:sz w:val="20"/>
                <w:szCs w:val="20"/>
              </w:rPr>
            </w:pPr>
            <w:r w:rsidRPr="008F50F7">
              <w:rPr>
                <w:b/>
                <w:bCs/>
                <w:sz w:val="20"/>
                <w:szCs w:val="20"/>
              </w:rPr>
              <w:t>□ Не подтверждено документами и не выполняется (Не соответствует)</w:t>
            </w:r>
          </w:p>
          <w:p w:rsidR="00AC5378" w:rsidRPr="008F50F7" w:rsidRDefault="00AC5378">
            <w:pPr>
              <w:contextualSpacing/>
              <w:rPr>
                <w:b/>
                <w:bCs/>
                <w:sz w:val="20"/>
                <w:szCs w:val="20"/>
              </w:rPr>
            </w:pPr>
            <w:r w:rsidRPr="008F50F7">
              <w:rPr>
                <w:b/>
                <w:bCs/>
                <w:sz w:val="20"/>
                <w:szCs w:val="20"/>
              </w:rPr>
              <w:t>□ Не применимо</w:t>
            </w:r>
          </w:p>
          <w:p w:rsidR="00AC5378" w:rsidRDefault="00AC5378" w:rsidP="00306098">
            <w:pPr>
              <w:contextualSpacing/>
              <w:rPr>
                <w:b/>
                <w:bCs/>
                <w:sz w:val="20"/>
                <w:szCs w:val="20"/>
              </w:rPr>
            </w:pPr>
            <w:r w:rsidRPr="008F50F7">
              <w:rPr>
                <w:b/>
                <w:bCs/>
                <w:sz w:val="20"/>
                <w:szCs w:val="20"/>
              </w:rPr>
              <w:t>□ Не проверялось</w:t>
            </w:r>
          </w:p>
          <w:p w:rsidR="00306098" w:rsidRPr="008F50F7" w:rsidRDefault="00306098" w:rsidP="00306098">
            <w:pPr>
              <w:contextualSpacing/>
              <w:rPr>
                <w:b/>
                <w:sz w:val="20"/>
                <w:szCs w:val="20"/>
              </w:rPr>
            </w:pPr>
          </w:p>
        </w:tc>
      </w:tr>
      <w:tr w:rsidR="00AC5378" w:rsidRPr="008F50F7" w:rsidTr="00AC5378">
        <w:trPr>
          <w:trHeight w:val="535"/>
        </w:trPr>
        <w:tc>
          <w:tcPr>
            <w:tcW w:w="10065" w:type="dxa"/>
            <w:tcBorders>
              <w:top w:val="single" w:sz="4" w:space="0" w:color="auto"/>
              <w:left w:val="single" w:sz="4" w:space="0" w:color="auto"/>
              <w:bottom w:val="thinThickSmallGap" w:sz="24" w:space="0" w:color="auto"/>
              <w:right w:val="single" w:sz="4" w:space="0" w:color="auto"/>
            </w:tcBorders>
          </w:tcPr>
          <w:p w:rsidR="00AC5378" w:rsidRPr="008F50F7" w:rsidRDefault="00AC5378">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AC5378" w:rsidRPr="008F50F7" w:rsidRDefault="00AC5378">
            <w:pPr>
              <w:widowControl w:val="0"/>
              <w:autoSpaceDE w:val="0"/>
              <w:autoSpaceDN w:val="0"/>
              <w:adjustRightInd w:val="0"/>
              <w:ind w:right="140"/>
              <w:jc w:val="both"/>
              <w:rPr>
                <w:b/>
                <w:bCs/>
                <w:sz w:val="20"/>
                <w:szCs w:val="20"/>
              </w:rPr>
            </w:pPr>
          </w:p>
          <w:p w:rsidR="00AC5378" w:rsidRPr="008F50F7" w:rsidRDefault="00AC5378">
            <w:pPr>
              <w:widowControl w:val="0"/>
              <w:autoSpaceDE w:val="0"/>
              <w:autoSpaceDN w:val="0"/>
              <w:adjustRightInd w:val="0"/>
              <w:ind w:right="140"/>
              <w:jc w:val="both"/>
              <w:rPr>
                <w:b/>
                <w:bCs/>
                <w:sz w:val="20"/>
                <w:szCs w:val="20"/>
              </w:rPr>
            </w:pPr>
          </w:p>
          <w:p w:rsidR="00AC5378" w:rsidRPr="008F50F7" w:rsidRDefault="00AC5378">
            <w:pPr>
              <w:widowControl w:val="0"/>
              <w:autoSpaceDE w:val="0"/>
              <w:autoSpaceDN w:val="0"/>
              <w:adjustRightInd w:val="0"/>
              <w:ind w:right="140"/>
              <w:jc w:val="both"/>
              <w:rPr>
                <w:b/>
                <w:bCs/>
                <w:sz w:val="20"/>
                <w:szCs w:val="20"/>
              </w:rPr>
            </w:pPr>
          </w:p>
        </w:tc>
      </w:tr>
    </w:tbl>
    <w:p w:rsidR="00AC5378" w:rsidRPr="008F50F7" w:rsidRDefault="00AC5378" w:rsidP="00AC5378">
      <w:pPr>
        <w:rPr>
          <w:rFonts w:ascii="Calibri" w:hAnsi="Calibri"/>
          <w:sz w:val="22"/>
          <w:szCs w:val="22"/>
          <w:lang w:eastAsia="en-US"/>
        </w:rPr>
      </w:pPr>
    </w:p>
    <w:p w:rsidR="00AC5378" w:rsidRPr="008F50F7" w:rsidRDefault="00AC5378" w:rsidP="00AC5378">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AC5378" w:rsidRPr="008F50F7" w:rsidTr="00AC5378">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jc w:val="both"/>
              <w:rPr>
                <w:sz w:val="20"/>
                <w:szCs w:val="20"/>
              </w:rPr>
            </w:pPr>
            <w:r w:rsidRPr="008F50F7">
              <w:rPr>
                <w:b/>
                <w:sz w:val="20"/>
                <w:szCs w:val="20"/>
              </w:rPr>
              <w:t xml:space="preserve">1.5.2. </w:t>
            </w:r>
            <w:r w:rsidRPr="008F50F7">
              <w:rPr>
                <w:sz w:val="20"/>
                <w:szCs w:val="20"/>
              </w:rPr>
              <w:t>Допускается заправка, слив топлива, имеющего низкий уровень испарения (реактивное топливо), из вертолетов при вращающихся винтах, если это не противоречит РЛЭ (ФАП-128 п. 8.5).</w:t>
            </w:r>
          </w:p>
          <w:p w:rsidR="00AC5378" w:rsidRPr="008F50F7" w:rsidRDefault="00AC5378">
            <w:pPr>
              <w:autoSpaceDE w:val="0"/>
              <w:autoSpaceDN w:val="0"/>
              <w:adjustRightInd w:val="0"/>
              <w:ind w:firstLine="252"/>
              <w:jc w:val="both"/>
              <w:rPr>
                <w:sz w:val="20"/>
                <w:szCs w:val="20"/>
              </w:rPr>
            </w:pPr>
          </w:p>
        </w:tc>
      </w:tr>
      <w:tr w:rsidR="00AC5378" w:rsidRPr="008F50F7" w:rsidTr="00AC5378">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rPr>
                <w:sz w:val="20"/>
                <w:szCs w:val="20"/>
              </w:rPr>
            </w:pPr>
            <w:r w:rsidRPr="008F50F7">
              <w:rPr>
                <w:b/>
                <w:sz w:val="20"/>
                <w:szCs w:val="20"/>
              </w:rPr>
              <w:t>Нормативные ссылки:</w:t>
            </w:r>
            <w:r w:rsidRPr="008F50F7">
              <w:rPr>
                <w:sz w:val="20"/>
                <w:szCs w:val="20"/>
              </w:rPr>
              <w:t xml:space="preserve"> ФАП-128 п.</w:t>
            </w:r>
            <w:r w:rsidRPr="008F50F7">
              <w:rPr>
                <w:sz w:val="20"/>
                <w:szCs w:val="20"/>
                <w:lang w:val="en-US"/>
              </w:rPr>
              <w:t xml:space="preserve"> 8.5</w:t>
            </w:r>
            <w:r w:rsidRPr="008F50F7">
              <w:rPr>
                <w:sz w:val="20"/>
                <w:szCs w:val="20"/>
              </w:rPr>
              <w:t>.</w:t>
            </w:r>
          </w:p>
          <w:p w:rsidR="00AC5378" w:rsidRPr="008F50F7" w:rsidRDefault="00AC5378">
            <w:pPr>
              <w:rPr>
                <w:sz w:val="20"/>
                <w:szCs w:val="20"/>
              </w:rPr>
            </w:pPr>
          </w:p>
        </w:tc>
      </w:tr>
      <w:tr w:rsidR="00AC5378" w:rsidRPr="008F50F7" w:rsidTr="00AC5378">
        <w:trPr>
          <w:trHeight w:val="531"/>
        </w:trPr>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AC5378" w:rsidRDefault="00AC5378" w:rsidP="00EA0C4F">
            <w:pPr>
              <w:widowControl w:val="0"/>
              <w:numPr>
                <w:ilvl w:val="0"/>
                <w:numId w:val="7"/>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 xml:space="preserve">пунктом </w:t>
            </w:r>
            <w:r w:rsidR="001E29B0">
              <w:rPr>
                <w:i/>
                <w:sz w:val="20"/>
                <w:szCs w:val="20"/>
              </w:rPr>
              <w:t>контрольной карты</w:t>
            </w:r>
            <w:r w:rsidRPr="008F50F7">
              <w:rPr>
                <w:i/>
                <w:sz w:val="20"/>
                <w:szCs w:val="20"/>
              </w:rPr>
              <w:t xml:space="preserve"> требования.</w:t>
            </w:r>
          </w:p>
          <w:p w:rsidR="0030668B" w:rsidRPr="008F50F7" w:rsidRDefault="0030668B" w:rsidP="0030668B">
            <w:pPr>
              <w:widowControl w:val="0"/>
              <w:tabs>
                <w:tab w:val="left" w:pos="180"/>
                <w:tab w:val="left" w:pos="502"/>
                <w:tab w:val="left" w:pos="2160"/>
              </w:tabs>
              <w:autoSpaceDE w:val="0"/>
              <w:autoSpaceDN w:val="0"/>
              <w:adjustRightInd w:val="0"/>
              <w:ind w:left="180"/>
              <w:jc w:val="both"/>
              <w:rPr>
                <w:i/>
                <w:sz w:val="20"/>
                <w:szCs w:val="20"/>
              </w:rPr>
            </w:pPr>
          </w:p>
        </w:tc>
      </w:tr>
      <w:tr w:rsidR="00AC5378" w:rsidRPr="008F50F7" w:rsidTr="00AC5378">
        <w:trPr>
          <w:trHeight w:val="535"/>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AC5378" w:rsidRPr="008F50F7" w:rsidRDefault="00AC5378">
            <w:pPr>
              <w:widowControl w:val="0"/>
              <w:autoSpaceDE w:val="0"/>
              <w:autoSpaceDN w:val="0"/>
              <w:adjustRightInd w:val="0"/>
              <w:ind w:right="140"/>
              <w:jc w:val="both"/>
              <w:rPr>
                <w:b/>
                <w:bCs/>
                <w:i/>
                <w:sz w:val="20"/>
                <w:szCs w:val="20"/>
              </w:rPr>
            </w:pPr>
          </w:p>
          <w:p w:rsidR="00AC5378" w:rsidRPr="008F50F7" w:rsidRDefault="00AC5378">
            <w:pPr>
              <w:widowControl w:val="0"/>
              <w:autoSpaceDE w:val="0"/>
              <w:autoSpaceDN w:val="0"/>
              <w:adjustRightInd w:val="0"/>
              <w:ind w:right="140"/>
              <w:jc w:val="both"/>
              <w:rPr>
                <w:b/>
                <w:bCs/>
                <w:i/>
                <w:sz w:val="20"/>
                <w:szCs w:val="20"/>
              </w:rPr>
            </w:pPr>
          </w:p>
        </w:tc>
      </w:tr>
      <w:tr w:rsidR="00AC5378" w:rsidRPr="008F50F7" w:rsidTr="00AC5378">
        <w:tc>
          <w:tcPr>
            <w:tcW w:w="10065" w:type="dxa"/>
            <w:tcBorders>
              <w:top w:val="single" w:sz="4" w:space="0" w:color="auto"/>
              <w:left w:val="single" w:sz="4" w:space="0" w:color="auto"/>
              <w:bottom w:val="single" w:sz="4" w:space="0" w:color="auto"/>
              <w:right w:val="single" w:sz="4" w:space="0" w:color="auto"/>
            </w:tcBorders>
          </w:tcPr>
          <w:p w:rsidR="00306098" w:rsidRDefault="00AC5378">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306098" w:rsidRDefault="00AC5378">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306098" w:rsidRDefault="00AC5378">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306098" w:rsidRDefault="00AC5378">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306098" w:rsidRDefault="00AC5378">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306098" w:rsidRDefault="00AC5378">
            <w:pPr>
              <w:autoSpaceDE w:val="0"/>
              <w:autoSpaceDN w:val="0"/>
              <w:adjustRightInd w:val="0"/>
              <w:jc w:val="both"/>
              <w:rPr>
                <w:b/>
                <w:sz w:val="20"/>
                <w:szCs w:val="20"/>
              </w:rPr>
            </w:pPr>
            <w:r w:rsidRPr="008F50F7">
              <w:rPr>
                <w:b/>
                <w:sz w:val="20"/>
                <w:szCs w:val="20"/>
              </w:rPr>
              <w:t>□ Не применимо</w:t>
            </w:r>
          </w:p>
          <w:p w:rsidR="00AC5378" w:rsidRPr="008F50F7" w:rsidRDefault="00AC5378">
            <w:pPr>
              <w:autoSpaceDE w:val="0"/>
              <w:autoSpaceDN w:val="0"/>
              <w:adjustRightInd w:val="0"/>
              <w:jc w:val="both"/>
              <w:rPr>
                <w:b/>
                <w:sz w:val="20"/>
                <w:szCs w:val="20"/>
              </w:rPr>
            </w:pPr>
            <w:r w:rsidRPr="008F50F7">
              <w:rPr>
                <w:b/>
                <w:sz w:val="20"/>
                <w:szCs w:val="20"/>
              </w:rPr>
              <w:t>□ Не проверялось</w:t>
            </w:r>
          </w:p>
          <w:p w:rsidR="00AC5378" w:rsidRPr="008F50F7" w:rsidRDefault="00AC5378">
            <w:pPr>
              <w:autoSpaceDE w:val="0"/>
              <w:autoSpaceDN w:val="0"/>
              <w:adjustRightInd w:val="0"/>
              <w:jc w:val="both"/>
              <w:rPr>
                <w:b/>
                <w:sz w:val="20"/>
                <w:szCs w:val="20"/>
                <w:lang w:val="en-US"/>
              </w:rPr>
            </w:pPr>
          </w:p>
        </w:tc>
      </w:tr>
      <w:tr w:rsidR="00AC5378" w:rsidRPr="008F50F7" w:rsidTr="00AC5378">
        <w:trPr>
          <w:trHeight w:val="535"/>
        </w:trPr>
        <w:tc>
          <w:tcPr>
            <w:tcW w:w="10065" w:type="dxa"/>
            <w:tcBorders>
              <w:top w:val="single" w:sz="4" w:space="0" w:color="auto"/>
              <w:left w:val="single" w:sz="4" w:space="0" w:color="auto"/>
              <w:bottom w:val="thinThickSmallGap" w:sz="24" w:space="0" w:color="auto"/>
              <w:right w:val="single" w:sz="4" w:space="0" w:color="auto"/>
            </w:tcBorders>
          </w:tcPr>
          <w:p w:rsidR="00AC5378" w:rsidRPr="008F50F7" w:rsidRDefault="00AC5378">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AC5378" w:rsidRPr="008F50F7" w:rsidRDefault="00AC5378">
            <w:pPr>
              <w:widowControl w:val="0"/>
              <w:autoSpaceDE w:val="0"/>
              <w:autoSpaceDN w:val="0"/>
              <w:adjustRightInd w:val="0"/>
              <w:ind w:right="140"/>
              <w:jc w:val="both"/>
              <w:rPr>
                <w:b/>
                <w:bCs/>
                <w:sz w:val="20"/>
                <w:szCs w:val="20"/>
              </w:rPr>
            </w:pPr>
          </w:p>
          <w:p w:rsidR="00AC5378" w:rsidRPr="008F50F7" w:rsidRDefault="00AC5378">
            <w:pPr>
              <w:widowControl w:val="0"/>
              <w:autoSpaceDE w:val="0"/>
              <w:autoSpaceDN w:val="0"/>
              <w:adjustRightInd w:val="0"/>
              <w:ind w:right="140"/>
              <w:jc w:val="both"/>
              <w:rPr>
                <w:b/>
                <w:bCs/>
                <w:sz w:val="20"/>
                <w:szCs w:val="20"/>
              </w:rPr>
            </w:pPr>
          </w:p>
        </w:tc>
      </w:tr>
    </w:tbl>
    <w:p w:rsidR="00AC5378" w:rsidRPr="008F50F7" w:rsidRDefault="00AC5378" w:rsidP="00AC5378">
      <w:pPr>
        <w:rPr>
          <w:rFonts w:ascii="Calibri" w:hAnsi="Calibri"/>
          <w:sz w:val="22"/>
          <w:szCs w:val="22"/>
          <w:lang w:eastAsia="en-US"/>
        </w:rPr>
      </w:pPr>
    </w:p>
    <w:p w:rsidR="00AC5378" w:rsidRPr="008F50F7" w:rsidRDefault="00AC5378" w:rsidP="00AC5378">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AC5378" w:rsidRPr="008F50F7" w:rsidTr="00AC5378">
        <w:trPr>
          <w:trHeight w:val="531"/>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pStyle w:val="ConsPlusNormal"/>
              <w:spacing w:line="256" w:lineRule="auto"/>
              <w:ind w:firstLine="0"/>
              <w:jc w:val="both"/>
              <w:rPr>
                <w:rFonts w:ascii="Times New Roman" w:hAnsi="Times New Roman" w:cs="Times New Roman"/>
                <w:b/>
                <w:bCs/>
                <w:i/>
                <w:lang w:eastAsia="en-US"/>
              </w:rPr>
            </w:pPr>
            <w:bookmarkStart w:id="56" w:name="_Hlk61805489"/>
          </w:p>
          <w:p w:rsidR="00AC5378" w:rsidRPr="008F50F7" w:rsidRDefault="00AC5378">
            <w:pPr>
              <w:autoSpaceDE w:val="0"/>
              <w:autoSpaceDN w:val="0"/>
              <w:adjustRightInd w:val="0"/>
              <w:rPr>
                <w:sz w:val="20"/>
                <w:szCs w:val="20"/>
                <w:lang w:eastAsia="en-US"/>
              </w:rPr>
            </w:pPr>
            <w:r w:rsidRPr="008F50F7">
              <w:rPr>
                <w:b/>
                <w:sz w:val="20"/>
                <w:szCs w:val="20"/>
              </w:rPr>
              <w:t>1.5.3.</w:t>
            </w:r>
            <w:r w:rsidRPr="008F50F7">
              <w:rPr>
                <w:sz w:val="20"/>
                <w:szCs w:val="20"/>
              </w:rPr>
              <w:t xml:space="preserve"> Подготовка к авиационным работам аэродромов, вертодромов, акваторий, посадочных площадок и их оборудования осуществляется их владельцем. Перед началом работ эксплуатант проводит контроль готовности временных площадок. (ФАП-128 п. 6.10).</w:t>
            </w:r>
          </w:p>
          <w:p w:rsidR="00AC5378" w:rsidRPr="008F50F7" w:rsidRDefault="00AC5378">
            <w:pPr>
              <w:autoSpaceDE w:val="0"/>
              <w:autoSpaceDN w:val="0"/>
              <w:adjustRightInd w:val="0"/>
              <w:rPr>
                <w:b/>
                <w:sz w:val="20"/>
                <w:szCs w:val="20"/>
              </w:rPr>
            </w:pPr>
          </w:p>
        </w:tc>
      </w:tr>
      <w:tr w:rsidR="00AC5378" w:rsidRPr="008F50F7" w:rsidTr="00AC5378">
        <w:trPr>
          <w:trHeight w:val="531"/>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rPr>
                <w:sz w:val="20"/>
                <w:szCs w:val="20"/>
                <w:lang w:val="en-US"/>
              </w:rPr>
            </w:pPr>
            <w:r w:rsidRPr="008F50F7">
              <w:rPr>
                <w:b/>
                <w:sz w:val="20"/>
                <w:szCs w:val="20"/>
              </w:rPr>
              <w:t>Нормативные ссылки:</w:t>
            </w:r>
            <w:r w:rsidRPr="008F50F7">
              <w:rPr>
                <w:sz w:val="20"/>
                <w:szCs w:val="20"/>
              </w:rPr>
              <w:t xml:space="preserve"> ФАП-128 п. </w:t>
            </w:r>
            <w:r w:rsidRPr="008F50F7">
              <w:rPr>
                <w:sz w:val="20"/>
                <w:szCs w:val="20"/>
                <w:lang w:val="en-US"/>
              </w:rPr>
              <w:t>6</w:t>
            </w:r>
            <w:r w:rsidRPr="008F50F7">
              <w:rPr>
                <w:sz w:val="20"/>
                <w:szCs w:val="20"/>
              </w:rPr>
              <w:t>.1</w:t>
            </w:r>
            <w:r w:rsidRPr="008F50F7">
              <w:rPr>
                <w:sz w:val="20"/>
                <w:szCs w:val="20"/>
                <w:lang w:val="en-US"/>
              </w:rPr>
              <w:t>0.</w:t>
            </w:r>
          </w:p>
          <w:p w:rsidR="00AC5378" w:rsidRPr="008F50F7" w:rsidRDefault="00AC5378">
            <w:pPr>
              <w:pStyle w:val="ConsPlusNormal"/>
              <w:spacing w:line="256" w:lineRule="auto"/>
              <w:ind w:firstLine="0"/>
              <w:jc w:val="both"/>
              <w:rPr>
                <w:rFonts w:ascii="Times New Roman" w:hAnsi="Times New Roman" w:cs="Times New Roman"/>
                <w:lang w:val="en-US" w:eastAsia="en-US"/>
              </w:rPr>
            </w:pPr>
          </w:p>
        </w:tc>
      </w:tr>
      <w:tr w:rsidR="00AC5378" w:rsidRPr="008F50F7" w:rsidTr="00AC5378">
        <w:trPr>
          <w:trHeight w:val="531"/>
        </w:trPr>
        <w:tc>
          <w:tcPr>
            <w:tcW w:w="10065" w:type="dxa"/>
            <w:tcBorders>
              <w:top w:val="single" w:sz="4" w:space="0" w:color="auto"/>
              <w:left w:val="single" w:sz="4" w:space="0" w:color="auto"/>
              <w:bottom w:val="single" w:sz="4" w:space="0" w:color="auto"/>
              <w:right w:val="single" w:sz="4" w:space="0" w:color="auto"/>
            </w:tcBorders>
            <w:hideMark/>
          </w:tcPr>
          <w:p w:rsidR="00AC5378" w:rsidRPr="008F50F7" w:rsidRDefault="00AC5378">
            <w:pPr>
              <w:widowControl w:val="0"/>
              <w:autoSpaceDE w:val="0"/>
              <w:autoSpaceDN w:val="0"/>
              <w:adjustRightInd w:val="0"/>
              <w:ind w:right="140"/>
              <w:jc w:val="both"/>
              <w:rPr>
                <w:bCs/>
                <w:i/>
                <w:sz w:val="20"/>
                <w:szCs w:val="20"/>
                <w:lang w:eastAsia="en-US"/>
              </w:rPr>
            </w:pPr>
            <w:r w:rsidRPr="008F50F7">
              <w:rPr>
                <w:bCs/>
                <w:i/>
                <w:sz w:val="20"/>
                <w:szCs w:val="20"/>
              </w:rPr>
              <w:t>Проверяемая документация:</w:t>
            </w:r>
          </w:p>
          <w:p w:rsidR="00AC5378" w:rsidRPr="008F50F7" w:rsidRDefault="00AC5378" w:rsidP="00EA0C4F">
            <w:pPr>
              <w:widowControl w:val="0"/>
              <w:numPr>
                <w:ilvl w:val="0"/>
                <w:numId w:val="7"/>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предусмотренное </w:t>
            </w:r>
            <w:r w:rsidR="001E29B0">
              <w:rPr>
                <w:i/>
                <w:sz w:val="20"/>
                <w:szCs w:val="20"/>
              </w:rPr>
              <w:t>настоящим пунктом контрольной карты</w:t>
            </w:r>
            <w:r w:rsidRPr="008F50F7">
              <w:rPr>
                <w:i/>
                <w:sz w:val="20"/>
                <w:szCs w:val="20"/>
              </w:rPr>
              <w:t xml:space="preserve"> требование.;</w:t>
            </w:r>
          </w:p>
          <w:p w:rsidR="00AC5378" w:rsidRDefault="00AC5378" w:rsidP="00EA0C4F">
            <w:pPr>
              <w:widowControl w:val="0"/>
              <w:numPr>
                <w:ilvl w:val="0"/>
                <w:numId w:val="7"/>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задания на полет, заполненные формы предполетной подготовки.</w:t>
            </w:r>
          </w:p>
          <w:p w:rsidR="0030668B" w:rsidRPr="008F50F7" w:rsidRDefault="0030668B" w:rsidP="0030668B">
            <w:pPr>
              <w:widowControl w:val="0"/>
              <w:tabs>
                <w:tab w:val="left" w:pos="180"/>
                <w:tab w:val="left" w:pos="502"/>
                <w:tab w:val="left" w:pos="2160"/>
              </w:tabs>
              <w:autoSpaceDE w:val="0"/>
              <w:autoSpaceDN w:val="0"/>
              <w:adjustRightInd w:val="0"/>
              <w:ind w:left="180"/>
              <w:jc w:val="both"/>
              <w:rPr>
                <w:i/>
                <w:sz w:val="20"/>
                <w:szCs w:val="20"/>
              </w:rPr>
            </w:pPr>
          </w:p>
        </w:tc>
      </w:tr>
      <w:tr w:rsidR="00AC5378" w:rsidRPr="008F50F7" w:rsidTr="00AC5378">
        <w:trPr>
          <w:trHeight w:val="535"/>
        </w:trPr>
        <w:tc>
          <w:tcPr>
            <w:tcW w:w="10065" w:type="dxa"/>
            <w:tcBorders>
              <w:top w:val="single" w:sz="4" w:space="0" w:color="auto"/>
              <w:left w:val="single" w:sz="4" w:space="0" w:color="auto"/>
              <w:bottom w:val="single" w:sz="4" w:space="0" w:color="auto"/>
              <w:right w:val="single" w:sz="4" w:space="0" w:color="auto"/>
            </w:tcBorders>
          </w:tcPr>
          <w:p w:rsidR="00AC5378" w:rsidRPr="008F50F7" w:rsidRDefault="00AC5378">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AC5378" w:rsidRPr="008F50F7" w:rsidRDefault="00AC5378">
            <w:pPr>
              <w:widowControl w:val="0"/>
              <w:autoSpaceDE w:val="0"/>
              <w:autoSpaceDN w:val="0"/>
              <w:adjustRightInd w:val="0"/>
              <w:ind w:right="140"/>
              <w:jc w:val="both"/>
              <w:rPr>
                <w:b/>
                <w:bCs/>
                <w:i/>
                <w:sz w:val="20"/>
                <w:szCs w:val="20"/>
              </w:rPr>
            </w:pPr>
          </w:p>
          <w:p w:rsidR="00AC5378" w:rsidRPr="008F50F7" w:rsidRDefault="00AC5378">
            <w:pPr>
              <w:widowControl w:val="0"/>
              <w:autoSpaceDE w:val="0"/>
              <w:autoSpaceDN w:val="0"/>
              <w:adjustRightInd w:val="0"/>
              <w:ind w:right="140"/>
              <w:jc w:val="both"/>
              <w:rPr>
                <w:b/>
                <w:bCs/>
                <w:i/>
                <w:sz w:val="20"/>
                <w:szCs w:val="20"/>
              </w:rPr>
            </w:pPr>
          </w:p>
        </w:tc>
      </w:tr>
      <w:tr w:rsidR="00AC5378" w:rsidRPr="008F50F7" w:rsidTr="00AC5378">
        <w:trPr>
          <w:trHeight w:val="531"/>
        </w:trPr>
        <w:tc>
          <w:tcPr>
            <w:tcW w:w="10065" w:type="dxa"/>
            <w:tcBorders>
              <w:top w:val="single" w:sz="4" w:space="0" w:color="auto"/>
              <w:left w:val="single" w:sz="4" w:space="0" w:color="auto"/>
              <w:bottom w:val="single" w:sz="4" w:space="0" w:color="auto"/>
              <w:right w:val="single" w:sz="4" w:space="0" w:color="auto"/>
            </w:tcBorders>
          </w:tcPr>
          <w:p w:rsidR="00306098" w:rsidRDefault="00AC5378">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306098" w:rsidRDefault="00AC5378">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306098" w:rsidRDefault="00AC5378">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306098" w:rsidRDefault="00AC5378">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AC5378" w:rsidRPr="008F50F7" w:rsidRDefault="00AC5378">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306098" w:rsidRDefault="00AC5378">
            <w:pPr>
              <w:autoSpaceDE w:val="0"/>
              <w:autoSpaceDN w:val="0"/>
              <w:adjustRightInd w:val="0"/>
              <w:jc w:val="both"/>
              <w:rPr>
                <w:b/>
                <w:sz w:val="20"/>
                <w:szCs w:val="20"/>
              </w:rPr>
            </w:pPr>
            <w:r w:rsidRPr="008F50F7">
              <w:rPr>
                <w:b/>
                <w:sz w:val="20"/>
                <w:szCs w:val="20"/>
              </w:rPr>
              <w:t>□ Не применимо</w:t>
            </w:r>
          </w:p>
          <w:p w:rsidR="00AC5378" w:rsidRDefault="00AC5378" w:rsidP="00306098">
            <w:pPr>
              <w:autoSpaceDE w:val="0"/>
              <w:autoSpaceDN w:val="0"/>
              <w:adjustRightInd w:val="0"/>
              <w:jc w:val="both"/>
              <w:rPr>
                <w:b/>
                <w:sz w:val="20"/>
                <w:szCs w:val="20"/>
              </w:rPr>
            </w:pPr>
            <w:r w:rsidRPr="008F50F7">
              <w:rPr>
                <w:b/>
                <w:sz w:val="20"/>
                <w:szCs w:val="20"/>
              </w:rPr>
              <w:t>□ Не проверялось</w:t>
            </w:r>
          </w:p>
          <w:p w:rsidR="00306098" w:rsidRPr="008F50F7" w:rsidRDefault="00306098" w:rsidP="00306098">
            <w:pPr>
              <w:autoSpaceDE w:val="0"/>
              <w:autoSpaceDN w:val="0"/>
              <w:adjustRightInd w:val="0"/>
              <w:jc w:val="both"/>
              <w:rPr>
                <w:b/>
                <w:sz w:val="20"/>
                <w:szCs w:val="20"/>
              </w:rPr>
            </w:pPr>
          </w:p>
        </w:tc>
      </w:tr>
      <w:tr w:rsidR="00AC5378" w:rsidRPr="008F50F7" w:rsidTr="00AC5378">
        <w:trPr>
          <w:trHeight w:val="535"/>
        </w:trPr>
        <w:tc>
          <w:tcPr>
            <w:tcW w:w="10065" w:type="dxa"/>
            <w:tcBorders>
              <w:top w:val="single" w:sz="4" w:space="0" w:color="auto"/>
              <w:left w:val="single" w:sz="4" w:space="0" w:color="auto"/>
              <w:bottom w:val="thinThickSmallGap" w:sz="24" w:space="0" w:color="auto"/>
              <w:right w:val="single" w:sz="4" w:space="0" w:color="auto"/>
            </w:tcBorders>
          </w:tcPr>
          <w:p w:rsidR="00AC5378" w:rsidRPr="008F50F7" w:rsidRDefault="00AC5378">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AC5378" w:rsidRPr="008F50F7" w:rsidRDefault="00AC5378">
            <w:pPr>
              <w:widowControl w:val="0"/>
              <w:autoSpaceDE w:val="0"/>
              <w:autoSpaceDN w:val="0"/>
              <w:adjustRightInd w:val="0"/>
              <w:ind w:right="140"/>
              <w:jc w:val="both"/>
              <w:rPr>
                <w:b/>
                <w:bCs/>
                <w:sz w:val="20"/>
                <w:szCs w:val="20"/>
              </w:rPr>
            </w:pPr>
          </w:p>
          <w:p w:rsidR="00AC5378" w:rsidRPr="008F50F7" w:rsidRDefault="00AC5378">
            <w:pPr>
              <w:widowControl w:val="0"/>
              <w:autoSpaceDE w:val="0"/>
              <w:autoSpaceDN w:val="0"/>
              <w:adjustRightInd w:val="0"/>
              <w:ind w:right="140"/>
              <w:jc w:val="both"/>
              <w:rPr>
                <w:b/>
                <w:bCs/>
                <w:sz w:val="20"/>
                <w:szCs w:val="20"/>
              </w:rPr>
            </w:pPr>
          </w:p>
        </w:tc>
      </w:tr>
      <w:bookmarkEnd w:id="56"/>
    </w:tbl>
    <w:p w:rsidR="00AC5378" w:rsidRPr="008F50F7" w:rsidRDefault="00AC5378" w:rsidP="00AC5378">
      <w:pPr>
        <w:rPr>
          <w:rFonts w:ascii="Calibri" w:hAnsi="Calibri"/>
          <w:sz w:val="22"/>
          <w:szCs w:val="22"/>
          <w:lang w:eastAsia="en-US"/>
        </w:rPr>
      </w:pPr>
    </w:p>
    <w:p w:rsidR="00F92561" w:rsidRPr="008F50F7" w:rsidRDefault="00F92561" w:rsidP="00F92561">
      <w:pPr>
        <w:tabs>
          <w:tab w:val="left" w:pos="0"/>
          <w:tab w:val="left" w:pos="540"/>
        </w:tabs>
        <w:spacing w:line="264" w:lineRule="auto"/>
        <w:contextualSpacing/>
        <w:jc w:val="both"/>
        <w:rPr>
          <w:bCs/>
          <w:iCs/>
          <w:caps/>
        </w:rPr>
      </w:pPr>
    </w:p>
    <w:p w:rsidR="00F92561" w:rsidRPr="008F50F7" w:rsidRDefault="00F92561" w:rsidP="00DB3F14">
      <w:pPr>
        <w:jc w:val="center"/>
        <w:rPr>
          <w:b/>
          <w:bCs/>
        </w:rPr>
      </w:pPr>
    </w:p>
    <w:p w:rsidR="00DB3F14" w:rsidRPr="008F50F7" w:rsidRDefault="00DB3F14" w:rsidP="00DB3F14">
      <w:pPr>
        <w:ind w:left="5040"/>
        <w:jc w:val="both"/>
        <w:rPr>
          <w:b/>
          <w:bCs/>
          <w:sz w:val="20"/>
          <w:szCs w:val="20"/>
        </w:rPr>
      </w:pPr>
    </w:p>
    <w:p w:rsidR="00143647" w:rsidRPr="00651F0B" w:rsidRDefault="00AC5378" w:rsidP="00143647">
      <w:pPr>
        <w:jc w:val="center"/>
        <w:rPr>
          <w:rStyle w:val="11"/>
          <w:rFonts w:ascii="Times New Roman" w:hAnsi="Times New Roman" w:cs="Times New Roman"/>
          <w:caps/>
          <w:spacing w:val="-8"/>
          <w:sz w:val="24"/>
          <w:szCs w:val="24"/>
        </w:rPr>
      </w:pPr>
      <w:r w:rsidRPr="008F50F7">
        <w:rPr>
          <w:b/>
          <w:bCs/>
          <w:sz w:val="28"/>
          <w:szCs w:val="28"/>
        </w:rPr>
        <w:br w:type="page"/>
      </w:r>
      <w:bookmarkStart w:id="57" w:name="_Toc440584360"/>
      <w:bookmarkStart w:id="58" w:name="_Toc533747277"/>
      <w:bookmarkStart w:id="59" w:name="_Toc536627900"/>
      <w:bookmarkStart w:id="60" w:name="_Toc424287719"/>
      <w:r w:rsidR="00143647" w:rsidRPr="001E29B0">
        <w:rPr>
          <w:rStyle w:val="11"/>
          <w:rFonts w:ascii="Times New Roman" w:hAnsi="Times New Roman" w:cs="Times New Roman"/>
          <w:caps/>
          <w:sz w:val="24"/>
          <w:szCs w:val="24"/>
        </w:rPr>
        <w:lastRenderedPageBreak/>
        <w:t>Р</w:t>
      </w:r>
      <w:r w:rsidR="00651F0B" w:rsidRPr="001E29B0">
        <w:rPr>
          <w:rStyle w:val="11"/>
          <w:rFonts w:ascii="Times New Roman" w:hAnsi="Times New Roman" w:cs="Times New Roman"/>
          <w:sz w:val="24"/>
          <w:szCs w:val="24"/>
        </w:rPr>
        <w:t>аздел</w:t>
      </w:r>
      <w:r w:rsidR="00651F0B">
        <w:rPr>
          <w:rStyle w:val="11"/>
          <w:rFonts w:ascii="Times New Roman" w:hAnsi="Times New Roman" w:cs="Times New Roman"/>
          <w:sz w:val="24"/>
          <w:szCs w:val="24"/>
        </w:rPr>
        <w:t xml:space="preserve"> 2</w:t>
      </w:r>
      <w:r w:rsidR="00306098">
        <w:rPr>
          <w:rStyle w:val="11"/>
          <w:rFonts w:ascii="Times New Roman" w:hAnsi="Times New Roman" w:cs="Times New Roman"/>
          <w:caps/>
          <w:sz w:val="24"/>
          <w:szCs w:val="24"/>
        </w:rPr>
        <w:t xml:space="preserve"> </w:t>
      </w:r>
      <w:r w:rsidR="004F4FD3" w:rsidRPr="001E29B0">
        <w:rPr>
          <w:rStyle w:val="11"/>
          <w:rFonts w:ascii="Times New Roman" w:hAnsi="Times New Roman" w:cs="Times New Roman"/>
          <w:caps/>
          <w:sz w:val="24"/>
          <w:szCs w:val="24"/>
        </w:rPr>
        <w:t xml:space="preserve"> </w:t>
      </w:r>
      <w:r w:rsidR="00651F0B">
        <w:rPr>
          <w:rStyle w:val="11"/>
          <w:rFonts w:ascii="Times New Roman" w:hAnsi="Times New Roman" w:cs="Times New Roman"/>
          <w:caps/>
          <w:sz w:val="24"/>
          <w:szCs w:val="24"/>
        </w:rPr>
        <w:t>«</w:t>
      </w:r>
      <w:r w:rsidR="00143647" w:rsidRPr="00651F0B">
        <w:rPr>
          <w:rStyle w:val="11"/>
          <w:rFonts w:ascii="Times New Roman" w:hAnsi="Times New Roman" w:cs="Times New Roman"/>
          <w:caps/>
          <w:spacing w:val="-8"/>
          <w:sz w:val="24"/>
          <w:szCs w:val="24"/>
        </w:rPr>
        <w:t>О</w:t>
      </w:r>
      <w:r w:rsidR="00651F0B" w:rsidRPr="00651F0B">
        <w:rPr>
          <w:rStyle w:val="11"/>
          <w:rFonts w:ascii="Times New Roman" w:hAnsi="Times New Roman" w:cs="Times New Roman"/>
          <w:spacing w:val="-8"/>
          <w:sz w:val="24"/>
          <w:szCs w:val="24"/>
        </w:rPr>
        <w:t>рганизация подготовки и выполнения пол</w:t>
      </w:r>
      <w:r w:rsidR="00651F0B">
        <w:rPr>
          <w:rStyle w:val="11"/>
          <w:rFonts w:ascii="Times New Roman" w:hAnsi="Times New Roman" w:cs="Times New Roman"/>
          <w:spacing w:val="-8"/>
          <w:sz w:val="24"/>
          <w:szCs w:val="24"/>
        </w:rPr>
        <w:t>е</w:t>
      </w:r>
      <w:r w:rsidR="00651F0B" w:rsidRPr="00651F0B">
        <w:rPr>
          <w:rStyle w:val="11"/>
          <w:rFonts w:ascii="Times New Roman" w:hAnsi="Times New Roman" w:cs="Times New Roman"/>
          <w:spacing w:val="-8"/>
          <w:sz w:val="24"/>
          <w:szCs w:val="24"/>
        </w:rPr>
        <w:t>тов (организация л</w:t>
      </w:r>
      <w:r w:rsidR="00651F0B">
        <w:rPr>
          <w:rStyle w:val="11"/>
          <w:rFonts w:ascii="Times New Roman" w:hAnsi="Times New Roman" w:cs="Times New Roman"/>
          <w:spacing w:val="-8"/>
          <w:sz w:val="24"/>
          <w:szCs w:val="24"/>
        </w:rPr>
        <w:t>е</w:t>
      </w:r>
      <w:r w:rsidR="00651F0B" w:rsidRPr="00651F0B">
        <w:rPr>
          <w:rStyle w:val="11"/>
          <w:rFonts w:ascii="Times New Roman" w:hAnsi="Times New Roman" w:cs="Times New Roman"/>
          <w:spacing w:val="-8"/>
          <w:sz w:val="24"/>
          <w:szCs w:val="24"/>
        </w:rPr>
        <w:t>тной работы)</w:t>
      </w:r>
      <w:bookmarkEnd w:id="57"/>
      <w:bookmarkEnd w:id="58"/>
      <w:bookmarkEnd w:id="59"/>
      <w:r w:rsidR="00651F0B" w:rsidRPr="00651F0B">
        <w:rPr>
          <w:rStyle w:val="11"/>
          <w:rFonts w:ascii="Times New Roman" w:hAnsi="Times New Roman" w:cs="Times New Roman"/>
          <w:caps/>
          <w:spacing w:val="-8"/>
          <w:sz w:val="24"/>
          <w:szCs w:val="24"/>
        </w:rPr>
        <w:t>» (ОЛР-2)</w:t>
      </w:r>
    </w:p>
    <w:bookmarkEnd w:id="60"/>
    <w:p w:rsidR="004F4FD3" w:rsidRDefault="004F4FD3" w:rsidP="004F4FD3">
      <w:pPr>
        <w:shd w:val="clear" w:color="auto" w:fill="FFFFFF"/>
        <w:spacing w:after="120"/>
        <w:ind w:firstLine="709"/>
        <w:rPr>
          <w:b/>
        </w:rPr>
      </w:pPr>
    </w:p>
    <w:p w:rsidR="004F4FD3" w:rsidRPr="001E29B0" w:rsidRDefault="004F4FD3" w:rsidP="004F4FD3">
      <w:pPr>
        <w:shd w:val="clear" w:color="auto" w:fill="FFFFFF"/>
        <w:spacing w:after="120"/>
        <w:ind w:firstLine="709"/>
        <w:rPr>
          <w:b/>
          <w:caps/>
        </w:rPr>
      </w:pPr>
      <w:r w:rsidRPr="001E29B0">
        <w:rPr>
          <w:b/>
        </w:rPr>
        <w:t>Нормативные акты, используемые в контрольной карте</w:t>
      </w:r>
    </w:p>
    <w:p w:rsidR="00143647" w:rsidRPr="001E29B0" w:rsidRDefault="00143647" w:rsidP="001E29B0">
      <w:pPr>
        <w:ind w:firstLine="567"/>
        <w:jc w:val="both"/>
      </w:pPr>
      <w:r w:rsidRPr="001E29B0">
        <w:t xml:space="preserve">1. Федеральный </w:t>
      </w:r>
      <w:hyperlink r:id="rId24" w:history="1">
        <w:r w:rsidRPr="001E29B0">
          <w:t>закон</w:t>
        </w:r>
      </w:hyperlink>
      <w:r w:rsidRPr="001E29B0">
        <w:t xml:space="preserve"> от 19.03.1997 № 60-ФЗ «Воздушный кодекс Российской Федерации» (далее – ВК РФ). </w:t>
      </w:r>
    </w:p>
    <w:p w:rsidR="00143647" w:rsidRPr="001E29B0" w:rsidRDefault="00143647" w:rsidP="001E29B0">
      <w:pPr>
        <w:tabs>
          <w:tab w:val="left" w:pos="0"/>
          <w:tab w:val="left" w:pos="180"/>
        </w:tabs>
        <w:ind w:firstLine="567"/>
        <w:jc w:val="both"/>
      </w:pPr>
      <w:r w:rsidRPr="001E29B0">
        <w:t xml:space="preserve">2. Федеральный </w:t>
      </w:r>
      <w:hyperlink r:id="rId25" w:history="1">
        <w:r w:rsidRPr="001E29B0">
          <w:t>закон</w:t>
        </w:r>
      </w:hyperlink>
      <w:r w:rsidRPr="001E29B0">
        <w:t xml:space="preserve"> от 30.12.2001 № 197-ФЗ</w:t>
      </w:r>
      <w:r w:rsidR="00306098">
        <w:t xml:space="preserve"> </w:t>
      </w:r>
      <w:r w:rsidRPr="001E29B0">
        <w:t>«Трудовой кодекс Российской Федерации» (далее – ТК РФ).</w:t>
      </w:r>
    </w:p>
    <w:p w:rsidR="00143647" w:rsidRPr="001E29B0" w:rsidRDefault="00143647" w:rsidP="001E29B0">
      <w:pPr>
        <w:tabs>
          <w:tab w:val="left" w:pos="0"/>
          <w:tab w:val="left" w:pos="180"/>
        </w:tabs>
        <w:ind w:firstLine="567"/>
        <w:jc w:val="both"/>
      </w:pPr>
      <w:r w:rsidRPr="001E29B0">
        <w:t xml:space="preserve">3. Федеральный </w:t>
      </w:r>
      <w:hyperlink r:id="rId26" w:history="1">
        <w:r w:rsidRPr="001E29B0">
          <w:t>закон</w:t>
        </w:r>
      </w:hyperlink>
      <w:r w:rsidRPr="001E29B0">
        <w:t xml:space="preserve"> от 30.11.1994 № 51-ФЗ «Гражданский кодекс Российской Федерации. Часть первая» (далее – ГК РФ Часть первая).</w:t>
      </w:r>
    </w:p>
    <w:p w:rsidR="00143647" w:rsidRPr="001E29B0" w:rsidRDefault="00143647" w:rsidP="001E29B0">
      <w:pPr>
        <w:tabs>
          <w:tab w:val="left" w:pos="-2520"/>
          <w:tab w:val="left" w:pos="180"/>
          <w:tab w:val="left" w:pos="4500"/>
        </w:tabs>
        <w:autoSpaceDE w:val="0"/>
        <w:autoSpaceDN w:val="0"/>
        <w:adjustRightInd w:val="0"/>
        <w:ind w:firstLine="567"/>
        <w:contextualSpacing/>
        <w:jc w:val="both"/>
      </w:pPr>
      <w:r w:rsidRPr="001E29B0">
        <w:t>4. «Правила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утвержденные постановлением Правительства Российской Федерации от 06.08.2013 № 670, ред. от 09.02.2017 (далее – постановление Правительства № 670).</w:t>
      </w:r>
    </w:p>
    <w:p w:rsidR="00143647" w:rsidRPr="001E29B0" w:rsidRDefault="00143647" w:rsidP="001E29B0">
      <w:pPr>
        <w:tabs>
          <w:tab w:val="left" w:pos="900"/>
          <w:tab w:val="left" w:pos="4500"/>
        </w:tabs>
        <w:autoSpaceDE w:val="0"/>
        <w:autoSpaceDN w:val="0"/>
        <w:adjustRightInd w:val="0"/>
        <w:ind w:firstLine="567"/>
        <w:contextualSpacing/>
        <w:jc w:val="both"/>
      </w:pPr>
      <w:r w:rsidRPr="001E29B0">
        <w:t>5. Федеральные авиационные правила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утвержденные приказом Минтранса России от 19.11.2020 № 494 (зарегистрирован Минюстом России</w:t>
      </w:r>
      <w:r w:rsidR="00306098">
        <w:t xml:space="preserve"> </w:t>
      </w:r>
      <w:r w:rsidRPr="001E29B0">
        <w:t>30.12.2020 регистрационный № 61979) (далее – ФАП-494).</w:t>
      </w:r>
    </w:p>
    <w:p w:rsidR="00143647" w:rsidRPr="001E29B0" w:rsidRDefault="00143647" w:rsidP="001E29B0">
      <w:pPr>
        <w:tabs>
          <w:tab w:val="left" w:pos="0"/>
          <w:tab w:val="left" w:pos="284"/>
          <w:tab w:val="left" w:pos="4500"/>
        </w:tabs>
        <w:autoSpaceDE w:val="0"/>
        <w:autoSpaceDN w:val="0"/>
        <w:adjustRightInd w:val="0"/>
        <w:ind w:firstLine="567"/>
        <w:contextualSpacing/>
        <w:jc w:val="both"/>
      </w:pPr>
      <w:r w:rsidRPr="001E29B0">
        <w:t>6. 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(зарегистрирован</w:t>
      </w:r>
      <w:r w:rsidR="00306098">
        <w:t xml:space="preserve"> </w:t>
      </w:r>
      <w:r w:rsidRPr="001E29B0">
        <w:t>Минюстом России 31.08.2009 регистрационный № 14645), ред. от 22.04.2020 (далее – ФАП-128).</w:t>
      </w:r>
    </w:p>
    <w:p w:rsidR="00143647" w:rsidRPr="001E29B0" w:rsidRDefault="00143647" w:rsidP="001E29B0">
      <w:pPr>
        <w:tabs>
          <w:tab w:val="left" w:pos="-2520"/>
          <w:tab w:val="left" w:pos="180"/>
        </w:tabs>
        <w:autoSpaceDE w:val="0"/>
        <w:autoSpaceDN w:val="0"/>
        <w:adjustRightInd w:val="0"/>
        <w:ind w:firstLine="567"/>
        <w:contextualSpacing/>
        <w:jc w:val="both"/>
      </w:pPr>
      <w:r w:rsidRPr="001E29B0">
        <w:t>7. 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Минтранса России от 12.09.2008 № 147 (зарегистрирован Минюстом России 20.11.2008 регистрационный №</w:t>
      </w:r>
      <w:r w:rsidR="00A8217A">
        <w:t> </w:t>
      </w:r>
      <w:r w:rsidRPr="001E29B0">
        <w:t>12701), ред. от 16.09.2015 (далее – ФАП-147).</w:t>
      </w:r>
    </w:p>
    <w:p w:rsidR="00143647" w:rsidRPr="001E29B0" w:rsidRDefault="00143647" w:rsidP="001E29B0">
      <w:pPr>
        <w:tabs>
          <w:tab w:val="left" w:pos="0"/>
          <w:tab w:val="left" w:pos="360"/>
        </w:tabs>
        <w:ind w:firstLine="567"/>
        <w:jc w:val="both"/>
      </w:pPr>
      <w:r w:rsidRPr="001E29B0">
        <w:t>8. «Положение об особенностях режима рабочего времени и времени отдыха членов экипажей воздушных судов гражданской авиации Российской Федерации», утвержденное приказом Минтранса России от 21.11.2005 № 139 (зарегистрирован Минюстом России 20.01.2006 регистрационный № 7401), ред. от 17.09.2010 (далее – Приказ № 139).</w:t>
      </w:r>
    </w:p>
    <w:p w:rsidR="00143647" w:rsidRPr="001E29B0" w:rsidRDefault="00143647" w:rsidP="001E29B0">
      <w:pPr>
        <w:tabs>
          <w:tab w:val="left" w:pos="0"/>
          <w:tab w:val="left" w:pos="360"/>
        </w:tabs>
        <w:ind w:firstLine="567"/>
        <w:jc w:val="both"/>
      </w:pPr>
      <w:r w:rsidRPr="001E29B0">
        <w:t>9. Федеральные авиационные правила «Правила перевозки опасных грузов воздушными судами гражданской авиации», утвержденные приказом Минтранса Ро</w:t>
      </w:r>
      <w:r w:rsidR="00B6056C" w:rsidRPr="001E29B0">
        <w:t>с</w:t>
      </w:r>
      <w:r w:rsidRPr="001E29B0">
        <w:t xml:space="preserve">сии от 05.09.2008 № 141 (зарегистрирован Минюстом России 29.09.2008 регистрационный № 12356) (далее – ФАП-141). </w:t>
      </w:r>
    </w:p>
    <w:p w:rsidR="00143647" w:rsidRPr="001E29B0" w:rsidRDefault="004F4FD3" w:rsidP="00A8217A">
      <w:pPr>
        <w:tabs>
          <w:tab w:val="left" w:pos="0"/>
          <w:tab w:val="left" w:pos="360"/>
        </w:tabs>
        <w:spacing w:before="120"/>
        <w:ind w:firstLine="567"/>
        <w:jc w:val="both"/>
        <w:rPr>
          <w:b/>
        </w:rPr>
      </w:pPr>
      <w:r w:rsidRPr="001E29B0">
        <w:rPr>
          <w:b/>
        </w:rPr>
        <w:t>Международные стандарты и рекомендуемая практика</w:t>
      </w:r>
    </w:p>
    <w:p w:rsidR="00143647" w:rsidRPr="001E29B0" w:rsidRDefault="00143647" w:rsidP="001E29B0">
      <w:pPr>
        <w:tabs>
          <w:tab w:val="left" w:pos="0"/>
          <w:tab w:val="left" w:pos="360"/>
          <w:tab w:val="left" w:pos="4500"/>
        </w:tabs>
        <w:autoSpaceDE w:val="0"/>
        <w:autoSpaceDN w:val="0"/>
        <w:adjustRightInd w:val="0"/>
        <w:ind w:firstLine="567"/>
        <w:contextualSpacing/>
        <w:jc w:val="both"/>
      </w:pPr>
      <w:r w:rsidRPr="001E29B0">
        <w:t>1. Конвенция о международной гражданской авиации, заключена в г. Чикаго 07.12.1944, с изменениями и дополнениями, вступившими в силу на 01.01.2000.</w:t>
      </w:r>
    </w:p>
    <w:p w:rsidR="00143647" w:rsidRPr="001E29B0" w:rsidRDefault="00143647" w:rsidP="001E29B0">
      <w:pPr>
        <w:tabs>
          <w:tab w:val="left" w:pos="0"/>
          <w:tab w:val="left" w:pos="360"/>
        </w:tabs>
        <w:ind w:firstLine="567"/>
        <w:jc w:val="both"/>
      </w:pPr>
      <w:r w:rsidRPr="001E29B0">
        <w:t>2. Приложение 6 к Конвенции о международной гражданской авиации.</w:t>
      </w:r>
    </w:p>
    <w:p w:rsidR="00143647" w:rsidRPr="001E29B0" w:rsidRDefault="00143647" w:rsidP="001E29B0">
      <w:pPr>
        <w:tabs>
          <w:tab w:val="left" w:pos="0"/>
          <w:tab w:val="left" w:pos="360"/>
        </w:tabs>
        <w:ind w:firstLine="567"/>
        <w:jc w:val="both"/>
      </w:pPr>
      <w:r w:rsidRPr="001E29B0">
        <w:t>3. Приложение 19 к Конвенции о международной гражданской авиации.</w:t>
      </w:r>
    </w:p>
    <w:p w:rsidR="00143647" w:rsidRPr="001E29B0" w:rsidRDefault="00143647" w:rsidP="001E29B0">
      <w:pPr>
        <w:tabs>
          <w:tab w:val="left" w:pos="0"/>
          <w:tab w:val="left" w:pos="360"/>
        </w:tabs>
        <w:ind w:firstLine="567"/>
        <w:jc w:val="both"/>
      </w:pPr>
      <w:r w:rsidRPr="001E29B0">
        <w:t xml:space="preserve">4. </w:t>
      </w:r>
      <w:r w:rsidRPr="001E29B0">
        <w:rPr>
          <w:lang w:val="en-US"/>
        </w:rPr>
        <w:t>Doc</w:t>
      </w:r>
      <w:r w:rsidRPr="001E29B0">
        <w:t xml:space="preserve"> 9859/AN/474</w:t>
      </w:r>
      <w:r w:rsidR="00306098">
        <w:t xml:space="preserve"> </w:t>
      </w:r>
      <w:r w:rsidRPr="001E29B0">
        <w:t>Руководство по управлению безопасностью пол</w:t>
      </w:r>
      <w:r w:rsidR="00B6056C" w:rsidRPr="001E29B0">
        <w:t>е</w:t>
      </w:r>
      <w:r w:rsidRPr="001E29B0">
        <w:t xml:space="preserve">тов. </w:t>
      </w:r>
    </w:p>
    <w:p w:rsidR="00143647" w:rsidRPr="001E29B0" w:rsidRDefault="00143647" w:rsidP="00143647">
      <w:pPr>
        <w:autoSpaceDE w:val="0"/>
        <w:autoSpaceDN w:val="0"/>
        <w:adjustRightInd w:val="0"/>
        <w:jc w:val="center"/>
        <w:rPr>
          <w:b/>
          <w:caps/>
        </w:rPr>
      </w:pPr>
    </w:p>
    <w:p w:rsidR="00143647" w:rsidRPr="001E29B0" w:rsidRDefault="00143647" w:rsidP="001E29B0">
      <w:pPr>
        <w:autoSpaceDE w:val="0"/>
        <w:autoSpaceDN w:val="0"/>
        <w:adjustRightInd w:val="0"/>
        <w:jc w:val="both"/>
        <w:rPr>
          <w:b/>
          <w:caps/>
        </w:rPr>
      </w:pPr>
      <w:r w:rsidRPr="001E29B0">
        <w:rPr>
          <w:b/>
          <w:caps/>
        </w:rPr>
        <w:br w:type="page"/>
      </w:r>
    </w:p>
    <w:p w:rsidR="00143647" w:rsidRPr="001E29B0" w:rsidRDefault="004F4FD3" w:rsidP="001E29B0">
      <w:pPr>
        <w:jc w:val="both"/>
        <w:rPr>
          <w:b/>
          <w:i/>
          <w:caps/>
        </w:rPr>
      </w:pPr>
      <w:r w:rsidRPr="001E29B0">
        <w:rPr>
          <w:b/>
          <w:i/>
        </w:rPr>
        <w:t>Примечания:</w:t>
      </w:r>
    </w:p>
    <w:p w:rsidR="003C01D4" w:rsidRPr="001E29B0" w:rsidRDefault="00143647" w:rsidP="001E29B0">
      <w:pPr>
        <w:ind w:firstLine="360"/>
        <w:jc w:val="both"/>
        <w:rPr>
          <w:i/>
        </w:rPr>
      </w:pPr>
      <w:r w:rsidRPr="001E29B0">
        <w:rPr>
          <w:b/>
          <w:i/>
        </w:rPr>
        <w:t xml:space="preserve">1. </w:t>
      </w:r>
      <w:r w:rsidRPr="001E29B0">
        <w:rPr>
          <w:i/>
        </w:rPr>
        <w:t>При выезд</w:t>
      </w:r>
      <w:r w:rsidR="001E29B0" w:rsidRPr="001E29B0">
        <w:rPr>
          <w:i/>
        </w:rPr>
        <w:t>е к заявителю (</w:t>
      </w:r>
      <w:r w:rsidRPr="001E29B0">
        <w:rPr>
          <w:i/>
        </w:rPr>
        <w:t>эксплуатант</w:t>
      </w:r>
      <w:r w:rsidR="001E29B0" w:rsidRPr="001E29B0">
        <w:rPr>
          <w:i/>
        </w:rPr>
        <w:t>у)</w:t>
      </w:r>
      <w:r w:rsidRPr="001E29B0">
        <w:rPr>
          <w:i/>
        </w:rPr>
        <w:t xml:space="preserve"> полётные задания, лётные книжки, трудовые книжки, трудовые договоры и договоры гражданско-правового характера, документы по подготовке, тренировке, проверкам знаний и навыков авиационных специалистов проверяются выборочно.</w:t>
      </w:r>
    </w:p>
    <w:p w:rsidR="001E29B0" w:rsidRPr="001E29B0" w:rsidRDefault="00143647" w:rsidP="001E29B0">
      <w:pPr>
        <w:tabs>
          <w:tab w:val="left" w:pos="540"/>
        </w:tabs>
        <w:contextualSpacing/>
        <w:jc w:val="both"/>
        <w:rPr>
          <w:i/>
        </w:rPr>
      </w:pPr>
      <w:r w:rsidRPr="001E29B0">
        <w:rPr>
          <w:b/>
          <w:i/>
        </w:rPr>
        <w:t xml:space="preserve">2. </w:t>
      </w:r>
      <w:r w:rsidR="001E29B0" w:rsidRPr="001E29B0">
        <w:rPr>
          <w:i/>
        </w:rPr>
        <w:t>В контрольных картах поле «Комментарии эксплуатанта» используется заявителем (эксплуатантом) при подготовке к предстоящему выезду уполномоченного органа. В данном поле заявитель (эксплуатант)</w:t>
      </w:r>
      <w:r w:rsidR="00306098">
        <w:rPr>
          <w:i/>
        </w:rPr>
        <w:t xml:space="preserve"> </w:t>
      </w:r>
      <w:r w:rsidR="001E29B0" w:rsidRPr="001E29B0">
        <w:rPr>
          <w:i/>
        </w:rPr>
        <w:t>указывает ссылки на собственные внутренние документы (разделы, пункты документов), содержащие положения, отвечающие требованиям пункта контрольных карт. В автоматизированной системе данная информация не ведется.</w:t>
      </w:r>
    </w:p>
    <w:p w:rsidR="00143647" w:rsidRPr="00306098" w:rsidRDefault="00143647" w:rsidP="00143647">
      <w:pPr>
        <w:jc w:val="both"/>
        <w:rPr>
          <w:rFonts w:cs="Arial"/>
          <w:b/>
          <w:iCs/>
          <w:sz w:val="20"/>
          <w:szCs w:val="28"/>
        </w:rPr>
      </w:pPr>
      <w:r w:rsidRPr="00306098">
        <w:rPr>
          <w:rFonts w:cs="Arial"/>
          <w:b/>
          <w:iCs/>
          <w:sz w:val="20"/>
          <w:szCs w:val="28"/>
        </w:rPr>
        <w:br w:type="page"/>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65"/>
      </w:tblGrid>
      <w:tr w:rsidR="00143647" w:rsidRPr="008F50F7" w:rsidTr="009A6D6C">
        <w:trPr>
          <w:trHeight w:val="535"/>
        </w:trPr>
        <w:tc>
          <w:tcPr>
            <w:tcW w:w="10065" w:type="dxa"/>
            <w:tcBorders>
              <w:top w:val="single" w:sz="4" w:space="0" w:color="auto"/>
            </w:tcBorders>
          </w:tcPr>
          <w:p w:rsidR="00143647" w:rsidRPr="008F50F7" w:rsidRDefault="00143647" w:rsidP="009A6D6C">
            <w:pPr>
              <w:pStyle w:val="2"/>
              <w:jc w:val="center"/>
              <w:rPr>
                <w:rFonts w:ascii="Times New Roman" w:hAnsi="Times New Roman"/>
                <w:bCs w:val="0"/>
                <w:i w:val="0"/>
                <w:iCs w:val="0"/>
                <w:sz w:val="20"/>
              </w:rPr>
            </w:pPr>
            <w:bookmarkStart w:id="61" w:name="_Toc403476656"/>
            <w:bookmarkStart w:id="62" w:name="_Toc412740645"/>
            <w:bookmarkStart w:id="63" w:name="_Toc424287720"/>
            <w:bookmarkStart w:id="64" w:name="_Toc438741776"/>
            <w:bookmarkStart w:id="65" w:name="_Toc438807089"/>
            <w:bookmarkStart w:id="66" w:name="_Toc440584058"/>
            <w:bookmarkStart w:id="67" w:name="_Toc440584361"/>
            <w:bookmarkStart w:id="68" w:name="_Toc533747278"/>
            <w:bookmarkStart w:id="69" w:name="_Toc533765150"/>
            <w:bookmarkStart w:id="70" w:name="_Toc535402593"/>
            <w:bookmarkStart w:id="71" w:name="_Toc536627673"/>
            <w:bookmarkStart w:id="72" w:name="_Toc536627901"/>
            <w:r w:rsidRPr="008F50F7">
              <w:rPr>
                <w:rFonts w:ascii="Times New Roman" w:hAnsi="Times New Roman"/>
                <w:bCs w:val="0"/>
                <w:i w:val="0"/>
                <w:sz w:val="20"/>
              </w:rPr>
              <w:t xml:space="preserve">ОЛР. 2.1. </w:t>
            </w:r>
            <w:bookmarkEnd w:id="61"/>
            <w:bookmarkEnd w:id="62"/>
            <w:bookmarkEnd w:id="63"/>
            <w:bookmarkEnd w:id="64"/>
            <w:bookmarkEnd w:id="65"/>
            <w:bookmarkEnd w:id="66"/>
            <w:bookmarkEnd w:id="67"/>
            <w:bookmarkEnd w:id="68"/>
            <w:bookmarkEnd w:id="69"/>
            <w:bookmarkEnd w:id="70"/>
            <w:bookmarkEnd w:id="71"/>
            <w:bookmarkEnd w:id="72"/>
            <w:r w:rsidRPr="008F50F7">
              <w:rPr>
                <w:rFonts w:ascii="Times New Roman" w:hAnsi="Times New Roman"/>
                <w:bCs w:val="0"/>
                <w:i w:val="0"/>
                <w:sz w:val="20"/>
              </w:rPr>
              <w:t>Общие положения</w:t>
            </w:r>
          </w:p>
        </w:tc>
      </w:tr>
      <w:tr w:rsidR="00143647" w:rsidRPr="008F50F7" w:rsidTr="009A6D6C">
        <w:tblPrEx>
          <w:tblBorders>
            <w:insideH w:val="single" w:sz="4" w:space="0" w:color="auto"/>
            <w:insideV w:val="single" w:sz="4" w:space="0" w:color="auto"/>
          </w:tblBorders>
        </w:tblPrEx>
        <w:trPr>
          <w:trHeight w:val="515"/>
        </w:trPr>
        <w:tc>
          <w:tcPr>
            <w:tcW w:w="10065" w:type="dxa"/>
          </w:tcPr>
          <w:p w:rsidR="00143647" w:rsidRPr="008F50F7" w:rsidRDefault="00143647" w:rsidP="009A6D6C">
            <w:pPr>
              <w:pStyle w:val="ConsPlusNormal"/>
              <w:spacing w:before="240"/>
              <w:ind w:firstLine="37"/>
              <w:jc w:val="both"/>
              <w:rPr>
                <w:rFonts w:ascii="Times New Roman" w:hAnsi="Times New Roman" w:cs="Times New Roman"/>
              </w:rPr>
            </w:pPr>
            <w:r w:rsidRPr="008F50F7">
              <w:rPr>
                <w:rFonts w:ascii="Times New Roman" w:hAnsi="Times New Roman" w:cs="Times New Roman"/>
                <w:b/>
              </w:rPr>
              <w:t>2.1.1.</w:t>
            </w:r>
            <w:r w:rsidRPr="008F50F7">
              <w:rPr>
                <w:rFonts w:ascii="Times New Roman" w:hAnsi="Times New Roman" w:cs="Times New Roman"/>
              </w:rPr>
              <w:t xml:space="preserve"> Эксплуатант должен осуществлять прием на работу или привлекать для выполнения авиационных работ по договору гражданско-правового характера специалистов, включая лиц из числа специалистов авиационного персонала, имеющих свидетельства с квалификационными отметками, дающими право эксплуатации заявленных воздушных судов при выполнении конкретных видов авиационных работ (далее </w:t>
            </w:r>
            <w:r w:rsidR="003C01D4">
              <w:rPr>
                <w:rFonts w:ascii="Times New Roman" w:hAnsi="Times New Roman" w:cs="Times New Roman"/>
              </w:rPr>
              <w:t>–</w:t>
            </w:r>
            <w:r w:rsidRPr="008F50F7">
              <w:rPr>
                <w:rFonts w:ascii="Times New Roman" w:hAnsi="Times New Roman" w:cs="Times New Roman"/>
              </w:rPr>
              <w:t xml:space="preserve"> авиационный персонал) </w:t>
            </w:r>
            <w:r w:rsidRPr="008F50F7">
              <w:rPr>
                <w:rFonts w:ascii="Times New Roman" w:hAnsi="Times New Roman" w:cs="Times New Roman"/>
              </w:rPr>
              <w:br/>
              <w:t>(ФАП-494 п. 2.5).</w:t>
            </w:r>
          </w:p>
          <w:p w:rsidR="00143647" w:rsidRPr="008F50F7" w:rsidRDefault="00143647" w:rsidP="009A6D6C">
            <w:pPr>
              <w:pStyle w:val="ConsPlusNormal"/>
              <w:ind w:firstLine="601"/>
              <w:jc w:val="both"/>
              <w:rPr>
                <w:rFonts w:ascii="Times New Roman" w:hAnsi="Times New Roman" w:cs="Times New Roman"/>
              </w:rPr>
            </w:pPr>
            <w:r w:rsidRPr="008F50F7">
              <w:rPr>
                <w:rFonts w:ascii="Times New Roman" w:hAnsi="Times New Roman" w:cs="Times New Roman"/>
              </w:rPr>
              <w:t>Эксп</w:t>
            </w:r>
            <w:r w:rsidR="00B6056C">
              <w:rPr>
                <w:rFonts w:ascii="Times New Roman" w:hAnsi="Times New Roman" w:cs="Times New Roman"/>
              </w:rPr>
              <w:t>л</w:t>
            </w:r>
            <w:r w:rsidRPr="008F50F7">
              <w:rPr>
                <w:rFonts w:ascii="Times New Roman" w:hAnsi="Times New Roman" w:cs="Times New Roman"/>
              </w:rPr>
              <w:t xml:space="preserve">уатант в соответствии с </w:t>
            </w:r>
            <w:hyperlink w:anchor="Par63" w:tooltip="2.5. Эксплуатант должен осуществлять прием на работу или привлекать для выполнения авиационных работ по договору гражданско-правового характера специалистов, включая лиц из числа специалистов авиационного персонала, имеющих свидетельства с квалификационными от" w:history="1">
              <w:r w:rsidRPr="008F50F7">
                <w:rPr>
                  <w:rFonts w:ascii="Times New Roman" w:hAnsi="Times New Roman" w:cs="Times New Roman"/>
                </w:rPr>
                <w:t>пунктом 2.5</w:t>
              </w:r>
            </w:hyperlink>
            <w:r w:rsidRPr="008F50F7">
              <w:rPr>
                <w:rFonts w:ascii="Times New Roman" w:hAnsi="Times New Roman" w:cs="Times New Roman"/>
              </w:rPr>
              <w:t xml:space="preserve"> ФАП-494 осуществляет прием на работу или привлекает для выполнения авиационных работ по договору гражданско-правового характера, в том числе обладателей свидетельства частного пилота, при условии наличия квалификационной отметки о праве выполнения авиационных работ, не предусматривающих нахождение на борту воздушного судна лиц, за исключением членов экипажа воздушного судна </w:t>
            </w:r>
            <w:r w:rsidRPr="008F50F7">
              <w:rPr>
                <w:rFonts w:ascii="Times New Roman" w:hAnsi="Times New Roman" w:cs="Times New Roman"/>
                <w:b/>
                <w:bCs/>
              </w:rPr>
              <w:t xml:space="preserve">(ФАП-494 п. 2.6 </w:t>
            </w:r>
            <w:hyperlink w:anchor="Par26" w:tooltip="4. Пункты 2.6, 2.7 прилагаемых Правил вступают в силу с 1 марта 2022 г." w:history="1">
              <w:r w:rsidRPr="008F50F7">
                <w:rPr>
                  <w:rFonts w:ascii="Times New Roman" w:hAnsi="Times New Roman" w:cs="Times New Roman"/>
                  <w:b/>
                  <w:bCs/>
                </w:rPr>
                <w:t>вступает</w:t>
              </w:r>
            </w:hyperlink>
            <w:r w:rsidRPr="008F50F7">
              <w:rPr>
                <w:rFonts w:ascii="Times New Roman" w:hAnsi="Times New Roman" w:cs="Times New Roman"/>
                <w:b/>
                <w:bCs/>
              </w:rPr>
              <w:t xml:space="preserve"> в силу с 01.03.2022).</w:t>
            </w:r>
          </w:p>
          <w:p w:rsidR="00143647" w:rsidRDefault="00143647" w:rsidP="009A6D6C">
            <w:pPr>
              <w:pStyle w:val="ConsPlusNormal"/>
              <w:ind w:firstLine="601"/>
              <w:jc w:val="both"/>
              <w:rPr>
                <w:rFonts w:ascii="Times New Roman" w:hAnsi="Times New Roman" w:cs="Times New Roman"/>
                <w:b/>
                <w:bCs/>
              </w:rPr>
            </w:pPr>
            <w:bookmarkStart w:id="73" w:name="Par69"/>
            <w:bookmarkEnd w:id="73"/>
            <w:r w:rsidRPr="008F50F7">
              <w:rPr>
                <w:rFonts w:ascii="Times New Roman" w:hAnsi="Times New Roman" w:cs="Times New Roman"/>
              </w:rPr>
              <w:t xml:space="preserve">Эксплуатант, выполняющий авиационные работы на беспилотных воздушных судах (далее - БВС), в том числе с максимальной взлетной массой 30 кг и менее, должен осуществлять прием на работу или привлекать для выполнения работы по договору гражданско-правового характера лиц, прошедших обучение (подготовку) по программам подготовки, утвержденным уполномоченным органом, осуществляющим функции по оказанию государственных услуг в сфере гражданской авиации (далее - уполномоченный орган) (далее - работники) </w:t>
            </w:r>
            <w:r w:rsidR="003C01D4">
              <w:rPr>
                <w:rFonts w:ascii="Times New Roman" w:hAnsi="Times New Roman" w:cs="Times New Roman"/>
              </w:rPr>
              <w:br/>
            </w:r>
            <w:r w:rsidRPr="008F50F7">
              <w:rPr>
                <w:rFonts w:ascii="Times New Roman" w:hAnsi="Times New Roman" w:cs="Times New Roman"/>
                <w:b/>
                <w:bCs/>
              </w:rPr>
              <w:t xml:space="preserve">(ФАП-494 п. 2.7 </w:t>
            </w:r>
            <w:hyperlink w:anchor="Par26" w:tooltip="4. Пункты 2.6, 2.7 прилагаемых Правил вступают в силу с 1 марта 2022 г." w:history="1">
              <w:r w:rsidRPr="008F50F7">
                <w:rPr>
                  <w:rFonts w:ascii="Times New Roman" w:hAnsi="Times New Roman" w:cs="Times New Roman"/>
                  <w:b/>
                  <w:bCs/>
                </w:rPr>
                <w:t>вступает</w:t>
              </w:r>
            </w:hyperlink>
            <w:r w:rsidRPr="008F50F7">
              <w:rPr>
                <w:rFonts w:ascii="Times New Roman" w:hAnsi="Times New Roman" w:cs="Times New Roman"/>
                <w:b/>
                <w:bCs/>
              </w:rPr>
              <w:t xml:space="preserve"> в силу с 01.03.2022).</w:t>
            </w:r>
          </w:p>
          <w:p w:rsidR="003C01D4" w:rsidRPr="008F50F7" w:rsidRDefault="003C01D4" w:rsidP="009A6D6C">
            <w:pPr>
              <w:pStyle w:val="ConsPlusNormal"/>
              <w:ind w:firstLine="601"/>
              <w:jc w:val="both"/>
              <w:rPr>
                <w:rFonts w:ascii="Times New Roman" w:hAnsi="Times New Roman" w:cs="Times New Roman"/>
              </w:rPr>
            </w:pPr>
          </w:p>
        </w:tc>
      </w:tr>
      <w:tr w:rsidR="00143647" w:rsidRPr="008F50F7" w:rsidTr="009A6D6C">
        <w:tblPrEx>
          <w:tblBorders>
            <w:insideH w:val="single" w:sz="4" w:space="0" w:color="auto"/>
            <w:insideV w:val="single" w:sz="4" w:space="0" w:color="auto"/>
          </w:tblBorders>
        </w:tblPrEx>
        <w:trPr>
          <w:trHeight w:val="515"/>
        </w:trPr>
        <w:tc>
          <w:tcPr>
            <w:tcW w:w="10065" w:type="dxa"/>
          </w:tcPr>
          <w:p w:rsidR="00143647" w:rsidRPr="008F50F7" w:rsidRDefault="00143647" w:rsidP="009A6D6C">
            <w:pPr>
              <w:widowControl w:val="0"/>
              <w:autoSpaceDE w:val="0"/>
              <w:autoSpaceDN w:val="0"/>
              <w:adjustRightInd w:val="0"/>
              <w:jc w:val="both"/>
              <w:rPr>
                <w:sz w:val="20"/>
                <w:szCs w:val="20"/>
              </w:rPr>
            </w:pPr>
            <w:r w:rsidRPr="008F50F7">
              <w:rPr>
                <w:b/>
                <w:sz w:val="20"/>
                <w:szCs w:val="20"/>
              </w:rPr>
              <w:t>Нормативные ссылки:</w:t>
            </w:r>
            <w:r w:rsidRPr="008F50F7">
              <w:rPr>
                <w:sz w:val="20"/>
                <w:szCs w:val="20"/>
              </w:rPr>
              <w:t xml:space="preserve"> ВК РФ статья 52 п.3.; ТК РФ ст. 329; ФАП-494 п. 2.5, 2.6, 2.7; ФАП-147; ФАП-32</w:t>
            </w:r>
          </w:p>
        </w:tc>
      </w:tr>
      <w:tr w:rsidR="00143647" w:rsidRPr="008F50F7" w:rsidTr="009A6D6C">
        <w:tblPrEx>
          <w:tblBorders>
            <w:insideH w:val="single" w:sz="4" w:space="0" w:color="auto"/>
            <w:insideV w:val="single" w:sz="4" w:space="0" w:color="auto"/>
          </w:tblBorders>
        </w:tblPrEx>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trike/>
                <w:sz w:val="20"/>
                <w:szCs w:val="20"/>
              </w:rPr>
            </w:pPr>
          </w:p>
          <w:p w:rsidR="00143647" w:rsidRPr="008F50F7" w:rsidRDefault="00143647" w:rsidP="009A6D6C">
            <w:pPr>
              <w:widowControl w:val="0"/>
              <w:autoSpaceDE w:val="0"/>
              <w:autoSpaceDN w:val="0"/>
              <w:adjustRightInd w:val="0"/>
              <w:ind w:right="140"/>
              <w:jc w:val="both"/>
              <w:rPr>
                <w:b/>
                <w:bCs/>
                <w:i/>
                <w:strike/>
                <w:sz w:val="20"/>
                <w:szCs w:val="20"/>
              </w:rPr>
            </w:pPr>
          </w:p>
        </w:tc>
      </w:tr>
      <w:tr w:rsidR="00143647" w:rsidRPr="008F50F7" w:rsidTr="009A6D6C">
        <w:tblPrEx>
          <w:tblBorders>
            <w:insideH w:val="single" w:sz="4" w:space="0" w:color="auto"/>
            <w:insideV w:val="single" w:sz="4" w:space="0" w:color="auto"/>
          </w:tblBorders>
        </w:tblPrEx>
        <w:trPr>
          <w:trHeight w:val="349"/>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справка о фактической численности лётного подразделения (лётных подразделений) с указанием штатной и фактической численности персонала, заверенная руководителем заявителя;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должностные инструкции, определяющие квалификационные требования к лётному составу; </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свидетельства авиационных специалистов и летные книжки членов экипажей;</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удостоверения о придании силы свидетельствам специалистов, выданных иностранными государствами;</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трудовые книжки членов лётных экипажей воздушных судов;</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приказы о назначении на должность членов лётных экипажей;</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трудовые договоры</w:t>
            </w:r>
            <w:r w:rsidR="00306098">
              <w:rPr>
                <w:i/>
                <w:sz w:val="20"/>
                <w:szCs w:val="20"/>
              </w:rPr>
              <w:t xml:space="preserve"> </w:t>
            </w:r>
            <w:r w:rsidRPr="008F50F7">
              <w:rPr>
                <w:i/>
                <w:sz w:val="20"/>
                <w:szCs w:val="20"/>
              </w:rPr>
              <w:t>или договоры гражданско-правового характера</w:t>
            </w:r>
          </w:p>
          <w:p w:rsidR="003C01D4" w:rsidRPr="008F50F7" w:rsidRDefault="003C01D4"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p>
        </w:tc>
      </w:tr>
      <w:tr w:rsidR="00143647" w:rsidRPr="008F50F7" w:rsidTr="009A6D6C">
        <w:tblPrEx>
          <w:tblBorders>
            <w:insideH w:val="single" w:sz="4" w:space="0" w:color="auto"/>
            <w:insideV w:val="single" w:sz="4" w:space="0" w:color="auto"/>
          </w:tblBorders>
        </w:tblPrEx>
        <w:trPr>
          <w:trHeight w:val="535"/>
        </w:trPr>
        <w:tc>
          <w:tcPr>
            <w:tcW w:w="10065" w:type="dxa"/>
          </w:tcPr>
          <w:p w:rsidR="00306098" w:rsidRDefault="00143647" w:rsidP="009A6D6C">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306098" w:rsidRDefault="00143647" w:rsidP="009A6D6C">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306098"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306098"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306098"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306098" w:rsidRDefault="00143647" w:rsidP="009A6D6C">
            <w:pPr>
              <w:autoSpaceDE w:val="0"/>
              <w:autoSpaceDN w:val="0"/>
              <w:adjustRightInd w:val="0"/>
              <w:jc w:val="both"/>
              <w:rPr>
                <w:b/>
                <w:sz w:val="20"/>
                <w:szCs w:val="20"/>
              </w:rPr>
            </w:pPr>
            <w:r w:rsidRPr="008F50F7">
              <w:rPr>
                <w:b/>
                <w:sz w:val="20"/>
                <w:szCs w:val="20"/>
              </w:rPr>
              <w:t>□ Не применимо</w:t>
            </w:r>
          </w:p>
          <w:p w:rsidR="00143647" w:rsidRDefault="00143647" w:rsidP="00306098">
            <w:pPr>
              <w:autoSpaceDE w:val="0"/>
              <w:autoSpaceDN w:val="0"/>
              <w:adjustRightInd w:val="0"/>
              <w:jc w:val="both"/>
              <w:rPr>
                <w:b/>
                <w:sz w:val="20"/>
                <w:szCs w:val="20"/>
              </w:rPr>
            </w:pPr>
            <w:r w:rsidRPr="008F50F7">
              <w:rPr>
                <w:b/>
                <w:sz w:val="20"/>
                <w:szCs w:val="20"/>
              </w:rPr>
              <w:t>□ Не проверялось</w:t>
            </w:r>
          </w:p>
          <w:p w:rsidR="00306098" w:rsidRPr="008F50F7" w:rsidRDefault="00306098" w:rsidP="00306098">
            <w:pPr>
              <w:autoSpaceDE w:val="0"/>
              <w:autoSpaceDN w:val="0"/>
              <w:adjustRightInd w:val="0"/>
              <w:jc w:val="both"/>
              <w:rPr>
                <w:b/>
                <w:sz w:val="20"/>
                <w:szCs w:val="20"/>
              </w:rPr>
            </w:pPr>
          </w:p>
        </w:tc>
      </w:tr>
      <w:tr w:rsidR="00143647" w:rsidRPr="008F50F7" w:rsidTr="009A6D6C">
        <w:tblPrEx>
          <w:tblBorders>
            <w:insideH w:val="single" w:sz="4" w:space="0" w:color="auto"/>
            <w:insideV w:val="single" w:sz="4" w:space="0" w:color="auto"/>
          </w:tblBorders>
        </w:tblPrEx>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45"/>
        </w:trPr>
        <w:tc>
          <w:tcPr>
            <w:tcW w:w="10065" w:type="dxa"/>
          </w:tcPr>
          <w:p w:rsidR="00143647" w:rsidRPr="008F50F7" w:rsidRDefault="00143647" w:rsidP="009A6D6C">
            <w:pPr>
              <w:pStyle w:val="2"/>
              <w:jc w:val="center"/>
              <w:rPr>
                <w:rFonts w:ascii="Times New Roman" w:hAnsi="Times New Roman" w:cs="Times New Roman"/>
                <w:bCs w:val="0"/>
                <w:i w:val="0"/>
                <w:sz w:val="20"/>
                <w:szCs w:val="20"/>
              </w:rPr>
            </w:pPr>
            <w:bookmarkStart w:id="74" w:name="_Toc438741777"/>
            <w:bookmarkStart w:id="75" w:name="_Toc438807090"/>
            <w:bookmarkStart w:id="76" w:name="_Toc440584059"/>
            <w:bookmarkStart w:id="77" w:name="_Toc440584362"/>
            <w:bookmarkStart w:id="78" w:name="_Toc533747279"/>
            <w:bookmarkStart w:id="79" w:name="_Toc533765151"/>
            <w:bookmarkStart w:id="80" w:name="_Toc535402594"/>
            <w:bookmarkStart w:id="81" w:name="_Toc536627674"/>
            <w:bookmarkStart w:id="82" w:name="_Toc536627902"/>
            <w:r w:rsidRPr="008F50F7">
              <w:rPr>
                <w:rFonts w:ascii="Times New Roman" w:hAnsi="Times New Roman" w:cs="Times New Roman"/>
                <w:bCs w:val="0"/>
                <w:i w:val="0"/>
                <w:sz w:val="20"/>
                <w:szCs w:val="20"/>
              </w:rPr>
              <w:t xml:space="preserve">ОЛР.2.2. </w:t>
            </w:r>
            <w:bookmarkStart w:id="83" w:name="_Toc349219268"/>
            <w:bookmarkStart w:id="84" w:name="_Toc414274451"/>
            <w:bookmarkStart w:id="85" w:name="_Toc418082820"/>
            <w:r w:rsidRPr="008F50F7">
              <w:rPr>
                <w:rFonts w:ascii="Times New Roman" w:hAnsi="Times New Roman" w:cs="Times New Roman"/>
                <w:bCs w:val="0"/>
                <w:i w:val="0"/>
                <w:sz w:val="20"/>
                <w:szCs w:val="20"/>
              </w:rPr>
              <w:t xml:space="preserve">Документация и </w:t>
            </w:r>
            <w:bookmarkEnd w:id="83"/>
            <w:bookmarkEnd w:id="84"/>
            <w:r w:rsidRPr="008F50F7">
              <w:rPr>
                <w:rFonts w:ascii="Times New Roman" w:hAnsi="Times New Roman" w:cs="Times New Roman"/>
                <w:bCs w:val="0"/>
                <w:i w:val="0"/>
                <w:sz w:val="20"/>
                <w:szCs w:val="20"/>
              </w:rPr>
              <w:t>руководства</w:t>
            </w:r>
            <w:bookmarkEnd w:id="74"/>
            <w:bookmarkEnd w:id="75"/>
            <w:bookmarkEnd w:id="76"/>
            <w:bookmarkEnd w:id="77"/>
            <w:bookmarkEnd w:id="78"/>
            <w:bookmarkEnd w:id="79"/>
            <w:bookmarkEnd w:id="80"/>
            <w:bookmarkEnd w:id="81"/>
            <w:bookmarkEnd w:id="82"/>
            <w:bookmarkEnd w:id="85"/>
          </w:p>
          <w:p w:rsidR="00143647" w:rsidRPr="008F50F7" w:rsidRDefault="00143647" w:rsidP="009A6D6C">
            <w:pPr>
              <w:pStyle w:val="10"/>
              <w:spacing w:before="0" w:after="0"/>
              <w:jc w:val="center"/>
              <w:rPr>
                <w:rFonts w:ascii="Times New Roman" w:hAnsi="Times New Roman" w:cs="Times New Roman"/>
                <w:i/>
                <w:sz w:val="20"/>
                <w:szCs w:val="20"/>
              </w:rPr>
            </w:pPr>
          </w:p>
        </w:tc>
      </w:tr>
      <w:tr w:rsidR="00143647" w:rsidRPr="008F50F7" w:rsidTr="009A6D6C">
        <w:trPr>
          <w:trHeight w:val="535"/>
        </w:trPr>
        <w:tc>
          <w:tcPr>
            <w:tcW w:w="10065" w:type="dxa"/>
          </w:tcPr>
          <w:p w:rsidR="00143647" w:rsidRPr="008F50F7" w:rsidRDefault="00143647" w:rsidP="009A6D6C">
            <w:pPr>
              <w:pStyle w:val="ConsPlusNormal"/>
              <w:spacing w:before="240"/>
              <w:ind w:firstLine="0"/>
              <w:jc w:val="both"/>
              <w:rPr>
                <w:rFonts w:ascii="Times New Roman" w:hAnsi="Times New Roman" w:cs="Times New Roman"/>
              </w:rPr>
            </w:pPr>
            <w:r w:rsidRPr="008F50F7">
              <w:rPr>
                <w:rFonts w:ascii="Times New Roman" w:hAnsi="Times New Roman" w:cs="Times New Roman"/>
                <w:b/>
              </w:rPr>
              <w:t>2.2.1.</w:t>
            </w:r>
            <w:r w:rsidRPr="008F50F7">
              <w:rPr>
                <w:rFonts w:ascii="Times New Roman" w:hAnsi="Times New Roman" w:cs="Times New Roman"/>
              </w:rPr>
              <w:t xml:space="preserve"> Эксплуатант должен разработать и утвердить руководство по производству полетов (далее – РПП) на основании требований федеральных авиационных правил, утвержденных в соответствии с </w:t>
            </w:r>
            <w:hyperlink r:id="rId27" w:history="1">
              <w:r w:rsidRPr="008F50F7">
                <w:rPr>
                  <w:rFonts w:ascii="Times New Roman" w:hAnsi="Times New Roman" w:cs="Times New Roman"/>
                </w:rPr>
                <w:t>пунктом 2 статьи 114</w:t>
              </w:r>
            </w:hyperlink>
            <w:r w:rsidRPr="008F50F7">
              <w:rPr>
                <w:rFonts w:ascii="Times New Roman" w:hAnsi="Times New Roman" w:cs="Times New Roman"/>
              </w:rPr>
              <w:t xml:space="preserve"> Воздушного кодекса Российской Федерации, и должен контролировать его выполнение авиационным персоналом и работниками, обеспечивающими выполнение полетов БВС максимальной взлетной массой 30 кг и менее </w:t>
            </w:r>
            <w:r w:rsidRPr="008F50F7">
              <w:rPr>
                <w:rFonts w:ascii="Times New Roman" w:hAnsi="Times New Roman" w:cs="Times New Roman"/>
              </w:rPr>
              <w:br/>
              <w:t>(ФАП-494 п.2.12).</w:t>
            </w:r>
          </w:p>
          <w:p w:rsidR="00B672E2" w:rsidRDefault="00B672E2" w:rsidP="00B672E2">
            <w:pPr>
              <w:autoSpaceDE w:val="0"/>
              <w:autoSpaceDN w:val="0"/>
              <w:adjustRightInd w:val="0"/>
              <w:ind w:firstLine="318"/>
              <w:rPr>
                <w:sz w:val="20"/>
                <w:szCs w:val="20"/>
              </w:rPr>
            </w:pPr>
          </w:p>
          <w:p w:rsidR="00143647" w:rsidRPr="008F50F7" w:rsidRDefault="00143647" w:rsidP="00B672E2">
            <w:pPr>
              <w:autoSpaceDE w:val="0"/>
              <w:autoSpaceDN w:val="0"/>
              <w:adjustRightInd w:val="0"/>
              <w:ind w:firstLine="318"/>
              <w:rPr>
                <w:sz w:val="20"/>
                <w:szCs w:val="20"/>
              </w:rPr>
            </w:pPr>
            <w:r w:rsidRPr="008F50F7">
              <w:rPr>
                <w:sz w:val="20"/>
                <w:szCs w:val="20"/>
              </w:rPr>
              <w:t>РПП должно содержать следующие элементы:</w:t>
            </w:r>
          </w:p>
          <w:p w:rsidR="00B6056C" w:rsidRDefault="00143647" w:rsidP="009A6D6C">
            <w:pPr>
              <w:autoSpaceDE w:val="0"/>
              <w:autoSpaceDN w:val="0"/>
              <w:adjustRightInd w:val="0"/>
              <w:ind w:left="313"/>
              <w:rPr>
                <w:sz w:val="20"/>
                <w:szCs w:val="20"/>
              </w:rPr>
            </w:pPr>
            <w:r w:rsidRPr="008F50F7">
              <w:rPr>
                <w:sz w:val="20"/>
                <w:szCs w:val="20"/>
              </w:rPr>
              <w:t>оглавление;</w:t>
            </w:r>
          </w:p>
          <w:p w:rsidR="00143647" w:rsidRPr="008F50F7" w:rsidRDefault="00143647" w:rsidP="009A6D6C">
            <w:pPr>
              <w:autoSpaceDE w:val="0"/>
              <w:autoSpaceDN w:val="0"/>
              <w:adjustRightInd w:val="0"/>
              <w:ind w:left="313"/>
              <w:rPr>
                <w:sz w:val="20"/>
                <w:szCs w:val="20"/>
              </w:rPr>
            </w:pPr>
            <w:r w:rsidRPr="008F50F7">
              <w:rPr>
                <w:sz w:val="20"/>
                <w:szCs w:val="20"/>
              </w:rPr>
              <w:t>страница учета поправок;</w:t>
            </w:r>
          </w:p>
          <w:p w:rsidR="00143647" w:rsidRPr="008F50F7" w:rsidRDefault="00143647" w:rsidP="009A6D6C">
            <w:pPr>
              <w:autoSpaceDE w:val="0"/>
              <w:autoSpaceDN w:val="0"/>
              <w:adjustRightInd w:val="0"/>
              <w:ind w:left="313"/>
              <w:rPr>
                <w:sz w:val="20"/>
                <w:szCs w:val="20"/>
              </w:rPr>
            </w:pPr>
            <w:r w:rsidRPr="008F50F7">
              <w:rPr>
                <w:sz w:val="20"/>
                <w:szCs w:val="20"/>
              </w:rPr>
              <w:t>служебные обязанности, функции и субординация руководящего и эксплуатационного персонала;</w:t>
            </w:r>
          </w:p>
          <w:p w:rsidR="00143647" w:rsidRPr="008F50F7" w:rsidRDefault="00143647" w:rsidP="009A6D6C">
            <w:pPr>
              <w:autoSpaceDE w:val="0"/>
              <w:autoSpaceDN w:val="0"/>
              <w:adjustRightInd w:val="0"/>
              <w:ind w:left="313"/>
              <w:rPr>
                <w:sz w:val="20"/>
                <w:szCs w:val="20"/>
              </w:rPr>
            </w:pPr>
            <w:r w:rsidRPr="008F50F7">
              <w:rPr>
                <w:sz w:val="20"/>
                <w:szCs w:val="20"/>
              </w:rPr>
              <w:t>система управления безопасностью полетов эксплуатанта;</w:t>
            </w:r>
          </w:p>
          <w:p w:rsidR="00B6056C" w:rsidRDefault="00143647" w:rsidP="009A6D6C">
            <w:pPr>
              <w:autoSpaceDE w:val="0"/>
              <w:autoSpaceDN w:val="0"/>
              <w:adjustRightInd w:val="0"/>
              <w:ind w:left="313"/>
              <w:rPr>
                <w:sz w:val="20"/>
                <w:szCs w:val="20"/>
              </w:rPr>
            </w:pPr>
            <w:r w:rsidRPr="008F50F7">
              <w:rPr>
                <w:sz w:val="20"/>
                <w:szCs w:val="20"/>
              </w:rPr>
              <w:t>система руководства полетами;</w:t>
            </w:r>
            <w:r w:rsidR="00B6056C">
              <w:rPr>
                <w:sz w:val="20"/>
                <w:szCs w:val="20"/>
              </w:rPr>
              <w:t xml:space="preserve"> </w:t>
            </w:r>
          </w:p>
          <w:p w:rsidR="00143647" w:rsidRPr="008F50F7" w:rsidRDefault="00143647" w:rsidP="009A6D6C">
            <w:pPr>
              <w:autoSpaceDE w:val="0"/>
              <w:autoSpaceDN w:val="0"/>
              <w:adjustRightInd w:val="0"/>
              <w:ind w:left="313"/>
              <w:rPr>
                <w:sz w:val="20"/>
                <w:szCs w:val="20"/>
              </w:rPr>
            </w:pPr>
            <w:r w:rsidRPr="008F50F7">
              <w:rPr>
                <w:sz w:val="20"/>
                <w:szCs w:val="20"/>
              </w:rPr>
              <w:t>правила в отношении минимального перечня исправного оборудования в случаях применения MEL;</w:t>
            </w:r>
          </w:p>
          <w:p w:rsidR="00143647" w:rsidRPr="008F50F7" w:rsidRDefault="00143647" w:rsidP="009A6D6C">
            <w:pPr>
              <w:autoSpaceDE w:val="0"/>
              <w:autoSpaceDN w:val="0"/>
              <w:adjustRightInd w:val="0"/>
              <w:ind w:left="313"/>
              <w:rPr>
                <w:sz w:val="20"/>
                <w:szCs w:val="20"/>
              </w:rPr>
            </w:pPr>
            <w:r w:rsidRPr="008F50F7">
              <w:rPr>
                <w:sz w:val="20"/>
                <w:szCs w:val="20"/>
              </w:rPr>
              <w:t>производство полетов в нормальных условиях;</w:t>
            </w:r>
          </w:p>
          <w:p w:rsidR="00143647" w:rsidRPr="008F50F7" w:rsidRDefault="00143647" w:rsidP="009A6D6C">
            <w:pPr>
              <w:autoSpaceDE w:val="0"/>
              <w:autoSpaceDN w:val="0"/>
              <w:adjustRightInd w:val="0"/>
              <w:ind w:left="313"/>
              <w:rPr>
                <w:sz w:val="20"/>
                <w:szCs w:val="20"/>
              </w:rPr>
            </w:pPr>
            <w:r w:rsidRPr="008F50F7">
              <w:rPr>
                <w:sz w:val="20"/>
                <w:szCs w:val="20"/>
              </w:rPr>
              <w:t>стандартные эксплуатационные процедуры;</w:t>
            </w:r>
          </w:p>
          <w:p w:rsidR="00143647" w:rsidRPr="008F50F7" w:rsidRDefault="00143647" w:rsidP="009A6D6C">
            <w:pPr>
              <w:autoSpaceDE w:val="0"/>
              <w:autoSpaceDN w:val="0"/>
              <w:adjustRightInd w:val="0"/>
              <w:ind w:left="313"/>
              <w:rPr>
                <w:sz w:val="20"/>
                <w:szCs w:val="20"/>
              </w:rPr>
            </w:pPr>
            <w:r w:rsidRPr="008F50F7">
              <w:rPr>
                <w:sz w:val="20"/>
                <w:szCs w:val="20"/>
              </w:rPr>
              <w:t>метеорологические ограничения;</w:t>
            </w:r>
          </w:p>
          <w:p w:rsidR="00143647" w:rsidRPr="008F50F7" w:rsidRDefault="00143647" w:rsidP="009A6D6C">
            <w:pPr>
              <w:autoSpaceDE w:val="0"/>
              <w:autoSpaceDN w:val="0"/>
              <w:adjustRightInd w:val="0"/>
              <w:ind w:left="313"/>
              <w:rPr>
                <w:sz w:val="20"/>
                <w:szCs w:val="20"/>
              </w:rPr>
            </w:pPr>
            <w:r w:rsidRPr="008F50F7">
              <w:rPr>
                <w:sz w:val="20"/>
                <w:szCs w:val="20"/>
              </w:rPr>
              <w:t>ограничения полетного и рабочего времени;</w:t>
            </w:r>
          </w:p>
          <w:p w:rsidR="00143647" w:rsidRPr="008F50F7" w:rsidRDefault="00143647" w:rsidP="009A6D6C">
            <w:pPr>
              <w:autoSpaceDE w:val="0"/>
              <w:autoSpaceDN w:val="0"/>
              <w:adjustRightInd w:val="0"/>
              <w:ind w:left="313"/>
              <w:rPr>
                <w:sz w:val="20"/>
                <w:szCs w:val="20"/>
              </w:rPr>
            </w:pPr>
            <w:r w:rsidRPr="008F50F7">
              <w:rPr>
                <w:sz w:val="20"/>
                <w:szCs w:val="20"/>
              </w:rPr>
              <w:t>чрезвычайные ситуации в полете;</w:t>
            </w:r>
          </w:p>
          <w:p w:rsidR="00143647" w:rsidRPr="008F50F7" w:rsidRDefault="00143647" w:rsidP="009A6D6C">
            <w:pPr>
              <w:autoSpaceDE w:val="0"/>
              <w:autoSpaceDN w:val="0"/>
              <w:adjustRightInd w:val="0"/>
              <w:ind w:left="313"/>
              <w:rPr>
                <w:sz w:val="20"/>
                <w:szCs w:val="20"/>
              </w:rPr>
            </w:pPr>
            <w:r w:rsidRPr="008F50F7">
              <w:rPr>
                <w:sz w:val="20"/>
                <w:szCs w:val="20"/>
              </w:rPr>
              <w:t>процедуры анализа авиационных происшествий и инцидентов;</w:t>
            </w:r>
          </w:p>
          <w:p w:rsidR="00143647" w:rsidRPr="008F50F7" w:rsidRDefault="00143647" w:rsidP="009A6D6C">
            <w:pPr>
              <w:autoSpaceDE w:val="0"/>
              <w:autoSpaceDN w:val="0"/>
              <w:adjustRightInd w:val="0"/>
              <w:ind w:left="313"/>
              <w:rPr>
                <w:sz w:val="20"/>
                <w:szCs w:val="20"/>
              </w:rPr>
            </w:pPr>
            <w:r w:rsidRPr="008F50F7">
              <w:rPr>
                <w:sz w:val="20"/>
                <w:szCs w:val="20"/>
              </w:rPr>
              <w:t>квалификация и подготовка персонала;</w:t>
            </w:r>
          </w:p>
          <w:p w:rsidR="00143647" w:rsidRPr="008F50F7" w:rsidRDefault="00143647" w:rsidP="009A6D6C">
            <w:pPr>
              <w:autoSpaceDE w:val="0"/>
              <w:autoSpaceDN w:val="0"/>
              <w:adjustRightInd w:val="0"/>
              <w:ind w:left="313"/>
              <w:rPr>
                <w:sz w:val="20"/>
                <w:szCs w:val="20"/>
              </w:rPr>
            </w:pPr>
            <w:r w:rsidRPr="008F50F7">
              <w:rPr>
                <w:sz w:val="20"/>
                <w:szCs w:val="20"/>
              </w:rPr>
              <w:t>ведение учетной документации;</w:t>
            </w:r>
          </w:p>
          <w:p w:rsidR="00143647" w:rsidRPr="008F50F7" w:rsidRDefault="00143647" w:rsidP="009A6D6C">
            <w:pPr>
              <w:autoSpaceDE w:val="0"/>
              <w:autoSpaceDN w:val="0"/>
              <w:adjustRightInd w:val="0"/>
              <w:ind w:left="313"/>
              <w:rPr>
                <w:sz w:val="20"/>
                <w:szCs w:val="20"/>
              </w:rPr>
            </w:pPr>
            <w:r w:rsidRPr="008F50F7">
              <w:rPr>
                <w:sz w:val="20"/>
                <w:szCs w:val="20"/>
              </w:rPr>
              <w:t>описание системы управления техническим обслуживанием;</w:t>
            </w:r>
          </w:p>
          <w:p w:rsidR="00143647" w:rsidRPr="008F50F7" w:rsidRDefault="00143647" w:rsidP="009A6D6C">
            <w:pPr>
              <w:autoSpaceDE w:val="0"/>
              <w:autoSpaceDN w:val="0"/>
              <w:adjustRightInd w:val="0"/>
              <w:ind w:left="313"/>
              <w:rPr>
                <w:sz w:val="20"/>
                <w:szCs w:val="20"/>
              </w:rPr>
            </w:pPr>
            <w:r w:rsidRPr="008F50F7">
              <w:rPr>
                <w:sz w:val="20"/>
                <w:szCs w:val="20"/>
              </w:rPr>
              <w:t>процедуры обеспечения авиационной безопасности (где применимо);</w:t>
            </w:r>
          </w:p>
          <w:p w:rsidR="00143647" w:rsidRPr="008F50F7" w:rsidRDefault="00143647" w:rsidP="009A6D6C">
            <w:pPr>
              <w:autoSpaceDE w:val="0"/>
              <w:autoSpaceDN w:val="0"/>
              <w:adjustRightInd w:val="0"/>
              <w:ind w:left="313"/>
              <w:rPr>
                <w:sz w:val="20"/>
                <w:szCs w:val="20"/>
              </w:rPr>
            </w:pPr>
            <w:r w:rsidRPr="008F50F7">
              <w:rPr>
                <w:sz w:val="20"/>
                <w:szCs w:val="20"/>
              </w:rPr>
              <w:t>эксплуатационные ограничения летно-технических характеристик;</w:t>
            </w:r>
          </w:p>
          <w:p w:rsidR="00143647" w:rsidRPr="008F50F7" w:rsidRDefault="00143647" w:rsidP="009A6D6C">
            <w:pPr>
              <w:autoSpaceDE w:val="0"/>
              <w:autoSpaceDN w:val="0"/>
              <w:adjustRightInd w:val="0"/>
              <w:ind w:left="313"/>
              <w:rPr>
                <w:sz w:val="20"/>
                <w:szCs w:val="20"/>
              </w:rPr>
            </w:pPr>
            <w:r w:rsidRPr="008F50F7">
              <w:rPr>
                <w:sz w:val="20"/>
                <w:szCs w:val="20"/>
              </w:rPr>
              <w:t>использование и защита записей полетных данных бортового и речевого самописцев, в случаях, когда применяются самописцы;</w:t>
            </w:r>
          </w:p>
          <w:p w:rsidR="00143647" w:rsidRPr="008F50F7" w:rsidRDefault="00143647" w:rsidP="009A6D6C">
            <w:pPr>
              <w:autoSpaceDE w:val="0"/>
              <w:autoSpaceDN w:val="0"/>
              <w:adjustRightInd w:val="0"/>
              <w:ind w:left="313"/>
              <w:rPr>
                <w:sz w:val="20"/>
                <w:szCs w:val="20"/>
              </w:rPr>
            </w:pPr>
            <w:r w:rsidRPr="008F50F7">
              <w:rPr>
                <w:sz w:val="20"/>
                <w:szCs w:val="20"/>
              </w:rPr>
              <w:t>обработка опасных грузов, в случаях, когда перевозятся опасные грузы (ФАП-128 п. 4.10).</w:t>
            </w:r>
          </w:p>
          <w:p w:rsidR="00143647" w:rsidRPr="008F50F7" w:rsidRDefault="00143647" w:rsidP="009A6D6C">
            <w:pPr>
              <w:autoSpaceDE w:val="0"/>
              <w:autoSpaceDN w:val="0"/>
              <w:adjustRightInd w:val="0"/>
              <w:ind w:left="313"/>
              <w:rPr>
                <w:sz w:val="20"/>
                <w:szCs w:val="20"/>
              </w:rPr>
            </w:pPr>
            <w:r w:rsidRPr="008F50F7">
              <w:rPr>
                <w:sz w:val="20"/>
                <w:szCs w:val="20"/>
              </w:rPr>
              <w:t>порядок выполнения конкретных видов авиационных работ;</w:t>
            </w:r>
          </w:p>
          <w:p w:rsidR="00143647" w:rsidRPr="008F50F7" w:rsidRDefault="00143647" w:rsidP="009A6D6C">
            <w:pPr>
              <w:autoSpaceDE w:val="0"/>
              <w:autoSpaceDN w:val="0"/>
              <w:adjustRightInd w:val="0"/>
              <w:ind w:left="313"/>
              <w:rPr>
                <w:sz w:val="20"/>
                <w:szCs w:val="20"/>
              </w:rPr>
            </w:pPr>
            <w:r w:rsidRPr="008F50F7">
              <w:rPr>
                <w:sz w:val="20"/>
                <w:szCs w:val="20"/>
              </w:rPr>
              <w:t>определение порядка использования и поддержания в эксплуатационном состоянии неконтролируемых аэродромов и их оборудования;</w:t>
            </w:r>
          </w:p>
          <w:p w:rsidR="00143647" w:rsidRPr="008F50F7" w:rsidRDefault="00143647" w:rsidP="009A6D6C">
            <w:pPr>
              <w:autoSpaceDE w:val="0"/>
              <w:autoSpaceDN w:val="0"/>
              <w:adjustRightInd w:val="0"/>
              <w:ind w:left="313"/>
              <w:rPr>
                <w:sz w:val="20"/>
                <w:szCs w:val="20"/>
              </w:rPr>
            </w:pPr>
            <w:r w:rsidRPr="008F50F7">
              <w:rPr>
                <w:sz w:val="20"/>
                <w:szCs w:val="20"/>
              </w:rPr>
              <w:t>санитарные, экологические и иные условия выполнения видов авиационных работ;</w:t>
            </w:r>
          </w:p>
          <w:p w:rsidR="00143647" w:rsidRDefault="00143647" w:rsidP="009A6D6C">
            <w:pPr>
              <w:autoSpaceDE w:val="0"/>
              <w:autoSpaceDN w:val="0"/>
              <w:adjustRightInd w:val="0"/>
              <w:ind w:left="313"/>
              <w:rPr>
                <w:sz w:val="20"/>
                <w:szCs w:val="20"/>
              </w:rPr>
            </w:pPr>
            <w:r w:rsidRPr="008F50F7">
              <w:rPr>
                <w:sz w:val="20"/>
                <w:szCs w:val="20"/>
              </w:rPr>
              <w:t>ограничения на выполнение авиационных работ,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(ФАП-128 п. 6.3).</w:t>
            </w:r>
          </w:p>
          <w:p w:rsidR="003C01D4" w:rsidRPr="008F50F7" w:rsidRDefault="003C01D4" w:rsidP="009A6D6C">
            <w:pPr>
              <w:autoSpaceDE w:val="0"/>
              <w:autoSpaceDN w:val="0"/>
              <w:adjustRightInd w:val="0"/>
              <w:ind w:left="313"/>
              <w:rPr>
                <w:sz w:val="20"/>
                <w:szCs w:val="20"/>
              </w:rPr>
            </w:pPr>
          </w:p>
        </w:tc>
      </w:tr>
      <w:tr w:rsidR="00143647" w:rsidRPr="008F50F7" w:rsidTr="009A6D6C">
        <w:trPr>
          <w:trHeight w:val="328"/>
        </w:trPr>
        <w:tc>
          <w:tcPr>
            <w:tcW w:w="10065" w:type="dxa"/>
          </w:tcPr>
          <w:p w:rsidR="00143647" w:rsidRPr="008F50F7" w:rsidRDefault="00143647" w:rsidP="009A6D6C">
            <w:pPr>
              <w:rPr>
                <w:sz w:val="20"/>
                <w:szCs w:val="20"/>
              </w:rPr>
            </w:pPr>
            <w:r w:rsidRPr="008F50F7">
              <w:rPr>
                <w:b/>
                <w:sz w:val="20"/>
                <w:szCs w:val="20"/>
              </w:rPr>
              <w:t xml:space="preserve"> Нормативные ссылки: </w:t>
            </w:r>
            <w:r w:rsidRPr="008F50F7">
              <w:rPr>
                <w:sz w:val="20"/>
                <w:szCs w:val="20"/>
              </w:rPr>
              <w:t>ФАП-494 п.2.12; ФАП-128 п. 4.9., 4.10, 6.3</w:t>
            </w:r>
            <w:r w:rsidR="003C01D4">
              <w:rPr>
                <w:sz w:val="20"/>
                <w:szCs w:val="20"/>
              </w:rPr>
              <w:t>.</w:t>
            </w:r>
          </w:p>
          <w:p w:rsidR="00143647" w:rsidRPr="008F50F7" w:rsidRDefault="00143647" w:rsidP="009A6D6C">
            <w:pPr>
              <w:rPr>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350"/>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руководство по производству полётов (соответствие руководства по производству полетов требованиям п. 4.10, 6.3 ФАП-128);</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документы, определяющие порядок внесения изменений в РПП, организации изучения персоналом эксплуатанта изменений РПП</w:t>
            </w:r>
            <w:r w:rsidR="003C01D4">
              <w:rPr>
                <w:i/>
                <w:sz w:val="20"/>
                <w:szCs w:val="20"/>
              </w:rPr>
              <w:t>.</w:t>
            </w:r>
          </w:p>
          <w:p w:rsidR="003C01D4" w:rsidRPr="008F50F7" w:rsidRDefault="003C01D4" w:rsidP="003C01D4">
            <w:pPr>
              <w:widowControl w:val="0"/>
              <w:tabs>
                <w:tab w:val="left" w:pos="180"/>
                <w:tab w:val="left" w:pos="502"/>
                <w:tab w:val="left" w:pos="2160"/>
              </w:tabs>
              <w:autoSpaceDE w:val="0"/>
              <w:autoSpaceDN w:val="0"/>
              <w:adjustRightInd w:val="0"/>
              <w:ind w:left="180"/>
              <w:jc w:val="both"/>
              <w:rPr>
                <w:i/>
                <w:sz w:val="20"/>
                <w:szCs w:val="20"/>
              </w:rPr>
            </w:pPr>
          </w:p>
        </w:tc>
      </w:tr>
      <w:tr w:rsidR="00143647" w:rsidRPr="008F50F7" w:rsidTr="009A6D6C">
        <w:trPr>
          <w:trHeight w:val="1195"/>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Pr>
        <w:rPr>
          <w:sz w:val="20"/>
          <w:szCs w:val="20"/>
        </w:rPr>
      </w:pPr>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5"/>
        </w:trPr>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 xml:space="preserve">2.2.2. </w:t>
            </w:r>
            <w:r w:rsidRPr="008F50F7">
              <w:rPr>
                <w:sz w:val="20"/>
                <w:szCs w:val="20"/>
              </w:rPr>
              <w:t>Эксплуатант в зависимости от типа воздушного судна определяет функции всех членов летного экипажа воздушного судна, которые они должны выполнять в обычной и аварийной обстановке, а также в ситуации, требующей аварийной эвакуации людей. (ФАП-128 п. 4.23).</w:t>
            </w:r>
          </w:p>
          <w:p w:rsidR="00143647" w:rsidRPr="008F50F7" w:rsidRDefault="00143647" w:rsidP="009A6D6C">
            <w:pPr>
              <w:widowControl w:val="0"/>
              <w:autoSpaceDE w:val="0"/>
              <w:autoSpaceDN w:val="0"/>
              <w:adjustRightInd w:val="0"/>
              <w:ind w:right="140"/>
              <w:jc w:val="both"/>
              <w:rPr>
                <w:sz w:val="20"/>
                <w:szCs w:val="20"/>
              </w:rPr>
            </w:pPr>
          </w:p>
        </w:tc>
      </w:tr>
      <w:tr w:rsidR="00143647" w:rsidRPr="008F50F7" w:rsidTr="009A6D6C">
        <w:trPr>
          <w:trHeight w:val="535"/>
        </w:trPr>
        <w:tc>
          <w:tcPr>
            <w:tcW w:w="10065" w:type="dxa"/>
          </w:tcPr>
          <w:p w:rsidR="00143647" w:rsidRPr="008F50F7" w:rsidRDefault="00143647" w:rsidP="009A6D6C">
            <w:pPr>
              <w:pStyle w:val="ConsPlusNormal"/>
              <w:ind w:firstLine="0"/>
              <w:jc w:val="both"/>
              <w:rPr>
                <w:rFonts w:ascii="Times New Roman" w:hAnsi="Times New Roman" w:cs="Times New Roman"/>
                <w:b/>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4.23</w:t>
            </w:r>
            <w:r w:rsidR="003C01D4">
              <w:rPr>
                <w:rFonts w:ascii="Times New Roman" w:hAnsi="Times New Roman" w:cs="Times New Roman"/>
              </w:rPr>
              <w:t>.</w:t>
            </w: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положения РПП (иные документы), содержащие предусмотренное</w:t>
            </w:r>
            <w:r w:rsidR="001E29B0">
              <w:rPr>
                <w:i/>
                <w:sz w:val="20"/>
                <w:szCs w:val="20"/>
              </w:rPr>
              <w:t xml:space="preserve"> настоящим</w:t>
            </w:r>
            <w:r w:rsidR="00306098">
              <w:rPr>
                <w:i/>
                <w:sz w:val="20"/>
                <w:szCs w:val="20"/>
              </w:rPr>
              <w:t xml:space="preserve"> </w:t>
            </w:r>
            <w:r w:rsidRPr="008F50F7">
              <w:rPr>
                <w:i/>
                <w:sz w:val="20"/>
                <w:szCs w:val="20"/>
              </w:rPr>
              <w:t xml:space="preserve">пунктом </w:t>
            </w:r>
            <w:r w:rsidR="001E29B0">
              <w:rPr>
                <w:i/>
                <w:sz w:val="20"/>
                <w:szCs w:val="20"/>
              </w:rPr>
              <w:t>контрольной карты</w:t>
            </w:r>
            <w:r w:rsidRPr="008F50F7">
              <w:rPr>
                <w:i/>
                <w:sz w:val="20"/>
                <w:szCs w:val="20"/>
              </w:rPr>
              <w:t xml:space="preserve"> требование.</w:t>
            </w:r>
          </w:p>
          <w:p w:rsidR="003C01D4" w:rsidRPr="008F50F7" w:rsidRDefault="003C01D4" w:rsidP="003C01D4">
            <w:pPr>
              <w:widowControl w:val="0"/>
              <w:tabs>
                <w:tab w:val="left" w:pos="180"/>
                <w:tab w:val="left" w:pos="502"/>
                <w:tab w:val="left" w:pos="2160"/>
              </w:tabs>
              <w:autoSpaceDE w:val="0"/>
              <w:autoSpaceDN w:val="0"/>
              <w:adjustRightInd w:val="0"/>
              <w:ind w:left="180"/>
              <w:jc w:val="both"/>
              <w:rPr>
                <w:i/>
                <w:sz w:val="20"/>
                <w:szCs w:val="20"/>
              </w:rPr>
            </w:pPr>
          </w:p>
        </w:tc>
      </w:tr>
      <w:tr w:rsidR="00143647" w:rsidRPr="008F50F7" w:rsidTr="009A6D6C">
        <w:trPr>
          <w:trHeight w:val="535"/>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strike/>
                <w:sz w:val="20"/>
                <w:szCs w:val="20"/>
              </w:rPr>
            </w:pPr>
          </w:p>
          <w:p w:rsidR="00143647" w:rsidRDefault="00143647" w:rsidP="009A6D6C">
            <w:pPr>
              <w:ind w:firstLine="252"/>
              <w:rPr>
                <w:sz w:val="20"/>
                <w:szCs w:val="20"/>
              </w:rPr>
            </w:pPr>
            <w:r w:rsidRPr="008F50F7">
              <w:rPr>
                <w:b/>
                <w:sz w:val="20"/>
                <w:szCs w:val="20"/>
              </w:rPr>
              <w:t xml:space="preserve">2.2.3. </w:t>
            </w:r>
            <w:r w:rsidRPr="008F50F7">
              <w:rPr>
                <w:sz w:val="20"/>
                <w:szCs w:val="20"/>
              </w:rPr>
              <w:t>Эксплуатант обеспечивает реализацию</w:t>
            </w:r>
            <w:r w:rsidR="00306098">
              <w:rPr>
                <w:sz w:val="20"/>
                <w:szCs w:val="20"/>
              </w:rPr>
              <w:t xml:space="preserve"> </w:t>
            </w:r>
            <w:r w:rsidRPr="008F50F7">
              <w:rPr>
                <w:sz w:val="20"/>
                <w:szCs w:val="20"/>
              </w:rPr>
              <w:t xml:space="preserve">предусмотренных РПП процедур использования и защиты записей полетных данных бортового и речевого самописцев, в случаях, когда применяются самописцы (ФАП-128 п. 4.10). </w:t>
            </w:r>
          </w:p>
          <w:p w:rsidR="003C01D4" w:rsidRPr="008F50F7" w:rsidRDefault="003C01D4" w:rsidP="009A6D6C">
            <w:pPr>
              <w:ind w:firstLine="252"/>
              <w:rPr>
                <w:b/>
                <w:bCs/>
                <w:strike/>
                <w:sz w:val="20"/>
                <w:szCs w:val="20"/>
              </w:rPr>
            </w:pPr>
          </w:p>
        </w:tc>
      </w:tr>
      <w:tr w:rsidR="00143647" w:rsidRPr="008F50F7" w:rsidTr="009A6D6C">
        <w:trPr>
          <w:trHeight w:val="535"/>
        </w:trPr>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ФАП-128 п. 4.10</w:t>
            </w:r>
          </w:p>
          <w:p w:rsidR="00143647" w:rsidRPr="008F50F7" w:rsidRDefault="00143647" w:rsidP="009A6D6C">
            <w:pPr>
              <w:widowControl w:val="0"/>
              <w:autoSpaceDE w:val="0"/>
              <w:autoSpaceDN w:val="0"/>
              <w:adjustRightInd w:val="0"/>
              <w:ind w:right="140"/>
              <w:jc w:val="both"/>
              <w:rPr>
                <w:b/>
                <w:bCs/>
                <w:strike/>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trike/>
                <w:sz w:val="20"/>
                <w:szCs w:val="20"/>
              </w:rPr>
            </w:pPr>
          </w:p>
          <w:p w:rsidR="00143647" w:rsidRPr="008F50F7" w:rsidRDefault="00143647" w:rsidP="009A6D6C">
            <w:pPr>
              <w:widowControl w:val="0"/>
              <w:autoSpaceDE w:val="0"/>
              <w:autoSpaceDN w:val="0"/>
              <w:adjustRightInd w:val="0"/>
              <w:ind w:right="140"/>
              <w:jc w:val="both"/>
              <w:rPr>
                <w:b/>
                <w:bCs/>
                <w:i/>
                <w:strike/>
                <w:sz w:val="20"/>
                <w:szCs w:val="20"/>
              </w:rPr>
            </w:pPr>
          </w:p>
        </w:tc>
      </w:tr>
      <w:tr w:rsidR="00143647" w:rsidRPr="008F50F7" w:rsidTr="009A6D6C">
        <w:trPr>
          <w:trHeight w:val="535"/>
        </w:trPr>
        <w:tc>
          <w:tcPr>
            <w:tcW w:w="10065" w:type="dxa"/>
          </w:tcPr>
          <w:p w:rsidR="00143647" w:rsidRPr="008F50F7" w:rsidRDefault="00143647" w:rsidP="009A6D6C">
            <w:pPr>
              <w:jc w:val="both"/>
              <w:rPr>
                <w:i/>
                <w:sz w:val="20"/>
                <w:szCs w:val="20"/>
              </w:rPr>
            </w:pPr>
            <w:r w:rsidRPr="008F50F7">
              <w:rPr>
                <w:i/>
                <w:sz w:val="20"/>
                <w:szCs w:val="20"/>
              </w:rPr>
              <w:t>Проверяемая документация: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 xml:space="preserve">пунктом </w:t>
            </w:r>
            <w:r w:rsidR="001E29B0">
              <w:rPr>
                <w:i/>
                <w:sz w:val="20"/>
                <w:szCs w:val="20"/>
              </w:rPr>
              <w:t>контрольной карты</w:t>
            </w:r>
            <w:r w:rsidRPr="008F50F7">
              <w:rPr>
                <w:i/>
                <w:sz w:val="20"/>
                <w:szCs w:val="20"/>
              </w:rPr>
              <w:t xml:space="preserve"> требования, полномочия и ответственность персонала эксплуатанта по выполнению (контролю выполнения) данного требования.</w:t>
            </w:r>
          </w:p>
          <w:p w:rsidR="003C01D4" w:rsidRPr="008F50F7" w:rsidRDefault="003C01D4" w:rsidP="003C01D4">
            <w:pPr>
              <w:widowControl w:val="0"/>
              <w:tabs>
                <w:tab w:val="left" w:pos="180"/>
                <w:tab w:val="left" w:pos="502"/>
                <w:tab w:val="left" w:pos="2160"/>
              </w:tabs>
              <w:autoSpaceDE w:val="0"/>
              <w:autoSpaceDN w:val="0"/>
              <w:adjustRightInd w:val="0"/>
              <w:ind w:left="180"/>
              <w:jc w:val="both"/>
              <w:rPr>
                <w:i/>
                <w:sz w:val="20"/>
                <w:szCs w:val="20"/>
              </w:rPr>
            </w:pPr>
          </w:p>
        </w:tc>
      </w:tr>
      <w:tr w:rsidR="00143647" w:rsidRPr="008F50F7" w:rsidTr="009A6D6C">
        <w:trPr>
          <w:trHeight w:val="535"/>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trike/>
                <w:sz w:val="20"/>
                <w:szCs w:val="20"/>
              </w:rPr>
            </w:pPr>
          </w:p>
          <w:p w:rsidR="00143647" w:rsidRPr="008F50F7" w:rsidRDefault="00143647" w:rsidP="009A6D6C">
            <w:pPr>
              <w:widowControl w:val="0"/>
              <w:autoSpaceDE w:val="0"/>
              <w:autoSpaceDN w:val="0"/>
              <w:adjustRightInd w:val="0"/>
              <w:ind w:right="140"/>
              <w:jc w:val="both"/>
              <w:rPr>
                <w:b/>
                <w:bCs/>
                <w:strike/>
                <w:sz w:val="20"/>
                <w:szCs w:val="20"/>
              </w:rPr>
            </w:pPr>
          </w:p>
        </w:tc>
      </w:tr>
    </w:tbl>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autoSpaceDE w:val="0"/>
              <w:autoSpaceDN w:val="0"/>
              <w:adjustRightInd w:val="0"/>
              <w:rPr>
                <w:sz w:val="20"/>
                <w:szCs w:val="20"/>
              </w:rPr>
            </w:pPr>
            <w:r w:rsidRPr="008F50F7">
              <w:rPr>
                <w:b/>
                <w:sz w:val="20"/>
                <w:szCs w:val="20"/>
              </w:rPr>
              <w:t xml:space="preserve">2.2.4. </w:t>
            </w:r>
            <w:r w:rsidRPr="008F50F7">
              <w:rPr>
                <w:sz w:val="20"/>
                <w:szCs w:val="20"/>
              </w:rPr>
              <w:t>Эксплуатант определяет для полетов по ППП метод установления абсолютных высот пролета местности в соответствии с требованиями государства, в котором совершается полет (ФАП-128 п. 4.12).</w:t>
            </w:r>
          </w:p>
          <w:p w:rsidR="00143647" w:rsidRPr="008F50F7" w:rsidRDefault="00143647" w:rsidP="009A6D6C">
            <w:pPr>
              <w:autoSpaceDE w:val="0"/>
              <w:autoSpaceDN w:val="0"/>
              <w:adjustRightInd w:val="0"/>
              <w:rPr>
                <w:b/>
                <w:sz w:val="20"/>
                <w:szCs w:val="20"/>
              </w:rPr>
            </w:pPr>
          </w:p>
        </w:tc>
      </w:tr>
      <w:tr w:rsidR="00143647" w:rsidRPr="008F50F7" w:rsidTr="009A6D6C">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ФАП-128 п. 4.12.</w:t>
            </w:r>
          </w:p>
          <w:p w:rsidR="00143647" w:rsidRPr="008F50F7" w:rsidRDefault="00143647" w:rsidP="009A6D6C">
            <w:pPr>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Default="00143647" w:rsidP="009A6D6C">
            <w:pPr>
              <w:widowControl w:val="0"/>
              <w:tabs>
                <w:tab w:val="left" w:pos="579"/>
              </w:tabs>
              <w:autoSpaceDE w:val="0"/>
              <w:autoSpaceDN w:val="0"/>
              <w:adjustRightInd w:val="0"/>
              <w:ind w:right="140"/>
              <w:jc w:val="both"/>
              <w:rPr>
                <w:i/>
                <w:sz w:val="20"/>
                <w:szCs w:val="20"/>
              </w:rPr>
            </w:pPr>
            <w:r w:rsidRPr="008F50F7">
              <w:rPr>
                <w:i/>
                <w:sz w:val="20"/>
                <w:szCs w:val="20"/>
              </w:rPr>
              <w:t xml:space="preserve">- положения РПП (иные документы), содержащие предусмотренные </w:t>
            </w:r>
            <w:r w:rsidR="001E29B0">
              <w:rPr>
                <w:i/>
                <w:sz w:val="20"/>
                <w:szCs w:val="20"/>
              </w:rPr>
              <w:t>настоящим пунктом контрольной карты</w:t>
            </w:r>
            <w:r w:rsidRPr="008F50F7">
              <w:rPr>
                <w:i/>
                <w:sz w:val="20"/>
                <w:szCs w:val="20"/>
              </w:rPr>
              <w:t xml:space="preserve"> требования.</w:t>
            </w:r>
          </w:p>
          <w:p w:rsidR="003C01D4" w:rsidRPr="008F50F7" w:rsidRDefault="003C01D4" w:rsidP="009A6D6C">
            <w:pPr>
              <w:widowControl w:val="0"/>
              <w:tabs>
                <w:tab w:val="left" w:pos="579"/>
              </w:tabs>
              <w:autoSpaceDE w:val="0"/>
              <w:autoSpaceDN w:val="0"/>
              <w:adjustRightInd w:val="0"/>
              <w:ind w:right="14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2.2.5.</w:t>
            </w:r>
            <w:r w:rsidRPr="008F50F7">
              <w:rPr>
                <w:sz w:val="20"/>
                <w:szCs w:val="20"/>
              </w:rPr>
              <w:t xml:space="preserve"> При выполнении посадки вне аэродрома КВС перед заходом на посадку должен осмотреть предполагаемое место посадки в целях оценки его пригодности для посадки.</w:t>
            </w:r>
          </w:p>
          <w:p w:rsidR="00143647" w:rsidRDefault="00143647" w:rsidP="003C01D4">
            <w:pPr>
              <w:autoSpaceDE w:val="0"/>
              <w:autoSpaceDN w:val="0"/>
              <w:adjustRightInd w:val="0"/>
              <w:jc w:val="both"/>
              <w:rPr>
                <w:sz w:val="20"/>
                <w:szCs w:val="20"/>
              </w:rPr>
            </w:pPr>
            <w:r w:rsidRPr="008F50F7">
              <w:rPr>
                <w:sz w:val="20"/>
                <w:szCs w:val="20"/>
              </w:rPr>
              <w:t>Осмотр должен начинаться с высоты не менее 50 м над препятствиями и выполняться со снижением в выбранном направлении посадки до высоты не менее 10 м (ФАП-128 п. 6.9.)</w:t>
            </w:r>
            <w:r w:rsidR="003C01D4">
              <w:rPr>
                <w:sz w:val="20"/>
                <w:szCs w:val="20"/>
              </w:rPr>
              <w:t>.</w:t>
            </w:r>
          </w:p>
          <w:p w:rsidR="003C01D4" w:rsidRPr="008F50F7" w:rsidRDefault="003C01D4" w:rsidP="003C01D4">
            <w:pPr>
              <w:autoSpaceDE w:val="0"/>
              <w:autoSpaceDN w:val="0"/>
              <w:adjustRightInd w:val="0"/>
              <w:jc w:val="both"/>
              <w:rPr>
                <w:sz w:val="20"/>
                <w:szCs w:val="20"/>
              </w:rPr>
            </w:pPr>
          </w:p>
        </w:tc>
      </w:tr>
      <w:tr w:rsidR="00143647" w:rsidRPr="008F50F7" w:rsidTr="009A6D6C">
        <w:tc>
          <w:tcPr>
            <w:tcW w:w="10065" w:type="dxa"/>
          </w:tcPr>
          <w:p w:rsidR="00143647" w:rsidRDefault="00143647" w:rsidP="009A6D6C">
            <w:pPr>
              <w:autoSpaceDE w:val="0"/>
              <w:autoSpaceDN w:val="0"/>
              <w:adjustRightInd w:val="0"/>
              <w:jc w:val="both"/>
              <w:rPr>
                <w:sz w:val="20"/>
                <w:szCs w:val="20"/>
              </w:rPr>
            </w:pPr>
            <w:r w:rsidRPr="008F50F7">
              <w:rPr>
                <w:b/>
                <w:sz w:val="20"/>
                <w:szCs w:val="20"/>
              </w:rPr>
              <w:t>Нормативные ссылки:</w:t>
            </w:r>
            <w:r w:rsidRPr="008F50F7">
              <w:rPr>
                <w:sz w:val="20"/>
                <w:szCs w:val="20"/>
              </w:rPr>
              <w:t xml:space="preserve"> ФАП-128 п. 6.9</w:t>
            </w:r>
            <w:r w:rsidR="003C01D4">
              <w:rPr>
                <w:sz w:val="20"/>
                <w:szCs w:val="20"/>
              </w:rPr>
              <w:t>.</w:t>
            </w:r>
          </w:p>
          <w:p w:rsidR="003C01D4" w:rsidRPr="008F50F7" w:rsidRDefault="003C01D4" w:rsidP="009A6D6C">
            <w:pPr>
              <w:autoSpaceDE w:val="0"/>
              <w:autoSpaceDN w:val="0"/>
              <w:adjustRightInd w:val="0"/>
              <w:jc w:val="both"/>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контрольной карты</w:t>
            </w:r>
            <w:r w:rsidRPr="008F50F7">
              <w:rPr>
                <w:i/>
                <w:sz w:val="20"/>
                <w:szCs w:val="20"/>
              </w:rPr>
              <w:t xml:space="preserve"> требования.</w:t>
            </w:r>
          </w:p>
          <w:p w:rsidR="003C01D4" w:rsidRPr="008F50F7" w:rsidRDefault="003C01D4" w:rsidP="003C01D4">
            <w:pPr>
              <w:widowControl w:val="0"/>
              <w:tabs>
                <w:tab w:val="left" w:pos="180"/>
                <w:tab w:val="left" w:pos="502"/>
                <w:tab w:val="left" w:pos="2160"/>
              </w:tabs>
              <w:autoSpaceDE w:val="0"/>
              <w:autoSpaceDN w:val="0"/>
              <w:adjustRightInd w:val="0"/>
              <w:ind w:left="18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3C01D4" w:rsidRDefault="00143647" w:rsidP="009A6D6C">
            <w:pPr>
              <w:autoSpaceDE w:val="0"/>
              <w:autoSpaceDN w:val="0"/>
              <w:adjustRightInd w:val="0"/>
              <w:jc w:val="both"/>
              <w:rPr>
                <w:sz w:val="20"/>
                <w:szCs w:val="20"/>
              </w:rPr>
            </w:pPr>
            <w:r w:rsidRPr="003C01D4">
              <w:rPr>
                <w:b/>
                <w:sz w:val="20"/>
                <w:szCs w:val="20"/>
              </w:rPr>
              <w:t xml:space="preserve">2.2.6. </w:t>
            </w:r>
            <w:r w:rsidRPr="003C01D4">
              <w:rPr>
                <w:sz w:val="20"/>
                <w:szCs w:val="20"/>
              </w:rPr>
              <w:t>Эксплуатант обеспечивает, чтобы КВС не выполнял полет на аэродром или с аэродрома, используя эксплуатационные минимумы меньше, чем установлены для данного аэродрома уполномоченным органом государства, в котором он расположен (ФАП-128 п. 4.13).</w:t>
            </w:r>
          </w:p>
          <w:p w:rsidR="00143647" w:rsidRPr="003C01D4" w:rsidRDefault="00143647" w:rsidP="009A6D6C">
            <w:pPr>
              <w:autoSpaceDE w:val="0"/>
              <w:autoSpaceDN w:val="0"/>
              <w:adjustRightInd w:val="0"/>
              <w:jc w:val="both"/>
              <w:rPr>
                <w:b/>
                <w:sz w:val="20"/>
                <w:szCs w:val="20"/>
              </w:rPr>
            </w:pPr>
          </w:p>
          <w:p w:rsidR="00143647" w:rsidRPr="003C01D4" w:rsidRDefault="00143647" w:rsidP="003C01D4">
            <w:pPr>
              <w:autoSpaceDE w:val="0"/>
              <w:autoSpaceDN w:val="0"/>
              <w:adjustRightInd w:val="0"/>
              <w:jc w:val="both"/>
              <w:rPr>
                <w:i/>
                <w:sz w:val="20"/>
                <w:szCs w:val="20"/>
              </w:rPr>
            </w:pPr>
            <w:r w:rsidRPr="003C01D4">
              <w:rPr>
                <w:i/>
                <w:sz w:val="20"/>
                <w:szCs w:val="20"/>
              </w:rPr>
              <w:t>Примечание:</w:t>
            </w:r>
            <w:r w:rsidR="003C01D4" w:rsidRPr="003C01D4">
              <w:rPr>
                <w:i/>
                <w:sz w:val="20"/>
                <w:szCs w:val="20"/>
              </w:rPr>
              <w:t xml:space="preserve"> </w:t>
            </w:r>
            <w:r w:rsidRPr="003C01D4">
              <w:rPr>
                <w:i/>
                <w:sz w:val="20"/>
                <w:szCs w:val="20"/>
              </w:rPr>
              <w:t>Уполномоченным органом Российской Федерации эксплуатационные минимумы аэродромов не устанавливаются. Эксплуатант выбирает методику расчета минимума, согласно которой самостоятельно ра</w:t>
            </w:r>
            <w:r w:rsidR="00B6056C">
              <w:rPr>
                <w:i/>
                <w:sz w:val="20"/>
                <w:szCs w:val="20"/>
              </w:rPr>
              <w:t>с</w:t>
            </w:r>
            <w:r w:rsidRPr="003C01D4">
              <w:rPr>
                <w:i/>
                <w:sz w:val="20"/>
                <w:szCs w:val="20"/>
              </w:rPr>
              <w:t xml:space="preserve">считывает эксплуатационные минимумы </w:t>
            </w:r>
            <w:r w:rsidR="003C01D4">
              <w:rPr>
                <w:i/>
                <w:sz w:val="20"/>
                <w:szCs w:val="20"/>
              </w:rPr>
              <w:t xml:space="preserve">используемых </w:t>
            </w:r>
            <w:r w:rsidRPr="003C01D4">
              <w:rPr>
                <w:i/>
                <w:sz w:val="20"/>
                <w:szCs w:val="20"/>
              </w:rPr>
              <w:t>аэродромов</w:t>
            </w:r>
            <w:r w:rsidR="003C01D4">
              <w:rPr>
                <w:i/>
                <w:sz w:val="20"/>
                <w:szCs w:val="20"/>
              </w:rPr>
              <w:t>.</w:t>
            </w:r>
          </w:p>
          <w:p w:rsidR="00143647" w:rsidRDefault="00143647" w:rsidP="003C01D4">
            <w:pPr>
              <w:autoSpaceDE w:val="0"/>
              <w:autoSpaceDN w:val="0"/>
              <w:adjustRightInd w:val="0"/>
              <w:ind w:firstLine="318"/>
              <w:jc w:val="both"/>
              <w:rPr>
                <w:i/>
                <w:sz w:val="20"/>
                <w:szCs w:val="20"/>
              </w:rPr>
            </w:pPr>
            <w:r w:rsidRPr="003C01D4">
              <w:rPr>
                <w:i/>
                <w:sz w:val="20"/>
                <w:szCs w:val="20"/>
              </w:rPr>
              <w:t>Уполномоченным органом иностранного государства могут быть установленные эксплуатационные минимумы аэродромов, которые</w:t>
            </w:r>
            <w:r w:rsidR="00306098">
              <w:rPr>
                <w:i/>
                <w:sz w:val="20"/>
                <w:szCs w:val="20"/>
              </w:rPr>
              <w:t xml:space="preserve"> </w:t>
            </w:r>
            <w:r w:rsidRPr="003C01D4">
              <w:rPr>
                <w:i/>
                <w:sz w:val="20"/>
                <w:szCs w:val="20"/>
              </w:rPr>
              <w:t>должны использоваться в соответствии с требованиями п.4.13 ФАП-128 при выполнении полетов за рубежом.</w:t>
            </w:r>
          </w:p>
          <w:p w:rsidR="003C01D4" w:rsidRPr="003C01D4" w:rsidRDefault="003C01D4" w:rsidP="003C01D4">
            <w:pPr>
              <w:autoSpaceDE w:val="0"/>
              <w:autoSpaceDN w:val="0"/>
              <w:adjustRightInd w:val="0"/>
              <w:ind w:firstLine="318"/>
              <w:jc w:val="both"/>
              <w:rPr>
                <w:b/>
                <w:sz w:val="20"/>
                <w:szCs w:val="20"/>
              </w:rPr>
            </w:pPr>
          </w:p>
        </w:tc>
      </w:tr>
      <w:tr w:rsidR="00143647" w:rsidRPr="008F50F7" w:rsidTr="009A6D6C">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ФАП-128 п. 4.13.</w:t>
            </w:r>
          </w:p>
          <w:p w:rsidR="00143647" w:rsidRPr="008F50F7" w:rsidRDefault="00143647" w:rsidP="009A6D6C">
            <w:pPr>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 xml:space="preserve">пунктом </w:t>
            </w:r>
            <w:r w:rsidR="001E29B0">
              <w:rPr>
                <w:i/>
                <w:sz w:val="20"/>
                <w:szCs w:val="20"/>
              </w:rPr>
              <w:t>контрольной карты</w:t>
            </w:r>
            <w:r w:rsidRPr="008F50F7">
              <w:rPr>
                <w:i/>
                <w:sz w:val="20"/>
                <w:szCs w:val="20"/>
              </w:rPr>
              <w:t xml:space="preserve"> требования.</w:t>
            </w:r>
          </w:p>
          <w:p w:rsidR="00143647" w:rsidRPr="008F50F7" w:rsidRDefault="00143647" w:rsidP="009A6D6C">
            <w:pPr>
              <w:widowControl w:val="0"/>
              <w:tabs>
                <w:tab w:val="left" w:pos="579"/>
              </w:tabs>
              <w:autoSpaceDE w:val="0"/>
              <w:autoSpaceDN w:val="0"/>
              <w:adjustRightInd w:val="0"/>
              <w:ind w:right="14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Default="00143647" w:rsidP="009A6D6C">
            <w:pPr>
              <w:widowControl w:val="0"/>
              <w:autoSpaceDE w:val="0"/>
              <w:autoSpaceDN w:val="0"/>
              <w:adjustRightInd w:val="0"/>
              <w:ind w:right="140"/>
              <w:jc w:val="both"/>
              <w:rPr>
                <w:b/>
                <w:bCs/>
                <w:sz w:val="20"/>
                <w:szCs w:val="20"/>
              </w:rPr>
            </w:pPr>
          </w:p>
          <w:p w:rsidR="00306098" w:rsidRPr="008F50F7" w:rsidRDefault="00306098"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5"/>
        </w:trPr>
        <w:tc>
          <w:tcPr>
            <w:tcW w:w="10065" w:type="dxa"/>
          </w:tcPr>
          <w:p w:rsidR="00143647" w:rsidRPr="008F50F7" w:rsidRDefault="00143647" w:rsidP="009A6D6C">
            <w:pPr>
              <w:widowControl w:val="0"/>
              <w:autoSpaceDE w:val="0"/>
              <w:autoSpaceDN w:val="0"/>
              <w:adjustRightInd w:val="0"/>
              <w:jc w:val="both"/>
              <w:rPr>
                <w:sz w:val="20"/>
                <w:szCs w:val="20"/>
              </w:rPr>
            </w:pPr>
            <w:r w:rsidRPr="008F50F7">
              <w:rPr>
                <w:b/>
                <w:sz w:val="20"/>
                <w:szCs w:val="20"/>
              </w:rPr>
              <w:t>2.2.7.</w:t>
            </w:r>
            <w:r w:rsidRPr="008F50F7">
              <w:rPr>
                <w:sz w:val="20"/>
                <w:szCs w:val="20"/>
              </w:rPr>
              <w:t xml:space="preserve"> Эксплуатант должен реализовывать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изменениями в воздушном законодательстве Российской Федерации, правилами и иными нормативными правовыми актами государств, на территории которых осуществляется деятельность эксплуатанта, а также изменениями в руководствах эксплуатанта</w:t>
            </w:r>
            <w:r w:rsidR="00306098">
              <w:rPr>
                <w:sz w:val="20"/>
                <w:szCs w:val="20"/>
              </w:rPr>
              <w:t xml:space="preserve"> </w:t>
            </w:r>
            <w:r w:rsidRPr="008F50F7">
              <w:rPr>
                <w:sz w:val="20"/>
                <w:szCs w:val="20"/>
              </w:rPr>
              <w:t>(ФАП-494 п. 2.17).</w:t>
            </w:r>
          </w:p>
          <w:p w:rsidR="00143647" w:rsidRDefault="00143647" w:rsidP="009A6D6C">
            <w:pPr>
              <w:autoSpaceDE w:val="0"/>
              <w:autoSpaceDN w:val="0"/>
              <w:adjustRightInd w:val="0"/>
              <w:ind w:firstLine="179"/>
              <w:jc w:val="both"/>
              <w:rPr>
                <w:sz w:val="20"/>
                <w:szCs w:val="20"/>
              </w:rPr>
            </w:pPr>
            <w:r w:rsidRPr="008F50F7">
              <w:rPr>
                <w:sz w:val="20"/>
                <w:szCs w:val="20"/>
              </w:rPr>
              <w:t>Эксплуатант принимает меры к тому, чтобы его работники знали и исполняли законы, правила и процедуры государств, в воздушном пространстве которых выполняются полеты, а также государства регистрации воздушного судна и государства эксплуатанта (ФАП-128 п. 4.3).</w:t>
            </w:r>
          </w:p>
          <w:p w:rsidR="001E71B6" w:rsidRPr="008F50F7" w:rsidRDefault="001E71B6" w:rsidP="009A6D6C">
            <w:pPr>
              <w:autoSpaceDE w:val="0"/>
              <w:autoSpaceDN w:val="0"/>
              <w:adjustRightInd w:val="0"/>
              <w:ind w:firstLine="179"/>
              <w:jc w:val="both"/>
              <w:rPr>
                <w:sz w:val="20"/>
                <w:szCs w:val="20"/>
              </w:rPr>
            </w:pPr>
          </w:p>
        </w:tc>
      </w:tr>
      <w:tr w:rsidR="00143647" w:rsidRPr="008F50F7" w:rsidTr="009A6D6C">
        <w:trPr>
          <w:trHeight w:val="535"/>
        </w:trPr>
        <w:tc>
          <w:tcPr>
            <w:tcW w:w="10065" w:type="dxa"/>
          </w:tcPr>
          <w:p w:rsidR="00143647" w:rsidRPr="008F50F7" w:rsidRDefault="00143647" w:rsidP="009A6D6C">
            <w:pPr>
              <w:autoSpaceDE w:val="0"/>
              <w:autoSpaceDN w:val="0"/>
              <w:adjustRightInd w:val="0"/>
              <w:ind w:right="72"/>
              <w:rPr>
                <w:sz w:val="20"/>
                <w:szCs w:val="20"/>
              </w:rPr>
            </w:pPr>
            <w:r w:rsidRPr="008F50F7">
              <w:rPr>
                <w:b/>
                <w:sz w:val="20"/>
                <w:szCs w:val="20"/>
              </w:rPr>
              <w:t>Нормативные ссылки:</w:t>
            </w:r>
            <w:r w:rsidRPr="008F50F7">
              <w:rPr>
                <w:sz w:val="20"/>
                <w:szCs w:val="20"/>
              </w:rPr>
              <w:t xml:space="preserve"> ФАП-494 п. 2.8., 2.17; ФАП-128 п. 4.3.</w:t>
            </w:r>
          </w:p>
          <w:p w:rsidR="00143647" w:rsidRPr="008F50F7" w:rsidRDefault="00143647" w:rsidP="009A6D6C">
            <w:pPr>
              <w:widowControl w:val="0"/>
              <w:autoSpaceDE w:val="0"/>
              <w:autoSpaceDN w:val="0"/>
              <w:adjustRightInd w:val="0"/>
              <w:jc w:val="both"/>
              <w:rPr>
                <w:b/>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803"/>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1E29B0">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насто</w:t>
            </w:r>
            <w:r w:rsidR="00B672E2">
              <w:rPr>
                <w:i/>
                <w:sz w:val="20"/>
                <w:szCs w:val="20"/>
              </w:rPr>
              <w:t>я</w:t>
            </w:r>
            <w:r w:rsidR="001E29B0">
              <w:rPr>
                <w:i/>
                <w:sz w:val="20"/>
                <w:szCs w:val="20"/>
              </w:rPr>
              <w:t xml:space="preserve">щим </w:t>
            </w:r>
            <w:r w:rsidRPr="008F50F7">
              <w:rPr>
                <w:i/>
                <w:sz w:val="20"/>
                <w:szCs w:val="20"/>
              </w:rPr>
              <w:t>пунктом требования.</w:t>
            </w:r>
          </w:p>
        </w:tc>
      </w:tr>
      <w:tr w:rsidR="00143647" w:rsidRPr="008F50F7" w:rsidTr="009A6D6C">
        <w:trPr>
          <w:trHeight w:val="1195"/>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pStyle w:val="2"/>
              <w:jc w:val="center"/>
              <w:rPr>
                <w:b w:val="0"/>
                <w:bCs w:val="0"/>
                <w:i w:val="0"/>
                <w:sz w:val="20"/>
                <w:szCs w:val="20"/>
              </w:rPr>
            </w:pPr>
            <w:bookmarkStart w:id="86" w:name="_Toc440584060"/>
            <w:bookmarkStart w:id="87" w:name="_Toc440584363"/>
            <w:bookmarkStart w:id="88" w:name="_Toc533747280"/>
            <w:bookmarkStart w:id="89" w:name="_Toc533765152"/>
            <w:bookmarkStart w:id="90" w:name="_Toc535402595"/>
            <w:bookmarkStart w:id="91" w:name="_Toc536627675"/>
            <w:bookmarkStart w:id="92" w:name="_Toc536627903"/>
            <w:r w:rsidRPr="008F50F7">
              <w:rPr>
                <w:rFonts w:ascii="Times New Roman" w:hAnsi="Times New Roman"/>
                <w:bCs w:val="0"/>
                <w:i w:val="0"/>
                <w:sz w:val="20"/>
              </w:rPr>
              <w:t>ОЛР. 2.3.</w:t>
            </w:r>
            <w:r w:rsidR="00306098">
              <w:rPr>
                <w:rFonts w:ascii="Times New Roman" w:hAnsi="Times New Roman"/>
                <w:bCs w:val="0"/>
                <w:i w:val="0"/>
                <w:sz w:val="20"/>
              </w:rPr>
              <w:t xml:space="preserve"> </w:t>
            </w:r>
            <w:r w:rsidRPr="008F50F7">
              <w:rPr>
                <w:rFonts w:ascii="Times New Roman" w:hAnsi="Times New Roman"/>
                <w:bCs w:val="0"/>
                <w:i w:val="0"/>
                <w:sz w:val="20"/>
                <w:szCs w:val="20"/>
              </w:rPr>
              <w:t>П</w:t>
            </w:r>
            <w:r w:rsidRPr="008F50F7">
              <w:rPr>
                <w:rFonts w:ascii="Times New Roman" w:hAnsi="Times New Roman" w:cs="Times New Roman"/>
                <w:i w:val="0"/>
                <w:sz w:val="20"/>
                <w:szCs w:val="20"/>
              </w:rPr>
              <w:t>одготовка и контроль квалификации</w:t>
            </w:r>
            <w:bookmarkEnd w:id="86"/>
            <w:bookmarkEnd w:id="87"/>
            <w:bookmarkEnd w:id="88"/>
            <w:bookmarkEnd w:id="89"/>
            <w:bookmarkEnd w:id="90"/>
            <w:bookmarkEnd w:id="91"/>
            <w:bookmarkEnd w:id="92"/>
            <w:r w:rsidRPr="008F50F7">
              <w:rPr>
                <w:rFonts w:ascii="Times New Roman" w:hAnsi="Times New Roman" w:cs="Times New Roman"/>
                <w:i w:val="0"/>
                <w:sz w:val="20"/>
                <w:szCs w:val="20"/>
              </w:rPr>
              <w:t xml:space="preserve"> членов экипажей</w:t>
            </w:r>
          </w:p>
        </w:tc>
      </w:tr>
      <w:tr w:rsidR="00143647" w:rsidRPr="008F50F7" w:rsidTr="009A6D6C">
        <w:trPr>
          <w:trHeight w:val="354"/>
        </w:trPr>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bCs/>
              </w:rPr>
              <w:t xml:space="preserve">2.3.1. </w:t>
            </w:r>
            <w:r w:rsidRPr="008F50F7">
              <w:rPr>
                <w:rFonts w:ascii="Times New Roman" w:hAnsi="Times New Roman" w:cs="Times New Roman"/>
              </w:rPr>
              <w:t>Эксплуатант должен организовать подготовку и контроль квалификации принятых (привлеченных) на работу специалистов, включая лиц из числа авиационного персонала (ФАП-494 п. 2.8).</w:t>
            </w:r>
          </w:p>
          <w:p w:rsidR="00143647" w:rsidRPr="008F50F7" w:rsidRDefault="00143647" w:rsidP="00306098">
            <w:pPr>
              <w:pStyle w:val="ConsPlusNormal"/>
              <w:ind w:firstLine="318"/>
              <w:jc w:val="both"/>
              <w:rPr>
                <w:rFonts w:ascii="Times New Roman" w:hAnsi="Times New Roman" w:cs="Times New Roman"/>
              </w:rPr>
            </w:pPr>
            <w:r w:rsidRPr="008F50F7">
              <w:rPr>
                <w:rFonts w:ascii="Times New Roman" w:hAnsi="Times New Roman" w:cs="Times New Roman"/>
              </w:rPr>
              <w:t>Эксплуатант не должен обеспечивать поддержание квалификации авиационного персонала и работника, привлекаемого для выполнения работы по договору гражданско-правового характера, если на день осуществления авиационной работы квалификация работника соответствует требованиям воздушного законодательства Российской Федерации и эксплуатанта (ФАП-494 п. 2.9).</w:t>
            </w:r>
          </w:p>
          <w:p w:rsidR="00143647" w:rsidRPr="008F50F7" w:rsidRDefault="00143647" w:rsidP="00306098">
            <w:pPr>
              <w:autoSpaceDE w:val="0"/>
              <w:autoSpaceDN w:val="0"/>
              <w:adjustRightInd w:val="0"/>
              <w:ind w:firstLine="318"/>
              <w:jc w:val="both"/>
              <w:rPr>
                <w:b/>
                <w:sz w:val="20"/>
                <w:szCs w:val="20"/>
              </w:rPr>
            </w:pPr>
            <w:r w:rsidRPr="008F50F7">
              <w:rPr>
                <w:sz w:val="20"/>
                <w:szCs w:val="20"/>
              </w:rPr>
              <w:t>Эксплуатант устанавливает и осуществляет программу подготовки экипажа воздушного судна, которая предназначена для приобретения и поддержания необходимой квалификации летного экипажа, включая навыки, касающиеся функциональных возможностей человека, а также обучение методам и правилам пользования аварийно-спасательным оборудованием, которое должно находиться на борту, и тренировки по аварийной эвакуации людей с борта воздушного судна (ФАП-128 п. 4.23).</w:t>
            </w:r>
          </w:p>
          <w:p w:rsidR="00143647" w:rsidRPr="008F50F7" w:rsidRDefault="00143647" w:rsidP="00306098">
            <w:pPr>
              <w:autoSpaceDE w:val="0"/>
              <w:autoSpaceDN w:val="0"/>
              <w:adjustRightInd w:val="0"/>
              <w:ind w:firstLine="318"/>
              <w:jc w:val="both"/>
              <w:rPr>
                <w:sz w:val="20"/>
                <w:szCs w:val="20"/>
              </w:rPr>
            </w:pPr>
            <w:r w:rsidRPr="008F50F7">
              <w:rPr>
                <w:sz w:val="20"/>
                <w:szCs w:val="20"/>
              </w:rPr>
              <w:t xml:space="preserve">Программы наземной и летной подготовки разрабатываются и утверждаются либо в виде собственных программ, либо при содействии учебного учреждения, в виде программы такого заведения. В РПП эксплуатанта включаются указанные программы или дается на них ссылка. Программа подготовки должна включать обучение навыкам по использованию всего установленного оборудования (ФАП-128 п. </w:t>
            </w:r>
            <w:r w:rsidRPr="001E71B6">
              <w:rPr>
                <w:sz w:val="20"/>
                <w:szCs w:val="20"/>
              </w:rPr>
              <w:t>4</w:t>
            </w:r>
            <w:r w:rsidRPr="008F50F7">
              <w:rPr>
                <w:sz w:val="20"/>
                <w:szCs w:val="20"/>
              </w:rPr>
              <w:t>.</w:t>
            </w:r>
            <w:r w:rsidRPr="001E71B6">
              <w:rPr>
                <w:sz w:val="20"/>
                <w:szCs w:val="20"/>
              </w:rPr>
              <w:t>24</w:t>
            </w:r>
            <w:r w:rsidRPr="008F50F7">
              <w:rPr>
                <w:sz w:val="20"/>
                <w:szCs w:val="20"/>
              </w:rPr>
              <w:t>).</w:t>
            </w:r>
          </w:p>
          <w:p w:rsidR="00143647" w:rsidRPr="008F50F7" w:rsidRDefault="00143647" w:rsidP="009A6D6C">
            <w:pPr>
              <w:autoSpaceDE w:val="0"/>
              <w:autoSpaceDN w:val="0"/>
              <w:adjustRightInd w:val="0"/>
              <w:rPr>
                <w:sz w:val="20"/>
                <w:szCs w:val="20"/>
              </w:rPr>
            </w:pPr>
          </w:p>
        </w:tc>
      </w:tr>
      <w:tr w:rsidR="00143647" w:rsidRPr="008F50F7" w:rsidTr="009A6D6C">
        <w:trPr>
          <w:trHeight w:val="535"/>
        </w:trPr>
        <w:tc>
          <w:tcPr>
            <w:tcW w:w="10065" w:type="dxa"/>
          </w:tcPr>
          <w:p w:rsidR="00143647" w:rsidRPr="008F50F7" w:rsidRDefault="00143647" w:rsidP="009A6D6C">
            <w:pPr>
              <w:rPr>
                <w:sz w:val="20"/>
                <w:szCs w:val="20"/>
              </w:rPr>
            </w:pPr>
            <w:r w:rsidRPr="008F50F7">
              <w:rPr>
                <w:b/>
                <w:sz w:val="20"/>
                <w:szCs w:val="20"/>
              </w:rPr>
              <w:t xml:space="preserve">Нормативные ссылки: </w:t>
            </w:r>
            <w:r w:rsidRPr="008F50F7">
              <w:rPr>
                <w:sz w:val="20"/>
                <w:szCs w:val="20"/>
              </w:rPr>
              <w:t>ФАП-494 п. 2.8, п. 2.9; ФАП-128 п. 4.10, 4.23, 4.24, 6.5; пункт 4 статьи 54 ВК РФ; ФАП-147 п. 2.8.</w:t>
            </w:r>
          </w:p>
          <w:p w:rsidR="00143647" w:rsidRPr="008F50F7" w:rsidRDefault="00143647" w:rsidP="009A6D6C">
            <w:pPr>
              <w:widowControl w:val="0"/>
              <w:autoSpaceDE w:val="0"/>
              <w:autoSpaceDN w:val="0"/>
              <w:adjustRightInd w:val="0"/>
              <w:ind w:right="140"/>
              <w:jc w:val="both"/>
              <w:rPr>
                <w:b/>
                <w:bCs/>
                <w:sz w:val="20"/>
                <w:szCs w:val="20"/>
                <w:highlight w:val="yellow"/>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положения РПП (иные документы), определяющие порядок организации подготовки и контроля квалификации принятых (привлеченных) на работу специалистов, включая лиц из числа авиационного персонала;</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в части организации подготовки и контроля квалификации принятых (привлеченных) на работу специалистов, включая лиц из числа авиационного персонала;</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 договоры на проведение периодической подготовки и обучения л</w:t>
            </w:r>
            <w:r w:rsidR="00B6056C">
              <w:rPr>
                <w:i/>
                <w:sz w:val="20"/>
                <w:szCs w:val="20"/>
              </w:rPr>
              <w:t>е</w:t>
            </w:r>
            <w:r w:rsidRPr="008F50F7">
              <w:rPr>
                <w:i/>
                <w:sz w:val="20"/>
                <w:szCs w:val="20"/>
              </w:rPr>
              <w:t>тного состава;</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утверждённые уполномоченным органом программы подготовки;</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документы (сертификаты, свидетельства, задания на тренировку)</w:t>
            </w:r>
            <w:r w:rsidR="00B6056C">
              <w:rPr>
                <w:i/>
                <w:sz w:val="20"/>
                <w:szCs w:val="20"/>
              </w:rPr>
              <w:t xml:space="preserve"> </w:t>
            </w:r>
            <w:r w:rsidRPr="008F50F7">
              <w:rPr>
                <w:i/>
                <w:sz w:val="20"/>
                <w:szCs w:val="20"/>
              </w:rPr>
              <w:t>о прохождении подготовки членами экипажа воздушных судов эксплуатанта (заявителя)</w:t>
            </w:r>
            <w:r w:rsidR="001E71B6">
              <w:rPr>
                <w:i/>
                <w:sz w:val="20"/>
                <w:szCs w:val="20"/>
              </w:rPr>
              <w:t>.</w:t>
            </w:r>
          </w:p>
          <w:p w:rsidR="00143647" w:rsidRPr="008F50F7" w:rsidRDefault="00143647" w:rsidP="009A6D6C">
            <w:pPr>
              <w:widowControl w:val="0"/>
              <w:tabs>
                <w:tab w:val="left" w:pos="180"/>
                <w:tab w:val="left" w:pos="502"/>
                <w:tab w:val="left" w:pos="2160"/>
              </w:tabs>
              <w:autoSpaceDE w:val="0"/>
              <w:autoSpaceDN w:val="0"/>
              <w:adjustRightInd w:val="0"/>
              <w:ind w:left="180"/>
              <w:jc w:val="both"/>
              <w:rPr>
                <w:b/>
                <w:bCs/>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Pr>
        <w:rPr>
          <w:strike/>
        </w:rPr>
      </w:pPr>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5"/>
        </w:trPr>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 xml:space="preserve">2.3.2. </w:t>
            </w:r>
            <w:r w:rsidRPr="008F50F7">
              <w:rPr>
                <w:sz w:val="20"/>
                <w:szCs w:val="20"/>
              </w:rPr>
              <w:t xml:space="preserve">Эксплуатант должен организовать при выполнении авиационных работ, требующих выполнение полетов в воздушном пространстве иностранного государства, не использующего при ведении радиотелефонной связи русского языка, подготовку авиационного персонала по владению английским языком в соответствии с требованиями федеральных авиационных правил, утвержденных в соответствии со </w:t>
            </w:r>
            <w:hyperlink r:id="rId28" w:history="1">
              <w:r w:rsidRPr="008F50F7">
                <w:rPr>
                  <w:sz w:val="20"/>
                  <w:szCs w:val="20"/>
                </w:rPr>
                <w:t>статьей 53</w:t>
              </w:r>
            </w:hyperlink>
            <w:r w:rsidRPr="008F50F7">
              <w:rPr>
                <w:sz w:val="20"/>
                <w:szCs w:val="20"/>
              </w:rPr>
              <w:t xml:space="preserve"> Воздушного кодекса Российской Федерации, а также изучение правил, изложенных в сборниках аэронавигационной информации государства, в воздушном пространстве которого планируется выполнять полеты</w:t>
            </w:r>
            <w:r w:rsidR="00306098">
              <w:rPr>
                <w:sz w:val="20"/>
                <w:szCs w:val="20"/>
              </w:rPr>
              <w:t xml:space="preserve"> </w:t>
            </w:r>
            <w:r w:rsidRPr="008F50F7">
              <w:rPr>
                <w:sz w:val="20"/>
                <w:szCs w:val="20"/>
              </w:rPr>
              <w:t>(ФАП-494 п. 2.21).</w:t>
            </w:r>
          </w:p>
          <w:p w:rsidR="00143647" w:rsidRPr="008F50F7" w:rsidRDefault="00143647" w:rsidP="009A6D6C">
            <w:pPr>
              <w:tabs>
                <w:tab w:val="left" w:pos="0"/>
              </w:tabs>
              <w:autoSpaceDE w:val="0"/>
              <w:autoSpaceDN w:val="0"/>
              <w:adjustRightInd w:val="0"/>
              <w:ind w:firstLine="252"/>
              <w:jc w:val="both"/>
              <w:rPr>
                <w:sz w:val="20"/>
                <w:szCs w:val="20"/>
              </w:rPr>
            </w:pPr>
          </w:p>
        </w:tc>
      </w:tr>
      <w:tr w:rsidR="00143647" w:rsidRPr="008F50F7" w:rsidTr="009A6D6C">
        <w:trPr>
          <w:trHeight w:val="535"/>
        </w:trPr>
        <w:tc>
          <w:tcPr>
            <w:tcW w:w="10065" w:type="dxa"/>
          </w:tcPr>
          <w:p w:rsidR="00143647" w:rsidRPr="008F50F7" w:rsidRDefault="00143647" w:rsidP="009A6D6C">
            <w:pPr>
              <w:rPr>
                <w:sz w:val="20"/>
                <w:szCs w:val="20"/>
              </w:rPr>
            </w:pPr>
            <w:r w:rsidRPr="008F50F7">
              <w:rPr>
                <w:b/>
                <w:sz w:val="20"/>
                <w:szCs w:val="20"/>
              </w:rPr>
              <w:t xml:space="preserve">Нормативные ссылки: </w:t>
            </w:r>
            <w:r w:rsidRPr="008F50F7">
              <w:rPr>
                <w:sz w:val="20"/>
                <w:szCs w:val="20"/>
              </w:rPr>
              <w:t>ФАП-494 п. 2.21; ФАП -147 п. 1.11; Конвенция о международной гражданской авиации, Прил. 1 «Выдача свидетельств авиационному персоналу», гл. 1, раздел 1.2.9.</w:t>
            </w:r>
          </w:p>
          <w:p w:rsidR="00143647" w:rsidRPr="008F50F7" w:rsidRDefault="00143647" w:rsidP="009A6D6C">
            <w:pPr>
              <w:widowControl w:val="0"/>
              <w:autoSpaceDE w:val="0"/>
              <w:autoSpaceDN w:val="0"/>
              <w:adjustRightInd w:val="0"/>
              <w:ind w:right="140"/>
              <w:jc w:val="both"/>
              <w:rPr>
                <w:b/>
                <w:bCs/>
                <w:sz w:val="20"/>
                <w:szCs w:val="20"/>
              </w:rPr>
            </w:pPr>
          </w:p>
        </w:tc>
      </w:tr>
      <w:tr w:rsidR="00143647" w:rsidRPr="008F50F7" w:rsidTr="009A6D6C">
        <w:trPr>
          <w:trHeight w:val="1195"/>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документы, определяющие порядок организации предусмотренной настоящим пунктом подготовки и контроля квалификации принятых (привлеченных) на работу специалистов, включая лиц из числа авиационного персонала;</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документы, подтверждающие проведение предусмотренной настоящим пунктом подготовки. </w:t>
            </w:r>
          </w:p>
          <w:p w:rsidR="00143647" w:rsidRPr="008F50F7" w:rsidRDefault="00143647" w:rsidP="009A6D6C">
            <w:pPr>
              <w:widowControl w:val="0"/>
              <w:autoSpaceDE w:val="0"/>
              <w:autoSpaceDN w:val="0"/>
              <w:adjustRightInd w:val="0"/>
              <w:ind w:left="72" w:right="140"/>
              <w:jc w:val="both"/>
              <w:rPr>
                <w:b/>
                <w:sz w:val="20"/>
                <w:szCs w:val="20"/>
              </w:rPr>
            </w:pPr>
          </w:p>
        </w:tc>
      </w:tr>
      <w:tr w:rsidR="00143647" w:rsidRPr="008F50F7" w:rsidTr="009A6D6C">
        <w:trPr>
          <w:trHeight w:val="535"/>
        </w:trPr>
        <w:tc>
          <w:tcPr>
            <w:tcW w:w="10065" w:type="dxa"/>
          </w:tcPr>
          <w:p w:rsidR="00143647" w:rsidRPr="008F50F7" w:rsidRDefault="00143647" w:rsidP="009A6D6C">
            <w:pPr>
              <w:rPr>
                <w:b/>
                <w:sz w:val="20"/>
                <w:szCs w:val="20"/>
                <w:highlight w:val="green"/>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lang w:val="en-US"/>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Default="00143647" w:rsidP="009A6D6C">
            <w:pPr>
              <w:autoSpaceDE w:val="0"/>
              <w:autoSpaceDN w:val="0"/>
              <w:adjustRightInd w:val="0"/>
              <w:jc w:val="both"/>
              <w:rPr>
                <w:b/>
                <w:sz w:val="20"/>
                <w:szCs w:val="20"/>
              </w:rPr>
            </w:pPr>
            <w:r w:rsidRPr="008F50F7">
              <w:rPr>
                <w:b/>
                <w:sz w:val="20"/>
                <w:szCs w:val="20"/>
              </w:rPr>
              <w:t>□ Не проверялось</w:t>
            </w:r>
          </w:p>
          <w:p w:rsidR="001E71B6" w:rsidRPr="008F50F7" w:rsidRDefault="001E71B6"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Default="00143647" w:rsidP="009A6D6C">
            <w:pPr>
              <w:widowControl w:val="0"/>
              <w:autoSpaceDE w:val="0"/>
              <w:autoSpaceDN w:val="0"/>
              <w:adjustRightInd w:val="0"/>
              <w:ind w:right="140"/>
              <w:jc w:val="both"/>
              <w:rPr>
                <w:b/>
                <w:bCs/>
                <w:sz w:val="20"/>
                <w:szCs w:val="20"/>
              </w:rPr>
            </w:pPr>
          </w:p>
          <w:p w:rsidR="001E71B6" w:rsidRPr="008F50F7" w:rsidRDefault="001E71B6"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2.3.3.</w:t>
            </w:r>
            <w:r w:rsidRPr="008F50F7">
              <w:rPr>
                <w:sz w:val="20"/>
                <w:szCs w:val="20"/>
              </w:rPr>
              <w:t xml:space="preserve"> Эксплуатант обеспечивает не реже одного раза в течение последовательных 12 месяцев проведение проверок техники пилотирования и умения пилотов действовать в аварийной обстановке, выявляющих фактическую подготовленность пилотов выполнять полеты на воздушном судне каждого типа и модификации. Эксплуатант обеспечивает выполнение указанных проверок назначенным им пилотом (ФАП-128 п. 4.27).</w:t>
            </w:r>
          </w:p>
          <w:p w:rsidR="00143647" w:rsidRPr="008F50F7" w:rsidRDefault="00143647" w:rsidP="009A6D6C">
            <w:pPr>
              <w:autoSpaceDE w:val="0"/>
              <w:autoSpaceDN w:val="0"/>
              <w:adjustRightInd w:val="0"/>
              <w:ind w:firstLine="601"/>
              <w:jc w:val="both"/>
              <w:rPr>
                <w:sz w:val="20"/>
                <w:szCs w:val="20"/>
              </w:rPr>
            </w:pPr>
            <w:r w:rsidRPr="008F50F7">
              <w:rPr>
                <w:sz w:val="20"/>
                <w:szCs w:val="20"/>
              </w:rPr>
              <w:t>Обладатель свидетельства пилота не выполняет функции командира воздушного судна или второго пилота воздушного судна:</w:t>
            </w:r>
          </w:p>
          <w:p w:rsidR="00143647" w:rsidRPr="008F50F7" w:rsidRDefault="00143647" w:rsidP="001E71B6">
            <w:pPr>
              <w:autoSpaceDE w:val="0"/>
              <w:autoSpaceDN w:val="0"/>
              <w:adjustRightInd w:val="0"/>
              <w:ind w:firstLine="318"/>
              <w:jc w:val="both"/>
              <w:rPr>
                <w:sz w:val="20"/>
                <w:szCs w:val="20"/>
              </w:rPr>
            </w:pPr>
            <w:r w:rsidRPr="008F50F7">
              <w:rPr>
                <w:sz w:val="20"/>
                <w:szCs w:val="20"/>
              </w:rPr>
              <w:t>на воздушном судне, сертифицированном для полетов с одним пилотом, только если он в течение предшествующих 24 месяцев не прошел квалификационную проверку пилотом-инструктором;</w:t>
            </w:r>
          </w:p>
          <w:p w:rsidR="00143647" w:rsidRPr="008F50F7" w:rsidRDefault="00143647" w:rsidP="001E71B6">
            <w:pPr>
              <w:autoSpaceDE w:val="0"/>
              <w:autoSpaceDN w:val="0"/>
              <w:adjustRightInd w:val="0"/>
              <w:ind w:firstLine="318"/>
              <w:jc w:val="both"/>
              <w:rPr>
                <w:sz w:val="20"/>
                <w:szCs w:val="20"/>
              </w:rPr>
            </w:pPr>
            <w:r w:rsidRPr="008F50F7">
              <w:rPr>
                <w:sz w:val="20"/>
                <w:szCs w:val="20"/>
              </w:rPr>
              <w:t>на воздушном судне, для эксплуатации которого требуется второй пилот, только если он в течение предшествующих 12 месяцев не прошел квалификационную проверку пилотом-инструктором.</w:t>
            </w:r>
          </w:p>
          <w:p w:rsidR="00143647" w:rsidRPr="008F50F7" w:rsidRDefault="00143647" w:rsidP="001E71B6">
            <w:pPr>
              <w:autoSpaceDE w:val="0"/>
              <w:autoSpaceDN w:val="0"/>
              <w:adjustRightInd w:val="0"/>
              <w:ind w:firstLine="318"/>
              <w:jc w:val="both"/>
              <w:rPr>
                <w:sz w:val="20"/>
                <w:szCs w:val="20"/>
              </w:rPr>
            </w:pPr>
            <w:r w:rsidRPr="008F50F7">
              <w:rPr>
                <w:sz w:val="20"/>
                <w:szCs w:val="20"/>
              </w:rPr>
              <w:t>В ходе проверки обладатель свидетельства демонстрирует пилоту-инструктору в течение не менее часа навыки (умения) управления воздушным судном в полете или на комплексном тренажере, допущенном уполномоченным органом к эксплуатации (использованию) для подготовки авиационного персонала.</w:t>
            </w:r>
          </w:p>
          <w:p w:rsidR="00143647" w:rsidRPr="008F50F7" w:rsidRDefault="00143647" w:rsidP="009A6D6C">
            <w:pPr>
              <w:autoSpaceDE w:val="0"/>
              <w:autoSpaceDN w:val="0"/>
              <w:adjustRightInd w:val="0"/>
              <w:jc w:val="both"/>
              <w:rPr>
                <w:sz w:val="20"/>
                <w:szCs w:val="20"/>
              </w:rPr>
            </w:pPr>
            <w:r w:rsidRPr="008F50F7">
              <w:rPr>
                <w:sz w:val="20"/>
                <w:szCs w:val="20"/>
              </w:rPr>
              <w:t>При положительных результатах указанных проверок пилот-инструктор подписывает и выдает обладателю свидетельства справку о прохождении проверки навыков.</w:t>
            </w:r>
          </w:p>
          <w:p w:rsidR="00143647" w:rsidRPr="008F50F7" w:rsidRDefault="00143647" w:rsidP="001E71B6">
            <w:pPr>
              <w:autoSpaceDE w:val="0"/>
              <w:autoSpaceDN w:val="0"/>
              <w:adjustRightInd w:val="0"/>
              <w:ind w:firstLine="318"/>
              <w:jc w:val="both"/>
              <w:rPr>
                <w:sz w:val="20"/>
                <w:szCs w:val="20"/>
              </w:rPr>
            </w:pPr>
            <w:r w:rsidRPr="008F50F7">
              <w:rPr>
                <w:sz w:val="20"/>
                <w:szCs w:val="20"/>
              </w:rPr>
              <w:t>При положительных результатах указанных проверок пилот-инструктор делает соответствующую</w:t>
            </w:r>
            <w:r w:rsidR="00B6056C">
              <w:rPr>
                <w:sz w:val="20"/>
                <w:szCs w:val="20"/>
              </w:rPr>
              <w:t xml:space="preserve"> </w:t>
            </w:r>
            <w:r w:rsidRPr="008F50F7">
              <w:rPr>
                <w:sz w:val="20"/>
                <w:szCs w:val="20"/>
              </w:rPr>
              <w:t>запись в летную книжку (ФАП-147 п. 2.22)</w:t>
            </w:r>
          </w:p>
          <w:p w:rsidR="00143647" w:rsidRPr="008F50F7" w:rsidRDefault="00143647" w:rsidP="009A6D6C">
            <w:pPr>
              <w:autoSpaceDE w:val="0"/>
              <w:autoSpaceDN w:val="0"/>
              <w:adjustRightInd w:val="0"/>
              <w:jc w:val="both"/>
              <w:rPr>
                <w:sz w:val="20"/>
                <w:szCs w:val="20"/>
              </w:rPr>
            </w:pPr>
          </w:p>
          <w:p w:rsidR="00143647" w:rsidRPr="008F50F7" w:rsidRDefault="00143647" w:rsidP="009A6D6C">
            <w:pPr>
              <w:autoSpaceDE w:val="0"/>
              <w:autoSpaceDN w:val="0"/>
              <w:adjustRightInd w:val="0"/>
              <w:jc w:val="both"/>
              <w:rPr>
                <w:i/>
                <w:sz w:val="20"/>
                <w:szCs w:val="20"/>
              </w:rPr>
            </w:pPr>
            <w:r w:rsidRPr="008F50F7">
              <w:rPr>
                <w:i/>
                <w:sz w:val="20"/>
                <w:szCs w:val="20"/>
              </w:rPr>
              <w:t>Примечание:</w:t>
            </w:r>
          </w:p>
          <w:p w:rsidR="00143647" w:rsidRPr="008F50F7" w:rsidRDefault="00143647" w:rsidP="009A6D6C">
            <w:pPr>
              <w:autoSpaceDE w:val="0"/>
              <w:autoSpaceDN w:val="0"/>
              <w:adjustRightInd w:val="0"/>
              <w:jc w:val="both"/>
              <w:rPr>
                <w:i/>
                <w:sz w:val="20"/>
                <w:szCs w:val="20"/>
              </w:rPr>
            </w:pPr>
            <w:r w:rsidRPr="008F50F7">
              <w:rPr>
                <w:i/>
                <w:sz w:val="20"/>
                <w:szCs w:val="20"/>
              </w:rPr>
              <w:t>1. Все проверки проводятся пилотом-инструктором.</w:t>
            </w:r>
          </w:p>
          <w:p w:rsidR="00143647" w:rsidRPr="008F50F7" w:rsidRDefault="00143647" w:rsidP="009A6D6C">
            <w:pPr>
              <w:autoSpaceDE w:val="0"/>
              <w:autoSpaceDN w:val="0"/>
              <w:adjustRightInd w:val="0"/>
              <w:jc w:val="both"/>
              <w:rPr>
                <w:i/>
                <w:sz w:val="20"/>
                <w:szCs w:val="20"/>
              </w:rPr>
            </w:pPr>
            <w:r w:rsidRPr="008F50F7">
              <w:rPr>
                <w:i/>
                <w:sz w:val="20"/>
                <w:szCs w:val="20"/>
              </w:rPr>
              <w:t>2. Проверка техники пилотирования (по п.4.27 ФАП-128) проводится только на воздушном судне в полете. Умение действовать в аварийной обстановке проверяется на ТУИП, допущенном уполномоченным органом (при наличии) или в воздушном судне на земле (при отсутствии ТУИП).</w:t>
            </w:r>
          </w:p>
          <w:p w:rsidR="00143647" w:rsidRPr="008F50F7" w:rsidRDefault="00143647" w:rsidP="009A6D6C">
            <w:pPr>
              <w:autoSpaceDE w:val="0"/>
              <w:autoSpaceDN w:val="0"/>
              <w:adjustRightInd w:val="0"/>
              <w:jc w:val="both"/>
              <w:rPr>
                <w:i/>
                <w:sz w:val="20"/>
                <w:szCs w:val="20"/>
              </w:rPr>
            </w:pPr>
            <w:r w:rsidRPr="008F50F7">
              <w:rPr>
                <w:i/>
                <w:sz w:val="20"/>
                <w:szCs w:val="20"/>
              </w:rPr>
              <w:t>3. Квалификационная проверка (по п.2.22 ФАП-147) может выполняться на воздушном судне в полете или на ТУИП, допущенном уполномоченным органом.</w:t>
            </w:r>
          </w:p>
          <w:p w:rsidR="00143647" w:rsidRPr="008F50F7" w:rsidRDefault="00143647" w:rsidP="009A6D6C">
            <w:pPr>
              <w:autoSpaceDE w:val="0"/>
              <w:autoSpaceDN w:val="0"/>
              <w:adjustRightInd w:val="0"/>
              <w:jc w:val="both"/>
              <w:rPr>
                <w:i/>
                <w:sz w:val="20"/>
                <w:szCs w:val="20"/>
              </w:rPr>
            </w:pPr>
            <w:r w:rsidRPr="008F50F7">
              <w:rPr>
                <w:i/>
                <w:sz w:val="20"/>
                <w:szCs w:val="20"/>
              </w:rPr>
              <w:t>4. Если квалификационная</w:t>
            </w:r>
            <w:r w:rsidR="00306098">
              <w:rPr>
                <w:i/>
                <w:sz w:val="20"/>
                <w:szCs w:val="20"/>
              </w:rPr>
              <w:t xml:space="preserve"> </w:t>
            </w:r>
            <w:r w:rsidRPr="008F50F7">
              <w:rPr>
                <w:i/>
                <w:sz w:val="20"/>
                <w:szCs w:val="20"/>
              </w:rPr>
              <w:t>проверка</w:t>
            </w:r>
            <w:r w:rsidR="00306098">
              <w:rPr>
                <w:i/>
                <w:sz w:val="20"/>
                <w:szCs w:val="20"/>
              </w:rPr>
              <w:t xml:space="preserve"> </w:t>
            </w:r>
            <w:r w:rsidRPr="008F50F7">
              <w:rPr>
                <w:i/>
                <w:sz w:val="20"/>
                <w:szCs w:val="20"/>
              </w:rPr>
              <w:t>(по п.2.22 ФАП-147) проводится на воздушном судне в полете, то она может быть совмещена с проверк</w:t>
            </w:r>
            <w:r w:rsidR="00B6056C">
              <w:rPr>
                <w:i/>
                <w:sz w:val="20"/>
                <w:szCs w:val="20"/>
              </w:rPr>
              <w:t>ой</w:t>
            </w:r>
            <w:r w:rsidRPr="008F50F7">
              <w:rPr>
                <w:i/>
                <w:sz w:val="20"/>
                <w:szCs w:val="20"/>
              </w:rPr>
              <w:t xml:space="preserve"> техники пилотирования (по п.4.27 ФАП-128).</w:t>
            </w:r>
          </w:p>
          <w:p w:rsidR="00143647" w:rsidRPr="008F50F7" w:rsidRDefault="00143647" w:rsidP="009A6D6C">
            <w:pPr>
              <w:pStyle w:val="ConsPlusNormal"/>
              <w:ind w:firstLine="252"/>
              <w:jc w:val="both"/>
            </w:pPr>
          </w:p>
        </w:tc>
      </w:tr>
      <w:tr w:rsidR="00143647" w:rsidRPr="008F50F7" w:rsidTr="009A6D6C">
        <w:trPr>
          <w:trHeight w:val="531"/>
        </w:trPr>
        <w:tc>
          <w:tcPr>
            <w:tcW w:w="10065" w:type="dxa"/>
          </w:tcPr>
          <w:p w:rsidR="00143647" w:rsidRPr="008F50F7" w:rsidRDefault="00143647" w:rsidP="009A6D6C">
            <w:pPr>
              <w:rPr>
                <w:sz w:val="20"/>
                <w:szCs w:val="20"/>
              </w:rPr>
            </w:pPr>
            <w:r w:rsidRPr="008F50F7">
              <w:rPr>
                <w:b/>
                <w:sz w:val="20"/>
                <w:szCs w:val="20"/>
              </w:rPr>
              <w:t xml:space="preserve">Нормативные ссылки: </w:t>
            </w:r>
            <w:r w:rsidRPr="008F50F7">
              <w:rPr>
                <w:sz w:val="20"/>
                <w:szCs w:val="20"/>
              </w:rPr>
              <w:t>ФАП-128 п.4.27; ФАП-147 п. 2.22; ФАП-494 Приложение 2</w:t>
            </w:r>
          </w:p>
          <w:p w:rsidR="00143647" w:rsidRPr="008F50F7" w:rsidRDefault="00143647" w:rsidP="009A6D6C">
            <w:pPr>
              <w:rPr>
                <w:sz w:val="20"/>
                <w:szCs w:val="20"/>
              </w:rPr>
            </w:pPr>
          </w:p>
          <w:p w:rsidR="00143647" w:rsidRPr="008F50F7" w:rsidRDefault="00143647" w:rsidP="009A6D6C">
            <w:pPr>
              <w:rPr>
                <w:sz w:val="20"/>
                <w:szCs w:val="20"/>
              </w:rPr>
            </w:pPr>
          </w:p>
          <w:p w:rsidR="00143647" w:rsidRPr="008F50F7" w:rsidRDefault="00143647" w:rsidP="009A6D6C">
            <w:pPr>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правила выполнения проверок в программах подготовки членов летного экипажа;</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документы, подтверждающие прохождение проверок (справка о проверке навыков);</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лётные книжки.</w:t>
            </w:r>
          </w:p>
          <w:p w:rsidR="00143647" w:rsidRPr="008F50F7" w:rsidRDefault="00143647" w:rsidP="009A6D6C">
            <w:pPr>
              <w:widowControl w:val="0"/>
              <w:tabs>
                <w:tab w:val="left" w:pos="502"/>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349"/>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29"/>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60"/>
        </w:trPr>
        <w:tc>
          <w:tcPr>
            <w:tcW w:w="10065" w:type="dxa"/>
          </w:tcPr>
          <w:p w:rsidR="00143647" w:rsidRPr="008F50F7" w:rsidRDefault="00143647" w:rsidP="009A6D6C">
            <w:pPr>
              <w:pStyle w:val="2"/>
              <w:jc w:val="center"/>
              <w:rPr>
                <w:rFonts w:ascii="Times New Roman" w:hAnsi="Times New Roman"/>
                <w:b w:val="0"/>
                <w:i w:val="0"/>
                <w:iCs w:val="0"/>
                <w:sz w:val="20"/>
              </w:rPr>
            </w:pPr>
            <w:bookmarkStart w:id="93" w:name="_Toc403476660"/>
            <w:bookmarkStart w:id="94" w:name="_Toc412740649"/>
            <w:bookmarkStart w:id="95" w:name="_Toc424287724"/>
            <w:bookmarkStart w:id="96" w:name="_Toc438741780"/>
            <w:bookmarkStart w:id="97" w:name="_Toc438807093"/>
            <w:bookmarkStart w:id="98" w:name="_Toc440584062"/>
            <w:bookmarkStart w:id="99" w:name="_Toc440584365"/>
            <w:bookmarkStart w:id="100" w:name="_Toc533747282"/>
            <w:bookmarkStart w:id="101" w:name="_Toc533765154"/>
            <w:bookmarkStart w:id="102" w:name="_Toc535402597"/>
            <w:bookmarkStart w:id="103" w:name="_Toc536627677"/>
            <w:bookmarkStart w:id="104" w:name="_Toc536627905"/>
            <w:r w:rsidRPr="008F50F7">
              <w:rPr>
                <w:rFonts w:ascii="Times New Roman" w:hAnsi="Times New Roman"/>
                <w:bCs w:val="0"/>
                <w:i w:val="0"/>
                <w:sz w:val="20"/>
              </w:rPr>
              <w:t>ОЛР. 2.4. Допуск к полётам</w:t>
            </w:r>
            <w:bookmarkEnd w:id="93"/>
            <w:bookmarkEnd w:id="94"/>
            <w:bookmarkEnd w:id="95"/>
            <w:bookmarkEnd w:id="96"/>
            <w:bookmarkEnd w:id="97"/>
            <w:bookmarkEnd w:id="98"/>
            <w:bookmarkEnd w:id="99"/>
            <w:bookmarkEnd w:id="100"/>
            <w:bookmarkEnd w:id="101"/>
            <w:bookmarkEnd w:id="102"/>
            <w:bookmarkEnd w:id="103"/>
            <w:bookmarkEnd w:id="104"/>
          </w:p>
        </w:tc>
      </w:tr>
      <w:tr w:rsidR="00143647" w:rsidRPr="008F50F7" w:rsidTr="009A6D6C">
        <w:trPr>
          <w:trHeight w:val="531"/>
        </w:trPr>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2.4.1.</w:t>
            </w:r>
            <w:r w:rsidR="00306098">
              <w:rPr>
                <w:rFonts w:ascii="Times New Roman" w:hAnsi="Times New Roman" w:cs="Times New Roman"/>
              </w:rPr>
              <w:t xml:space="preserve"> </w:t>
            </w:r>
            <w:r w:rsidRPr="008F50F7">
              <w:rPr>
                <w:rFonts w:ascii="Times New Roman" w:hAnsi="Times New Roman" w:cs="Times New Roman"/>
              </w:rPr>
              <w:t>Эксплуатант не допускает к полетам членов экипажа, не выполнивших установленную эксплуатантом программу подготовки (ФАП-128 п. 4.23).</w:t>
            </w:r>
          </w:p>
          <w:p w:rsidR="00143647" w:rsidRPr="008F50F7" w:rsidRDefault="00143647" w:rsidP="009A6D6C">
            <w:pPr>
              <w:pStyle w:val="ConsPlusNormal"/>
              <w:ind w:firstLine="252"/>
              <w:jc w:val="both"/>
              <w:rPr>
                <w:rFonts w:ascii="Times New Roman" w:hAnsi="Times New Roman" w:cs="Times New Roman"/>
              </w:rPr>
            </w:pPr>
            <w:r w:rsidRPr="008F50F7">
              <w:rPr>
                <w:rFonts w:ascii="Times New Roman" w:hAnsi="Times New Roman" w:cs="Times New Roman"/>
              </w:rPr>
              <w:t>Авиационный персонал, выполняющий авиационные работы, должен иметь подготовку, соответствующую виду выполняемых работ (ФАП-128 п. 6.5).</w:t>
            </w:r>
          </w:p>
          <w:p w:rsidR="00143647" w:rsidRPr="008F50F7" w:rsidRDefault="00143647" w:rsidP="009A6D6C">
            <w:pPr>
              <w:autoSpaceDE w:val="0"/>
              <w:autoSpaceDN w:val="0"/>
              <w:adjustRightInd w:val="0"/>
            </w:pPr>
            <w:r w:rsidRPr="008F50F7">
              <w:rPr>
                <w:sz w:val="20"/>
                <w:szCs w:val="20"/>
              </w:rPr>
              <w:t>.</w:t>
            </w:r>
          </w:p>
        </w:tc>
      </w:tr>
      <w:tr w:rsidR="00143647" w:rsidRPr="008F50F7" w:rsidTr="009A6D6C">
        <w:trPr>
          <w:trHeight w:val="531"/>
        </w:trPr>
        <w:tc>
          <w:tcPr>
            <w:tcW w:w="10065" w:type="dxa"/>
          </w:tcPr>
          <w:p w:rsidR="00143647" w:rsidRPr="008F50F7" w:rsidRDefault="00143647" w:rsidP="009A6D6C">
            <w:pPr>
              <w:rPr>
                <w:sz w:val="20"/>
                <w:szCs w:val="20"/>
              </w:rPr>
            </w:pPr>
            <w:r w:rsidRPr="008F50F7">
              <w:rPr>
                <w:b/>
                <w:sz w:val="20"/>
                <w:szCs w:val="20"/>
              </w:rPr>
              <w:t>Нормативные ссылки:</w:t>
            </w:r>
            <w:r w:rsidR="00306098">
              <w:rPr>
                <w:sz w:val="20"/>
                <w:szCs w:val="20"/>
              </w:rPr>
              <w:t xml:space="preserve"> </w:t>
            </w:r>
            <w:r w:rsidRPr="008F50F7">
              <w:rPr>
                <w:sz w:val="20"/>
                <w:szCs w:val="20"/>
              </w:rPr>
              <w:t>ФАП-128 п. 4.23, 6.5</w:t>
            </w:r>
            <w:r w:rsidR="001E71B6">
              <w:rPr>
                <w:sz w:val="20"/>
                <w:szCs w:val="20"/>
              </w:rPr>
              <w:t>.</w:t>
            </w: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контрольной карты</w:t>
            </w:r>
            <w:r w:rsidRPr="008F50F7">
              <w:rPr>
                <w:i/>
                <w:sz w:val="20"/>
                <w:szCs w:val="20"/>
              </w:rPr>
              <w:t xml:space="preserve"> требования, полномочия и ответственность персонала эксплуатанта по выполнению (контролю выполнения) данного требования</w:t>
            </w:r>
            <w:r w:rsidRPr="008F50F7">
              <w:rPr>
                <w:i/>
                <w:sz w:val="20"/>
                <w:szCs w:val="20"/>
                <w:lang w:val="en-US"/>
              </w:rPr>
              <w:t>;</w:t>
            </w:r>
          </w:p>
          <w:p w:rsidR="00143647" w:rsidRPr="008F50F7" w:rsidRDefault="00143647" w:rsidP="009A6D6C">
            <w:pPr>
              <w:pStyle w:val="aff1"/>
              <w:jc w:val="both"/>
              <w:rPr>
                <w:rFonts w:ascii="Times New Roman" w:hAnsi="Times New Roman"/>
                <w:i/>
                <w:sz w:val="20"/>
                <w:szCs w:val="20"/>
              </w:rPr>
            </w:pPr>
            <w:r w:rsidRPr="008F50F7">
              <w:rPr>
                <w:rFonts w:ascii="Times New Roman" w:hAnsi="Times New Roman"/>
                <w:sz w:val="24"/>
                <w:szCs w:val="24"/>
              </w:rPr>
              <w:t xml:space="preserve">- </w:t>
            </w:r>
            <w:r w:rsidRPr="008F50F7">
              <w:rPr>
                <w:rFonts w:ascii="Times New Roman" w:hAnsi="Times New Roman"/>
                <w:i/>
                <w:sz w:val="20"/>
                <w:szCs w:val="20"/>
              </w:rPr>
              <w:t>программы подготовки</w:t>
            </w:r>
            <w:r w:rsidR="00B6056C">
              <w:rPr>
                <w:rFonts w:ascii="Times New Roman" w:hAnsi="Times New Roman"/>
                <w:i/>
                <w:sz w:val="20"/>
                <w:szCs w:val="20"/>
              </w:rPr>
              <w:t>,</w:t>
            </w:r>
            <w:r w:rsidRPr="008F50F7">
              <w:rPr>
                <w:rFonts w:ascii="Times New Roman" w:hAnsi="Times New Roman"/>
                <w:i/>
                <w:sz w:val="20"/>
                <w:szCs w:val="20"/>
              </w:rPr>
              <w:t xml:space="preserve"> в том числе по видам авиационных работ, содержащие сведения о периодичности подготовки и проверки;</w:t>
            </w:r>
          </w:p>
          <w:p w:rsidR="00143647" w:rsidRPr="008F50F7" w:rsidRDefault="00143647" w:rsidP="009A6D6C">
            <w:pPr>
              <w:pStyle w:val="aff1"/>
              <w:jc w:val="both"/>
              <w:rPr>
                <w:rFonts w:ascii="Times New Roman" w:hAnsi="Times New Roman"/>
                <w:i/>
                <w:sz w:val="20"/>
                <w:szCs w:val="20"/>
              </w:rPr>
            </w:pPr>
            <w:r w:rsidRPr="008F50F7">
              <w:rPr>
                <w:rFonts w:ascii="Times New Roman" w:hAnsi="Times New Roman"/>
                <w:i/>
                <w:sz w:val="20"/>
                <w:szCs w:val="20"/>
              </w:rPr>
              <w:t>- задание на тренировку;</w:t>
            </w:r>
          </w:p>
          <w:p w:rsidR="00143647" w:rsidRPr="008F50F7" w:rsidRDefault="00143647" w:rsidP="009A6D6C">
            <w:pPr>
              <w:pStyle w:val="aff1"/>
              <w:jc w:val="both"/>
              <w:rPr>
                <w:rFonts w:ascii="Times New Roman" w:hAnsi="Times New Roman"/>
                <w:i/>
                <w:sz w:val="20"/>
                <w:szCs w:val="20"/>
              </w:rPr>
            </w:pPr>
            <w:r w:rsidRPr="008F50F7">
              <w:rPr>
                <w:rFonts w:ascii="Times New Roman" w:hAnsi="Times New Roman"/>
                <w:i/>
                <w:sz w:val="20"/>
                <w:szCs w:val="20"/>
              </w:rPr>
              <w:t>- задания на полет;</w:t>
            </w:r>
          </w:p>
          <w:p w:rsidR="00143647" w:rsidRPr="008F50F7" w:rsidRDefault="00143647" w:rsidP="009A6D6C">
            <w:pPr>
              <w:pStyle w:val="aff1"/>
              <w:jc w:val="both"/>
              <w:rPr>
                <w:rFonts w:ascii="Times New Roman" w:hAnsi="Times New Roman"/>
                <w:i/>
                <w:sz w:val="20"/>
                <w:szCs w:val="20"/>
              </w:rPr>
            </w:pPr>
            <w:r w:rsidRPr="008F50F7">
              <w:rPr>
                <w:rFonts w:ascii="Times New Roman" w:hAnsi="Times New Roman"/>
                <w:i/>
                <w:sz w:val="20"/>
                <w:szCs w:val="20"/>
              </w:rPr>
              <w:t>- летные книжки;</w:t>
            </w:r>
          </w:p>
          <w:p w:rsidR="00143647" w:rsidRPr="008F50F7" w:rsidRDefault="00143647" w:rsidP="009A6D6C">
            <w:pPr>
              <w:pStyle w:val="aff1"/>
              <w:jc w:val="both"/>
              <w:rPr>
                <w:rFonts w:ascii="Times New Roman" w:hAnsi="Times New Roman"/>
                <w:i/>
                <w:sz w:val="20"/>
                <w:szCs w:val="20"/>
              </w:rPr>
            </w:pPr>
            <w:r w:rsidRPr="008F50F7">
              <w:rPr>
                <w:rFonts w:ascii="Times New Roman" w:hAnsi="Times New Roman"/>
                <w:i/>
                <w:sz w:val="20"/>
                <w:szCs w:val="20"/>
              </w:rPr>
              <w:t xml:space="preserve"> - документ о прохождении подготовки, выданный учебным заведением (авиационным учебным центром). </w:t>
            </w:r>
          </w:p>
          <w:p w:rsidR="00143647" w:rsidRPr="008F50F7" w:rsidRDefault="00143647" w:rsidP="009A6D6C">
            <w:pPr>
              <w:pStyle w:val="ConsPlusNormal"/>
              <w:ind w:firstLine="0"/>
              <w:jc w:val="both"/>
              <w:rPr>
                <w:rFonts w:ascii="Times New Roman" w:hAnsi="Times New Roman" w:cs="Times New Roman"/>
                <w:i/>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lang w:val="en-US"/>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autoSpaceDE w:val="0"/>
              <w:autoSpaceDN w:val="0"/>
              <w:adjustRightInd w:val="0"/>
              <w:rPr>
                <w:sz w:val="20"/>
                <w:szCs w:val="20"/>
              </w:rPr>
            </w:pPr>
            <w:r w:rsidRPr="008F50F7">
              <w:rPr>
                <w:b/>
                <w:sz w:val="20"/>
                <w:szCs w:val="20"/>
              </w:rPr>
              <w:t>2.4.2.</w:t>
            </w:r>
            <w:r w:rsidR="00306098">
              <w:rPr>
                <w:sz w:val="20"/>
                <w:szCs w:val="20"/>
              </w:rPr>
              <w:t xml:space="preserve"> </w:t>
            </w:r>
            <w:r w:rsidRPr="008F50F7">
              <w:rPr>
                <w:sz w:val="20"/>
                <w:szCs w:val="20"/>
              </w:rPr>
              <w:t>Эксплуатант не поручает пилоту исполнять обязанность КВС, если в течение 90 предшествующих дней этот пилот не выполнил три взлета и посадки на воздушном судне того же типа или на летном тренажере, допущенном уполномоченным органом в области гражданской авиации для этой цели (ФАП-128 п. 4.25).</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1"/>
        </w:trPr>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ФАП-128 п. 4.25</w:t>
            </w:r>
          </w:p>
          <w:p w:rsidR="00143647" w:rsidRPr="008F50F7" w:rsidRDefault="00143647" w:rsidP="009A6D6C">
            <w:pPr>
              <w:autoSpaceDE w:val="0"/>
              <w:autoSpaceDN w:val="0"/>
              <w:adjustRightInd w:val="0"/>
              <w:jc w:val="both"/>
              <w:rPr>
                <w:sz w:val="20"/>
                <w:szCs w:val="20"/>
              </w:rPr>
            </w:pPr>
          </w:p>
          <w:p w:rsidR="00143647" w:rsidRPr="008F50F7" w:rsidRDefault="00143647" w:rsidP="009A6D6C">
            <w:pPr>
              <w:autoSpaceDE w:val="0"/>
              <w:autoSpaceDN w:val="0"/>
              <w:adjustRightInd w:val="0"/>
              <w:jc w:val="both"/>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пунктом </w:t>
            </w:r>
            <w:r w:rsidRPr="008F50F7">
              <w:rPr>
                <w:i/>
                <w:sz w:val="20"/>
                <w:szCs w:val="20"/>
              </w:rPr>
              <w:t>требования, полномочия и ответственность персонала эксплуатанта по выполнению (контролю выполнения) данного требования;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летные книжки, задания на полет.</w:t>
            </w:r>
          </w:p>
          <w:p w:rsidR="00143647" w:rsidRPr="008F50F7" w:rsidRDefault="00143647" w:rsidP="009A6D6C">
            <w:pPr>
              <w:widowControl w:val="0"/>
              <w:tabs>
                <w:tab w:val="left" w:pos="579"/>
              </w:tabs>
              <w:autoSpaceDE w:val="0"/>
              <w:autoSpaceDN w:val="0"/>
              <w:adjustRightInd w:val="0"/>
              <w:ind w:right="14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lang w:val="en-US"/>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1186"/>
        </w:trPr>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2.4.3.</w:t>
            </w:r>
            <w:r w:rsidR="00306098">
              <w:rPr>
                <w:sz w:val="20"/>
                <w:szCs w:val="20"/>
              </w:rPr>
              <w:t xml:space="preserve"> </w:t>
            </w:r>
            <w:r w:rsidRPr="008F50F7">
              <w:rPr>
                <w:sz w:val="20"/>
                <w:szCs w:val="20"/>
              </w:rPr>
              <w:t>Эксплуатант не поручает второму пилоту осуществлять пилотирование воздушного судна при выполнении взлета и посадки с людьми на борту, если в течение 90 предшествующих дней этот пилот не выполнил взлета и посадки на самолете того же типа или на летном тренажере, допущенном уполномоченным органом в области гражданской авиации для этой цели (ФАП-128 п. 4.26).</w:t>
            </w:r>
          </w:p>
          <w:p w:rsidR="00143647" w:rsidRPr="008F50F7" w:rsidRDefault="00143647" w:rsidP="009A6D6C">
            <w:pPr>
              <w:autoSpaceDE w:val="0"/>
              <w:autoSpaceDN w:val="0"/>
              <w:adjustRightInd w:val="0"/>
              <w:jc w:val="both"/>
              <w:rPr>
                <w:b/>
                <w:i/>
                <w:sz w:val="20"/>
                <w:szCs w:val="20"/>
              </w:rPr>
            </w:pPr>
          </w:p>
        </w:tc>
      </w:tr>
      <w:tr w:rsidR="00143647" w:rsidRPr="008F50F7" w:rsidTr="009A6D6C">
        <w:trPr>
          <w:trHeight w:val="376"/>
        </w:trPr>
        <w:tc>
          <w:tcPr>
            <w:tcW w:w="10065" w:type="dxa"/>
          </w:tcPr>
          <w:p w:rsidR="00143647" w:rsidRPr="008F50F7" w:rsidRDefault="00143647" w:rsidP="009A6D6C">
            <w:pPr>
              <w:jc w:val="both"/>
              <w:rPr>
                <w:strike/>
                <w:sz w:val="20"/>
                <w:szCs w:val="20"/>
              </w:rPr>
            </w:pPr>
            <w:r w:rsidRPr="008F50F7">
              <w:rPr>
                <w:b/>
                <w:sz w:val="20"/>
                <w:szCs w:val="20"/>
              </w:rPr>
              <w:t xml:space="preserve">Нормативные ссылки: </w:t>
            </w:r>
            <w:r w:rsidRPr="008F50F7">
              <w:rPr>
                <w:sz w:val="20"/>
                <w:szCs w:val="20"/>
              </w:rPr>
              <w:t>ФАП-128 п. 4.26.</w:t>
            </w: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 полномочия и ответственность персонала эксплуатанта по выполнению (контролю выполнения) данного требования;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летные книжки, задания на полет.</w:t>
            </w:r>
          </w:p>
          <w:p w:rsidR="00143647" w:rsidRPr="008F50F7" w:rsidRDefault="00143647" w:rsidP="009A6D6C">
            <w:pPr>
              <w:widowControl w:val="0"/>
              <w:tabs>
                <w:tab w:val="left" w:pos="579"/>
              </w:tabs>
              <w:autoSpaceDE w:val="0"/>
              <w:autoSpaceDN w:val="0"/>
              <w:adjustRightInd w:val="0"/>
              <w:ind w:right="14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lang w:val="en-US"/>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2778"/>
        </w:trPr>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2.4.4.</w:t>
            </w:r>
            <w:r w:rsidRPr="008F50F7">
              <w:rPr>
                <w:sz w:val="20"/>
                <w:szCs w:val="20"/>
              </w:rPr>
              <w:t xml:space="preserve"> Обладатель свидетельства пилота, имеющий налет в качестве пилота не менее 1500 часов, выполняет функции командира турбовинтового или турбореактивного воздушного судна, требующего наличия второго пилота при перевозке на борту воздушного судна людей ночью только в случае, если он в течение предыдущих шести месяцев выполнил не менее трех взлетов и трех посадок ночью на воздушном судне того же типа или в течение предыдущих двенадцати месяцев выполнил не менее шести взлетов и шести посадок ночью на тренажере, имитирующем полет на воздушном судне того же типа (ФАП-147 п. 2.20.1).</w:t>
            </w:r>
          </w:p>
          <w:p w:rsidR="00143647" w:rsidRPr="008F50F7" w:rsidRDefault="00143647" w:rsidP="00B6056C">
            <w:pPr>
              <w:autoSpaceDE w:val="0"/>
              <w:autoSpaceDN w:val="0"/>
              <w:adjustRightInd w:val="0"/>
              <w:ind w:firstLine="252"/>
              <w:jc w:val="both"/>
              <w:rPr>
                <w:sz w:val="20"/>
                <w:szCs w:val="20"/>
              </w:rPr>
            </w:pPr>
            <w:r w:rsidRPr="008F50F7">
              <w:rPr>
                <w:sz w:val="20"/>
                <w:szCs w:val="20"/>
              </w:rPr>
              <w:t>За исключением случая, указанного в пункте 2.20.1 ФАП-147, обладатель свидетельства пилота выполняет функции командира воздушного судна при перевозке на борту воздушного судна людей ночью только в случае, если он в течение предыдущих девяноста дней выполнил не менее трех взлетов и трех посадок ночью, выполненных на воздушном судне того же типа/класса или на тренажере, имитирующем полет на воздушном судне т</w:t>
            </w:r>
            <w:r w:rsidR="00B6056C">
              <w:rPr>
                <w:sz w:val="20"/>
                <w:szCs w:val="20"/>
              </w:rPr>
              <w:t xml:space="preserve">акого </w:t>
            </w:r>
            <w:r w:rsidRPr="008F50F7">
              <w:rPr>
                <w:sz w:val="20"/>
                <w:szCs w:val="20"/>
              </w:rPr>
              <w:t>же типа/класса (ФАП-147 п.2.20).</w:t>
            </w: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Нормативные ссылки:</w:t>
            </w:r>
            <w:r w:rsidRPr="008F50F7">
              <w:rPr>
                <w:sz w:val="20"/>
                <w:szCs w:val="20"/>
              </w:rPr>
              <w:t xml:space="preserve"> ФАП-147 п. 2.20, 2.20.1.</w:t>
            </w:r>
          </w:p>
          <w:p w:rsidR="00143647" w:rsidRPr="008F50F7" w:rsidRDefault="00143647" w:rsidP="009A6D6C">
            <w:pPr>
              <w:autoSpaceDE w:val="0"/>
              <w:autoSpaceDN w:val="0"/>
              <w:adjustRightInd w:val="0"/>
              <w:jc w:val="both"/>
              <w:rPr>
                <w:sz w:val="20"/>
                <w:szCs w:val="20"/>
              </w:rPr>
            </w:pPr>
          </w:p>
          <w:p w:rsidR="00143647" w:rsidRPr="008F50F7" w:rsidRDefault="00143647" w:rsidP="009A6D6C">
            <w:pPr>
              <w:autoSpaceDE w:val="0"/>
              <w:autoSpaceDN w:val="0"/>
              <w:adjustRightInd w:val="0"/>
              <w:jc w:val="both"/>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 полномочия и ответственность персонала эксплуатанта по выполнению (контролю выполнения) данного требования;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летные книжки, задания на полет.</w:t>
            </w:r>
          </w:p>
          <w:p w:rsidR="00143647" w:rsidRPr="008F50F7" w:rsidRDefault="00143647" w:rsidP="009A6D6C">
            <w:pPr>
              <w:pStyle w:val="ConsPlusNormal"/>
              <w:ind w:firstLine="0"/>
              <w:jc w:val="both"/>
              <w:rPr>
                <w:rFonts w:ascii="Times New Roman" w:hAnsi="Times New Roman" w:cs="Times New Roman"/>
                <w:i/>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lang w:val="en-US"/>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pStyle w:val="2"/>
              <w:jc w:val="center"/>
              <w:rPr>
                <w:rFonts w:ascii="Times New Roman" w:hAnsi="Times New Roman"/>
                <w:b w:val="0"/>
                <w:i w:val="0"/>
                <w:iCs w:val="0"/>
                <w:sz w:val="20"/>
              </w:rPr>
            </w:pPr>
            <w:bookmarkStart w:id="105" w:name="_Toc403476661"/>
            <w:bookmarkStart w:id="106" w:name="_Toc412740650"/>
            <w:bookmarkStart w:id="107" w:name="_Toc424287725"/>
            <w:bookmarkStart w:id="108" w:name="_Toc438741781"/>
            <w:bookmarkStart w:id="109" w:name="_Toc438807094"/>
            <w:bookmarkStart w:id="110" w:name="_Toc440584063"/>
            <w:bookmarkStart w:id="111" w:name="_Toc440584366"/>
            <w:bookmarkStart w:id="112" w:name="_Toc533747283"/>
            <w:bookmarkStart w:id="113" w:name="_Toc533765155"/>
            <w:bookmarkStart w:id="114" w:name="_Toc535402598"/>
            <w:bookmarkStart w:id="115" w:name="_Toc536627678"/>
            <w:bookmarkStart w:id="116" w:name="_Toc536627906"/>
            <w:r w:rsidRPr="008F50F7">
              <w:rPr>
                <w:rFonts w:ascii="Times New Roman" w:hAnsi="Times New Roman"/>
                <w:bCs w:val="0"/>
                <w:i w:val="0"/>
                <w:sz w:val="20"/>
              </w:rPr>
              <w:t>ОЛР.2.5. Формирование экипажей воздушных судов</w:t>
            </w:r>
            <w:bookmarkEnd w:id="105"/>
            <w:bookmarkEnd w:id="106"/>
            <w:bookmarkEnd w:id="107"/>
            <w:bookmarkEnd w:id="108"/>
            <w:bookmarkEnd w:id="109"/>
            <w:bookmarkEnd w:id="110"/>
            <w:bookmarkEnd w:id="111"/>
            <w:bookmarkEnd w:id="112"/>
            <w:bookmarkEnd w:id="113"/>
            <w:bookmarkEnd w:id="114"/>
            <w:bookmarkEnd w:id="115"/>
            <w:bookmarkEnd w:id="116"/>
          </w:p>
        </w:tc>
      </w:tr>
      <w:tr w:rsidR="00143647" w:rsidRPr="008F50F7" w:rsidTr="009A6D6C">
        <w:trPr>
          <w:trHeight w:val="531"/>
        </w:trPr>
        <w:tc>
          <w:tcPr>
            <w:tcW w:w="10065" w:type="dxa"/>
          </w:tcPr>
          <w:p w:rsidR="00143647" w:rsidRPr="008F50F7" w:rsidRDefault="00143647" w:rsidP="009A6D6C">
            <w:pPr>
              <w:ind w:firstLine="37"/>
              <w:rPr>
                <w:sz w:val="20"/>
                <w:szCs w:val="20"/>
              </w:rPr>
            </w:pPr>
            <w:r w:rsidRPr="008F50F7">
              <w:rPr>
                <w:b/>
                <w:sz w:val="20"/>
                <w:szCs w:val="20"/>
              </w:rPr>
              <w:t>2.5.1.</w:t>
            </w:r>
            <w:r w:rsidRPr="008F50F7">
              <w:rPr>
                <w:sz w:val="20"/>
                <w:szCs w:val="20"/>
              </w:rPr>
              <w:t xml:space="preserve"> Эксплуатант должен формировать экипажи воздушных судов (ФАП- 494 п. 2.16).</w:t>
            </w:r>
          </w:p>
          <w:p w:rsidR="00143647" w:rsidRPr="008F50F7" w:rsidRDefault="00143647" w:rsidP="009A6D6C">
            <w:pPr>
              <w:pStyle w:val="ConsPlusNormal"/>
              <w:ind w:firstLine="252"/>
              <w:jc w:val="both"/>
              <w:rPr>
                <w:rFonts w:ascii="Times New Roman" w:hAnsi="Times New Roman" w:cs="Times New Roman"/>
              </w:rPr>
            </w:pPr>
            <w:r w:rsidRPr="008F50F7">
              <w:rPr>
                <w:rFonts w:ascii="Times New Roman" w:hAnsi="Times New Roman" w:cs="Times New Roman"/>
              </w:rPr>
              <w:t>Эксплуатант обеспечивает соблюдение требования, что летный экипаж воздушного судна по численности и составу должен отвечает требованиям, указанным в Руководстве по летной эксплуатации (ФАП-128 п. 2.4).</w:t>
            </w:r>
          </w:p>
          <w:p w:rsidR="00143647" w:rsidRPr="008F50F7" w:rsidRDefault="00143647" w:rsidP="009A6D6C">
            <w:pPr>
              <w:autoSpaceDE w:val="0"/>
              <w:autoSpaceDN w:val="0"/>
              <w:adjustRightInd w:val="0"/>
              <w:jc w:val="both"/>
              <w:rPr>
                <w:sz w:val="20"/>
                <w:szCs w:val="20"/>
              </w:rPr>
            </w:pPr>
          </w:p>
        </w:tc>
      </w:tr>
      <w:tr w:rsidR="00143647" w:rsidRPr="008F50F7" w:rsidTr="009A6D6C">
        <w:trPr>
          <w:trHeight w:val="531"/>
        </w:trPr>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ФАП- 494 п. 2.16; ФАП-128 пп. 2.4, 4.10</w:t>
            </w:r>
            <w:r w:rsidR="001E71B6">
              <w:rPr>
                <w:sz w:val="20"/>
                <w:szCs w:val="20"/>
              </w:rPr>
              <w:t>.</w:t>
            </w:r>
          </w:p>
          <w:p w:rsidR="00143647" w:rsidRPr="008F50F7" w:rsidRDefault="00143647" w:rsidP="009A6D6C">
            <w:pPr>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положения РПП (иные документы), определяющие порядок формирования экипажей воздушных судов;</w:t>
            </w:r>
          </w:p>
          <w:p w:rsidR="00143647" w:rsidRPr="008F50F7" w:rsidRDefault="00143647" w:rsidP="009A6D6C">
            <w:pPr>
              <w:widowControl w:val="0"/>
              <w:tabs>
                <w:tab w:val="left" w:pos="180"/>
                <w:tab w:val="left" w:pos="502"/>
                <w:tab w:val="left" w:pos="2160"/>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306098" w:rsidRDefault="00143647" w:rsidP="009A6D6C">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306098" w:rsidRDefault="00143647" w:rsidP="009A6D6C">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385"/>
        </w:trPr>
        <w:tc>
          <w:tcPr>
            <w:tcW w:w="10065" w:type="dxa"/>
          </w:tcPr>
          <w:p w:rsidR="00143647" w:rsidRPr="008F50F7" w:rsidRDefault="00143647" w:rsidP="009A6D6C">
            <w:pPr>
              <w:pStyle w:val="2"/>
              <w:jc w:val="center"/>
              <w:rPr>
                <w:rFonts w:ascii="Times New Roman" w:hAnsi="Times New Roman" w:cs="Times New Roman"/>
                <w:b w:val="0"/>
                <w:i w:val="0"/>
                <w:iCs w:val="0"/>
                <w:sz w:val="20"/>
              </w:rPr>
            </w:pPr>
            <w:bookmarkStart w:id="117" w:name="_Toc403476662"/>
            <w:bookmarkStart w:id="118" w:name="_Toc412740651"/>
            <w:bookmarkStart w:id="119" w:name="_Toc424287726"/>
            <w:bookmarkStart w:id="120" w:name="_Toc438741782"/>
            <w:bookmarkStart w:id="121" w:name="_Toc438807095"/>
            <w:bookmarkStart w:id="122" w:name="_Toc440584064"/>
            <w:bookmarkStart w:id="123" w:name="_Toc440584367"/>
            <w:bookmarkStart w:id="124" w:name="_Toc533747284"/>
            <w:bookmarkStart w:id="125" w:name="_Toc533765156"/>
            <w:bookmarkStart w:id="126" w:name="_Toc535402599"/>
            <w:bookmarkStart w:id="127" w:name="_Toc536627679"/>
            <w:bookmarkStart w:id="128" w:name="_Toc536627907"/>
            <w:r w:rsidRPr="008F50F7">
              <w:rPr>
                <w:rFonts w:ascii="Times New Roman" w:hAnsi="Times New Roman" w:cs="Times New Roman"/>
                <w:bCs w:val="0"/>
                <w:i w:val="0"/>
                <w:sz w:val="20"/>
              </w:rPr>
              <w:t xml:space="preserve">ОЛР.2.6. </w:t>
            </w:r>
            <w:r w:rsidRPr="008F50F7">
              <w:rPr>
                <w:rFonts w:ascii="Times New Roman" w:hAnsi="Times New Roman" w:cs="Times New Roman"/>
                <w:i w:val="0"/>
                <w:iCs w:val="0"/>
                <w:sz w:val="20"/>
                <w:szCs w:val="20"/>
              </w:rPr>
              <w:t>Ограничения полетного и рабочего времени</w:t>
            </w:r>
            <w:bookmarkEnd w:id="117"/>
            <w:bookmarkEnd w:id="118"/>
            <w:bookmarkEnd w:id="119"/>
            <w:bookmarkEnd w:id="120"/>
            <w:bookmarkEnd w:id="121"/>
            <w:bookmarkEnd w:id="122"/>
            <w:bookmarkEnd w:id="123"/>
            <w:bookmarkEnd w:id="124"/>
            <w:bookmarkEnd w:id="125"/>
            <w:bookmarkEnd w:id="126"/>
            <w:bookmarkEnd w:id="127"/>
            <w:bookmarkEnd w:id="128"/>
          </w:p>
        </w:tc>
      </w:tr>
      <w:tr w:rsidR="00143647" w:rsidRPr="008F50F7" w:rsidTr="009A6D6C">
        <w:trPr>
          <w:trHeight w:val="531"/>
        </w:trPr>
        <w:tc>
          <w:tcPr>
            <w:tcW w:w="10065" w:type="dxa"/>
          </w:tcPr>
          <w:p w:rsidR="00143647" w:rsidRPr="008F50F7" w:rsidRDefault="00143647" w:rsidP="009A6D6C">
            <w:pPr>
              <w:autoSpaceDE w:val="0"/>
              <w:autoSpaceDN w:val="0"/>
              <w:adjustRightInd w:val="0"/>
              <w:rPr>
                <w:sz w:val="20"/>
                <w:szCs w:val="20"/>
              </w:rPr>
            </w:pPr>
            <w:r w:rsidRPr="008F50F7">
              <w:rPr>
                <w:b/>
                <w:sz w:val="20"/>
                <w:szCs w:val="20"/>
              </w:rPr>
              <w:t>2.6.1.</w:t>
            </w:r>
            <w:r w:rsidR="00306098">
              <w:rPr>
                <w:sz w:val="20"/>
                <w:szCs w:val="20"/>
              </w:rPr>
              <w:t xml:space="preserve"> </w:t>
            </w:r>
            <w:r w:rsidRPr="008F50F7">
              <w:rPr>
                <w:sz w:val="20"/>
                <w:szCs w:val="20"/>
              </w:rPr>
              <w:t>РПП должно содержать ограничения полетного и рабочего времени (ФАП- 128 п. 4.10)</w:t>
            </w:r>
            <w:r w:rsidR="001E71B6">
              <w:rPr>
                <w:sz w:val="20"/>
                <w:szCs w:val="20"/>
              </w:rPr>
              <w:t>.</w:t>
            </w: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sz w:val="20"/>
                <w:szCs w:val="20"/>
              </w:rPr>
            </w:pPr>
            <w:r w:rsidRPr="008F50F7">
              <w:rPr>
                <w:b/>
                <w:sz w:val="20"/>
                <w:szCs w:val="20"/>
              </w:rPr>
              <w:t>Нормативные ссылки:</w:t>
            </w:r>
            <w:r w:rsidRPr="008F50F7">
              <w:rPr>
                <w:sz w:val="20"/>
                <w:szCs w:val="20"/>
              </w:rPr>
              <w:t xml:space="preserve"> ФАП-128 пп. 4.10; Приказ №139 Глава </w:t>
            </w:r>
            <w:r w:rsidRPr="008F50F7">
              <w:rPr>
                <w:sz w:val="20"/>
                <w:szCs w:val="20"/>
                <w:lang w:val="en-US"/>
              </w:rPr>
              <w:t>XV</w:t>
            </w:r>
            <w:r w:rsidRPr="008F50F7">
              <w:rPr>
                <w:sz w:val="20"/>
                <w:szCs w:val="20"/>
              </w:rPr>
              <w:t>.</w:t>
            </w:r>
          </w:p>
          <w:p w:rsidR="00143647" w:rsidRPr="008F50F7" w:rsidRDefault="00143647" w:rsidP="009A6D6C">
            <w:pPr>
              <w:widowControl w:val="0"/>
              <w:autoSpaceDE w:val="0"/>
              <w:autoSpaceDN w:val="0"/>
              <w:adjustRightInd w:val="0"/>
              <w:ind w:right="140"/>
              <w:jc w:val="both"/>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определяющие принятые эксплуатантом </w:t>
            </w:r>
            <w:r w:rsidRPr="008F50F7">
              <w:rPr>
                <w:i/>
                <w:iCs/>
                <w:sz w:val="20"/>
                <w:szCs w:val="20"/>
              </w:rPr>
              <w:t>ограничения полетного и рабочего времени</w:t>
            </w:r>
            <w:r w:rsidRPr="008F50F7">
              <w:rPr>
                <w:i/>
                <w:sz w:val="20"/>
                <w:szCs w:val="20"/>
              </w:rPr>
              <w:t>. Соответствие принятых эксплуатантом режимов рабочего времени и времени отдыха членов экипажей воздушных судов требованиям законо</w:t>
            </w:r>
            <w:r w:rsidR="001E71B6">
              <w:rPr>
                <w:i/>
                <w:sz w:val="20"/>
                <w:szCs w:val="20"/>
              </w:rPr>
              <w:t>дательства Российской Федерации.</w:t>
            </w:r>
          </w:p>
          <w:p w:rsidR="00143647" w:rsidRPr="008F50F7" w:rsidRDefault="00143647" w:rsidP="009A6D6C">
            <w:pPr>
              <w:widowControl w:val="0"/>
              <w:tabs>
                <w:tab w:val="left" w:pos="180"/>
                <w:tab w:val="left" w:pos="502"/>
                <w:tab w:val="left" w:pos="2160"/>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Default="00143647" w:rsidP="009A6D6C">
            <w:pPr>
              <w:widowControl w:val="0"/>
              <w:autoSpaceDE w:val="0"/>
              <w:autoSpaceDN w:val="0"/>
              <w:adjustRightInd w:val="0"/>
              <w:ind w:right="140"/>
              <w:jc w:val="both"/>
              <w:rPr>
                <w:b/>
                <w:bCs/>
                <w:sz w:val="20"/>
                <w:szCs w:val="20"/>
              </w:rPr>
            </w:pPr>
          </w:p>
          <w:p w:rsidR="001E71B6" w:rsidRPr="008F50F7" w:rsidRDefault="001E71B6"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autoSpaceDE w:val="0"/>
              <w:autoSpaceDN w:val="0"/>
              <w:adjustRightInd w:val="0"/>
              <w:rPr>
                <w:sz w:val="20"/>
                <w:szCs w:val="20"/>
              </w:rPr>
            </w:pPr>
            <w:r w:rsidRPr="008F50F7">
              <w:rPr>
                <w:b/>
                <w:sz w:val="20"/>
                <w:szCs w:val="20"/>
              </w:rPr>
              <w:t>2.6.2.</w:t>
            </w:r>
            <w:r w:rsidR="00306098">
              <w:rPr>
                <w:b/>
                <w:sz w:val="20"/>
                <w:szCs w:val="20"/>
              </w:rPr>
              <w:t xml:space="preserve"> </w:t>
            </w:r>
            <w:r w:rsidRPr="008F50F7">
              <w:rPr>
                <w:sz w:val="20"/>
                <w:szCs w:val="20"/>
              </w:rPr>
              <w:t>Эксплуатант ведет контроль утомляемости авиационного персонала, занимающегося летной эксплуатацией и техническим обслуживанием воздушного судна, для исключения возможности выполнения персоналом своих обязанностей в состоянии утомления. Программа контроля определяет полетное и рабочее время и включается в РПП (ФАП-128 п. 4.14).</w:t>
            </w:r>
          </w:p>
          <w:p w:rsidR="00143647" w:rsidRPr="008F50F7" w:rsidRDefault="00143647" w:rsidP="009A6D6C">
            <w:pPr>
              <w:autoSpaceDE w:val="0"/>
              <w:autoSpaceDN w:val="0"/>
              <w:adjustRightInd w:val="0"/>
              <w:ind w:firstLine="252"/>
              <w:jc w:val="both"/>
              <w:rPr>
                <w:sz w:val="20"/>
                <w:szCs w:val="20"/>
              </w:rPr>
            </w:pPr>
            <w:r w:rsidRPr="008F50F7">
              <w:rPr>
                <w:sz w:val="20"/>
                <w:szCs w:val="20"/>
              </w:rPr>
              <w:t>Эксплуатант обеспечивает ведение учета рабочего времени и времени отдыха членам летного экипажа в следующем порядке:</w:t>
            </w:r>
          </w:p>
          <w:p w:rsidR="00143647" w:rsidRPr="008F50F7" w:rsidRDefault="00143647" w:rsidP="009A6D6C">
            <w:pPr>
              <w:tabs>
                <w:tab w:val="left" w:pos="0"/>
              </w:tabs>
              <w:autoSpaceDE w:val="0"/>
              <w:autoSpaceDN w:val="0"/>
              <w:adjustRightInd w:val="0"/>
              <w:ind w:firstLine="252"/>
              <w:jc w:val="both"/>
              <w:rPr>
                <w:sz w:val="20"/>
                <w:szCs w:val="20"/>
              </w:rPr>
            </w:pPr>
            <w:r w:rsidRPr="008F50F7">
              <w:rPr>
                <w:sz w:val="20"/>
                <w:szCs w:val="20"/>
              </w:rPr>
              <w:t>а) полетное время регистрируется в задании на полет и летных книжках членов экипажа;</w:t>
            </w:r>
          </w:p>
          <w:p w:rsidR="00143647" w:rsidRPr="008F50F7" w:rsidRDefault="00143647" w:rsidP="009A6D6C">
            <w:pPr>
              <w:tabs>
                <w:tab w:val="left" w:pos="0"/>
              </w:tabs>
              <w:autoSpaceDE w:val="0"/>
              <w:autoSpaceDN w:val="0"/>
              <w:adjustRightInd w:val="0"/>
              <w:ind w:firstLine="252"/>
              <w:jc w:val="both"/>
              <w:rPr>
                <w:sz w:val="20"/>
                <w:szCs w:val="20"/>
              </w:rPr>
            </w:pPr>
            <w:r w:rsidRPr="008F50F7">
              <w:rPr>
                <w:sz w:val="20"/>
                <w:szCs w:val="20"/>
              </w:rPr>
              <w:t>б) продолжительность полетной смены регистрируется в задании на полет;</w:t>
            </w:r>
          </w:p>
          <w:p w:rsidR="00143647" w:rsidRPr="008F50F7" w:rsidRDefault="00143647" w:rsidP="009A6D6C">
            <w:pPr>
              <w:tabs>
                <w:tab w:val="left" w:pos="0"/>
              </w:tabs>
              <w:autoSpaceDE w:val="0"/>
              <w:autoSpaceDN w:val="0"/>
              <w:adjustRightInd w:val="0"/>
              <w:ind w:firstLine="252"/>
              <w:jc w:val="both"/>
              <w:rPr>
                <w:sz w:val="20"/>
                <w:szCs w:val="20"/>
              </w:rPr>
            </w:pPr>
            <w:r w:rsidRPr="008F50F7">
              <w:rPr>
                <w:sz w:val="20"/>
                <w:szCs w:val="20"/>
              </w:rPr>
              <w:t>в) продолжительность рабочего времени, времени отдыха и сверхурочных работ регистрируется в табеле учета рабо</w:t>
            </w:r>
            <w:r w:rsidR="001E71B6">
              <w:rPr>
                <w:sz w:val="20"/>
                <w:szCs w:val="20"/>
              </w:rPr>
              <w:t>чего времени (Приказ №</w:t>
            </w:r>
            <w:r w:rsidR="00B672E2">
              <w:rPr>
                <w:sz w:val="20"/>
                <w:szCs w:val="20"/>
              </w:rPr>
              <w:t> </w:t>
            </w:r>
            <w:r w:rsidR="001E71B6">
              <w:rPr>
                <w:sz w:val="20"/>
                <w:szCs w:val="20"/>
              </w:rPr>
              <w:t>139 п. 66</w:t>
            </w:r>
            <w:r w:rsidRPr="008F50F7">
              <w:rPr>
                <w:sz w:val="20"/>
                <w:szCs w:val="20"/>
              </w:rPr>
              <w:t>).</w:t>
            </w:r>
          </w:p>
          <w:p w:rsidR="00143647" w:rsidRPr="008F50F7" w:rsidRDefault="00143647" w:rsidP="009A6D6C">
            <w:pPr>
              <w:autoSpaceDE w:val="0"/>
              <w:autoSpaceDN w:val="0"/>
              <w:adjustRightInd w:val="0"/>
              <w:ind w:firstLine="252"/>
              <w:jc w:val="both"/>
              <w:rPr>
                <w:sz w:val="20"/>
                <w:szCs w:val="20"/>
              </w:rPr>
            </w:pPr>
          </w:p>
        </w:tc>
      </w:tr>
      <w:tr w:rsidR="00143647" w:rsidRPr="008F50F7" w:rsidTr="009A6D6C">
        <w:trPr>
          <w:trHeight w:val="531"/>
        </w:trPr>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4.14; Приказ №</w:t>
            </w:r>
            <w:r w:rsidR="00B672E2">
              <w:rPr>
                <w:rFonts w:ascii="Times New Roman" w:hAnsi="Times New Roman" w:cs="Times New Roman"/>
              </w:rPr>
              <w:t> </w:t>
            </w:r>
            <w:r w:rsidRPr="008F50F7">
              <w:rPr>
                <w:rFonts w:ascii="Times New Roman" w:hAnsi="Times New Roman" w:cs="Times New Roman"/>
              </w:rPr>
              <w:t>139 п. 66.</w:t>
            </w:r>
          </w:p>
          <w:p w:rsidR="00143647" w:rsidRPr="008F50F7" w:rsidRDefault="00143647" w:rsidP="009A6D6C">
            <w:pPr>
              <w:pStyle w:val="ConsPlusNormal"/>
              <w:ind w:firstLine="0"/>
              <w:jc w:val="both"/>
              <w:rPr>
                <w:rFonts w:ascii="Times New Roman" w:hAnsi="Times New Roman" w:cs="Times New Roman"/>
              </w:rPr>
            </w:pP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определяющие порядок учёта и контроля рабочего времени и времени отдыха летного состава, а также хранения документации по учёту рабочего времени; </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учёту полетного, рабочего времени и времени отдыха членов летного экипажа воздушного судна;</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документация по учету полетного времени, рабочего времени и времени отдыха всех членов летных экипажей воздушных судов, задания на полет, летные книжки членов экипажей, табель учета рабочего времени;</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задании на полет, летные книжки членов экипажа</w:t>
            </w:r>
            <w:r w:rsidR="00306098">
              <w:rPr>
                <w:i/>
                <w:sz w:val="20"/>
                <w:szCs w:val="20"/>
              </w:rPr>
              <w:t xml:space="preserve"> </w:t>
            </w:r>
            <w:r w:rsidRPr="008F50F7">
              <w:rPr>
                <w:i/>
                <w:sz w:val="20"/>
                <w:szCs w:val="20"/>
              </w:rPr>
              <w:t>и табель учета рабочего времени.</w:t>
            </w:r>
          </w:p>
          <w:p w:rsidR="001E71B6" w:rsidRPr="008F50F7" w:rsidRDefault="001E71B6" w:rsidP="00B6056C">
            <w:pPr>
              <w:widowControl w:val="0"/>
              <w:tabs>
                <w:tab w:val="left" w:pos="180"/>
                <w:tab w:val="left" w:pos="502"/>
                <w:tab w:val="left" w:pos="2160"/>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lang w:val="en-US"/>
              </w:rPr>
            </w:pPr>
            <w:r w:rsidRPr="008F50F7">
              <w:rPr>
                <w:b/>
                <w:bCs/>
                <w:i/>
                <w:sz w:val="20"/>
                <w:szCs w:val="20"/>
              </w:rPr>
              <w:t>Комментарии эксплуатанта</w:t>
            </w: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lang w:val="en-US"/>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pPr>
        <w:rPr>
          <w:highlight w:val="yellow"/>
        </w:rPr>
      </w:pPr>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shd w:val="clear" w:color="auto" w:fill="auto"/>
          </w:tcPr>
          <w:p w:rsidR="00143647" w:rsidRPr="008F50F7" w:rsidRDefault="00143647" w:rsidP="009A6D6C">
            <w:pPr>
              <w:tabs>
                <w:tab w:val="left" w:pos="360"/>
              </w:tabs>
              <w:jc w:val="both"/>
              <w:rPr>
                <w:sz w:val="20"/>
                <w:szCs w:val="20"/>
              </w:rPr>
            </w:pPr>
            <w:r w:rsidRPr="008F50F7">
              <w:rPr>
                <w:b/>
                <w:sz w:val="20"/>
                <w:szCs w:val="20"/>
              </w:rPr>
              <w:t xml:space="preserve">2.6.3. </w:t>
            </w:r>
            <w:r w:rsidRPr="008F50F7">
              <w:rPr>
                <w:sz w:val="20"/>
                <w:szCs w:val="20"/>
              </w:rPr>
              <w:t>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 В отдельных случаях, с письменного согласия члена экипажа и с учетом мнения представителей работника, продолжительность полетного времени может быть увеличена до 90 часов за один календарный месяц, до 270 часов в квартал, до 900 часов за календарный год (Приказ №</w:t>
            </w:r>
            <w:r w:rsidR="00B6056C">
              <w:rPr>
                <w:sz w:val="20"/>
                <w:szCs w:val="20"/>
              </w:rPr>
              <w:t> </w:t>
            </w:r>
            <w:r w:rsidRPr="008F50F7">
              <w:rPr>
                <w:sz w:val="20"/>
                <w:szCs w:val="20"/>
              </w:rPr>
              <w:t>139 Глава IV).</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1"/>
        </w:trPr>
        <w:tc>
          <w:tcPr>
            <w:tcW w:w="10065" w:type="dxa"/>
            <w:shd w:val="clear" w:color="auto" w:fill="auto"/>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4.14.; Приказ №139 Глава </w:t>
            </w:r>
            <w:r w:rsidRPr="008F50F7">
              <w:rPr>
                <w:rFonts w:ascii="Times New Roman" w:hAnsi="Times New Roman" w:cs="Times New Roman"/>
                <w:lang w:val="en-US"/>
              </w:rPr>
              <w:t>IV</w:t>
            </w:r>
            <w:r w:rsidRPr="008F50F7">
              <w:rPr>
                <w:rFonts w:ascii="Times New Roman" w:hAnsi="Times New Roman" w:cs="Times New Roman"/>
              </w:rPr>
              <w:t>.</w:t>
            </w: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1"/>
        </w:trPr>
        <w:tc>
          <w:tcPr>
            <w:tcW w:w="10065" w:type="dxa"/>
            <w:shd w:val="clear" w:color="auto" w:fill="auto"/>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порядок выполнения и контроля выполнения предусмотренного </w:t>
            </w:r>
            <w:r w:rsidR="001E29B0">
              <w:rPr>
                <w:i/>
                <w:sz w:val="20"/>
                <w:szCs w:val="20"/>
              </w:rPr>
              <w:t xml:space="preserve">настоящим </w:t>
            </w:r>
            <w:r w:rsidRPr="008F50F7">
              <w:rPr>
                <w:i/>
                <w:sz w:val="20"/>
                <w:szCs w:val="20"/>
              </w:rPr>
              <w:t xml:space="preserve">пунктом требования; </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документация по учету полетного времени, рабочего времени и времени отдыха всех членов летных экипажей воздушных судов, месячные планы полетов.</w:t>
            </w:r>
          </w:p>
          <w:p w:rsidR="001E71B6" w:rsidRPr="008F50F7" w:rsidRDefault="001E71B6"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p>
        </w:tc>
      </w:tr>
      <w:tr w:rsidR="00143647" w:rsidRPr="008F50F7" w:rsidTr="009A6D6C">
        <w:trPr>
          <w:trHeight w:val="535"/>
        </w:trPr>
        <w:tc>
          <w:tcPr>
            <w:tcW w:w="10065" w:type="dxa"/>
            <w:shd w:val="clear" w:color="auto" w:fill="auto"/>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shd w:val="clear" w:color="auto" w:fill="auto"/>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shd w:val="clear" w:color="auto" w:fill="auto"/>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2.6.4.</w:t>
            </w:r>
            <w:r w:rsidRPr="008F50F7">
              <w:rPr>
                <w:rFonts w:ascii="Times New Roman" w:hAnsi="Times New Roman" w:cs="Times New Roman"/>
              </w:rPr>
              <w:t xml:space="preserve"> Максимально допустимая продолжительность полетной смены члена летного экипажа при выполнении авиационных работ</w:t>
            </w:r>
            <w:r w:rsidR="00306098">
              <w:rPr>
                <w:rFonts w:ascii="Times New Roman" w:hAnsi="Times New Roman" w:cs="Times New Roman"/>
              </w:rPr>
              <w:t xml:space="preserve"> </w:t>
            </w:r>
            <w:r w:rsidRPr="008F50F7">
              <w:rPr>
                <w:rFonts w:ascii="Times New Roman" w:hAnsi="Times New Roman" w:cs="Times New Roman"/>
              </w:rPr>
              <w:t>устанавливается эксплуатантом с учетом</w:t>
            </w:r>
            <w:r w:rsidR="00306098">
              <w:rPr>
                <w:rFonts w:ascii="Times New Roman" w:hAnsi="Times New Roman" w:cs="Times New Roman"/>
              </w:rPr>
              <w:t xml:space="preserve"> </w:t>
            </w:r>
            <w:r w:rsidRPr="008F50F7">
              <w:rPr>
                <w:rFonts w:ascii="Times New Roman" w:hAnsi="Times New Roman" w:cs="Times New Roman"/>
              </w:rPr>
              <w:t xml:space="preserve">Главы </w:t>
            </w:r>
            <w:r w:rsidRPr="008F50F7">
              <w:rPr>
                <w:rFonts w:ascii="Times New Roman" w:hAnsi="Times New Roman" w:cs="Times New Roman"/>
                <w:lang w:val="en-US"/>
              </w:rPr>
              <w:t>XV</w:t>
            </w:r>
            <w:r w:rsidRPr="008F50F7">
              <w:rPr>
                <w:rFonts w:ascii="Times New Roman" w:hAnsi="Times New Roman" w:cs="Times New Roman"/>
              </w:rPr>
              <w:t xml:space="preserve"> Приказа № 139.</w:t>
            </w:r>
          </w:p>
          <w:p w:rsidR="00143647" w:rsidRPr="008F50F7" w:rsidRDefault="00143647" w:rsidP="009A6D6C">
            <w:pPr>
              <w:rPr>
                <w:b/>
                <w:sz w:val="20"/>
                <w:szCs w:val="20"/>
              </w:rPr>
            </w:pPr>
          </w:p>
        </w:tc>
      </w:tr>
      <w:tr w:rsidR="00143647" w:rsidRPr="008F50F7" w:rsidTr="009A6D6C">
        <w:trPr>
          <w:trHeight w:val="531"/>
        </w:trPr>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4.14.; Приказ № 139 Глава </w:t>
            </w:r>
            <w:r w:rsidRPr="008F50F7">
              <w:rPr>
                <w:rFonts w:ascii="Times New Roman" w:hAnsi="Times New Roman" w:cs="Times New Roman"/>
                <w:lang w:val="en-US"/>
              </w:rPr>
              <w:t>XV</w:t>
            </w:r>
            <w:r w:rsidRPr="008F50F7">
              <w:rPr>
                <w:rFonts w:ascii="Times New Roman" w:hAnsi="Times New Roman" w:cs="Times New Roman"/>
              </w:rPr>
              <w:t>.</w:t>
            </w: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положения РПП (иные документы), содержащие порядок выполнения и контроля выполнения предусмотренного</w:t>
            </w:r>
            <w:r w:rsidR="001E29B0">
              <w:rPr>
                <w:i/>
                <w:sz w:val="20"/>
                <w:szCs w:val="20"/>
              </w:rPr>
              <w:t>настоящим</w:t>
            </w:r>
            <w:r w:rsidR="00306098">
              <w:rPr>
                <w:i/>
                <w:sz w:val="20"/>
                <w:szCs w:val="20"/>
              </w:rPr>
              <w:t xml:space="preserve"> </w:t>
            </w:r>
            <w:r w:rsidRPr="008F50F7">
              <w:rPr>
                <w:i/>
                <w:sz w:val="20"/>
                <w:szCs w:val="20"/>
              </w:rPr>
              <w:t xml:space="preserve">пунктом требования; </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документация по учету полетного времени, рабочего времени и времени отдыха всех членов летных экипажей воздушных судов, месячные планы полетов.</w:t>
            </w:r>
          </w:p>
          <w:p w:rsidR="001E71B6" w:rsidRPr="008F50F7" w:rsidRDefault="001E71B6"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tabs>
                <w:tab w:val="left" w:pos="360"/>
              </w:tabs>
              <w:jc w:val="both"/>
              <w:rPr>
                <w:b/>
                <w:bCs/>
                <w:i/>
                <w:sz w:val="20"/>
                <w:szCs w:val="20"/>
              </w:rPr>
            </w:pPr>
          </w:p>
          <w:p w:rsidR="00143647" w:rsidRPr="008F50F7" w:rsidRDefault="00143647" w:rsidP="009A6D6C">
            <w:pPr>
              <w:tabs>
                <w:tab w:val="left" w:pos="360"/>
              </w:tabs>
              <w:jc w:val="both"/>
              <w:rPr>
                <w:sz w:val="20"/>
                <w:szCs w:val="20"/>
              </w:rPr>
            </w:pPr>
            <w:r w:rsidRPr="008F50F7">
              <w:rPr>
                <w:b/>
                <w:sz w:val="20"/>
                <w:szCs w:val="20"/>
              </w:rPr>
              <w:t>2.6.5.</w:t>
            </w:r>
            <w:r w:rsidRPr="008F50F7">
              <w:rPr>
                <w:sz w:val="20"/>
                <w:szCs w:val="20"/>
              </w:rPr>
              <w:t xml:space="preserve"> Эксплуатант предоставляет членам летного экипажа воздушного судна следующие виды отдыха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rsidR="00143647" w:rsidRPr="008F50F7" w:rsidRDefault="00143647" w:rsidP="009A6D6C">
            <w:pPr>
              <w:tabs>
                <w:tab w:val="left" w:pos="0"/>
              </w:tabs>
              <w:autoSpaceDE w:val="0"/>
              <w:autoSpaceDN w:val="0"/>
              <w:adjustRightInd w:val="0"/>
              <w:ind w:firstLine="252"/>
              <w:jc w:val="both"/>
              <w:rPr>
                <w:sz w:val="20"/>
                <w:szCs w:val="20"/>
              </w:rPr>
            </w:pPr>
            <w:r w:rsidRPr="008F50F7">
              <w:rPr>
                <w:sz w:val="20"/>
                <w:szCs w:val="20"/>
              </w:rPr>
              <w:t>а) ежедневный (отдых между полетными сменами);</w:t>
            </w:r>
          </w:p>
          <w:p w:rsidR="00143647" w:rsidRPr="008F50F7" w:rsidRDefault="00143647" w:rsidP="009A6D6C">
            <w:pPr>
              <w:tabs>
                <w:tab w:val="left" w:pos="0"/>
              </w:tabs>
              <w:autoSpaceDE w:val="0"/>
              <w:autoSpaceDN w:val="0"/>
              <w:adjustRightInd w:val="0"/>
              <w:ind w:firstLine="252"/>
              <w:jc w:val="both"/>
              <w:rPr>
                <w:sz w:val="20"/>
                <w:szCs w:val="20"/>
              </w:rPr>
            </w:pPr>
            <w:r w:rsidRPr="008F50F7">
              <w:rPr>
                <w:sz w:val="20"/>
                <w:szCs w:val="20"/>
              </w:rPr>
              <w:t>б) еженедельный непрерывный (выходные дни);</w:t>
            </w:r>
          </w:p>
          <w:p w:rsidR="00143647" w:rsidRPr="008F50F7" w:rsidRDefault="00143647" w:rsidP="009A6D6C">
            <w:pPr>
              <w:tabs>
                <w:tab w:val="left" w:pos="0"/>
              </w:tabs>
              <w:autoSpaceDE w:val="0"/>
              <w:autoSpaceDN w:val="0"/>
              <w:adjustRightInd w:val="0"/>
              <w:ind w:firstLine="252"/>
              <w:jc w:val="both"/>
              <w:rPr>
                <w:sz w:val="20"/>
                <w:szCs w:val="20"/>
              </w:rPr>
            </w:pPr>
            <w:r w:rsidRPr="008F50F7">
              <w:rPr>
                <w:sz w:val="20"/>
                <w:szCs w:val="20"/>
              </w:rPr>
              <w:t>в) ежегодный (отпуск основной и дополнительный) (Приказ №</w:t>
            </w:r>
            <w:r w:rsidR="00B6056C">
              <w:rPr>
                <w:sz w:val="20"/>
                <w:szCs w:val="20"/>
              </w:rPr>
              <w:t> </w:t>
            </w:r>
            <w:r w:rsidRPr="008F50F7">
              <w:rPr>
                <w:sz w:val="20"/>
                <w:szCs w:val="20"/>
              </w:rPr>
              <w:t>139 главы XVII, XVIII, XIX).</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1"/>
        </w:trPr>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4.14.; Приказ №139 главы </w:t>
            </w:r>
            <w:r w:rsidRPr="008F50F7">
              <w:rPr>
                <w:rFonts w:ascii="Times New Roman" w:hAnsi="Times New Roman" w:cs="Times New Roman"/>
                <w:lang w:val="en-US"/>
              </w:rPr>
              <w:t>XV</w:t>
            </w:r>
            <w:r w:rsidRPr="008F50F7">
              <w:rPr>
                <w:rFonts w:ascii="Times New Roman" w:hAnsi="Times New Roman" w:cs="Times New Roman"/>
              </w:rPr>
              <w:t xml:space="preserve">, XVII, XVIII, XIX. </w:t>
            </w: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порядок выполнения и контроля выполнения предусмотренного </w:t>
            </w:r>
            <w:r w:rsidR="001E29B0">
              <w:rPr>
                <w:i/>
                <w:sz w:val="20"/>
                <w:szCs w:val="20"/>
              </w:rPr>
              <w:t xml:space="preserve">настоящим </w:t>
            </w:r>
            <w:r w:rsidRPr="008F50F7">
              <w:rPr>
                <w:i/>
                <w:sz w:val="20"/>
                <w:szCs w:val="20"/>
              </w:rPr>
              <w:t>пунктом</w:t>
            </w:r>
            <w:r w:rsidR="00306098">
              <w:rPr>
                <w:i/>
                <w:sz w:val="20"/>
                <w:szCs w:val="20"/>
              </w:rPr>
              <w:t xml:space="preserve"> </w:t>
            </w:r>
            <w:r w:rsidRPr="008F50F7">
              <w:rPr>
                <w:i/>
                <w:sz w:val="20"/>
                <w:szCs w:val="20"/>
              </w:rPr>
              <w:t xml:space="preserve">требования; </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 графики отпусков, табель учета рабочего времени, месячные планы полетов, задания на полет.</w:t>
            </w:r>
          </w:p>
          <w:p w:rsidR="001E71B6" w:rsidRPr="008F50F7" w:rsidRDefault="001E71B6" w:rsidP="001E29B0">
            <w:pPr>
              <w:widowControl w:val="0"/>
              <w:tabs>
                <w:tab w:val="left" w:pos="180"/>
                <w:tab w:val="left" w:pos="502"/>
                <w:tab w:val="left" w:pos="2160"/>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tabs>
                <w:tab w:val="left" w:pos="360"/>
              </w:tabs>
              <w:jc w:val="both"/>
              <w:rPr>
                <w:sz w:val="20"/>
                <w:szCs w:val="20"/>
              </w:rPr>
            </w:pPr>
            <w:r w:rsidRPr="008F50F7">
              <w:rPr>
                <w:b/>
                <w:sz w:val="20"/>
                <w:szCs w:val="20"/>
              </w:rPr>
              <w:t>2.6.6.</w:t>
            </w:r>
            <w:r w:rsidRPr="008F50F7">
              <w:rPr>
                <w:sz w:val="20"/>
                <w:szCs w:val="20"/>
              </w:rPr>
              <w:t xml:space="preserve"> При сменной работе и суммированном учете рабочего времени член экипажа должен производить работу в течение установленной продолжительности рабочего времени в соответствии с графиками работы. Графики работы составляются работодателем с учетом мнения представителей работников не менее</w:t>
            </w:r>
            <w:r w:rsidR="00B6056C">
              <w:rPr>
                <w:sz w:val="20"/>
                <w:szCs w:val="20"/>
              </w:rPr>
              <w:t>,</w:t>
            </w:r>
            <w:r w:rsidRPr="008F50F7">
              <w:rPr>
                <w:sz w:val="20"/>
                <w:szCs w:val="20"/>
              </w:rPr>
              <w:t xml:space="preserve"> чем на один месяц и доводятся до сведения работников не позже</w:t>
            </w:r>
            <w:r w:rsidR="00B6056C">
              <w:rPr>
                <w:sz w:val="20"/>
                <w:szCs w:val="20"/>
              </w:rPr>
              <w:t>,</w:t>
            </w:r>
            <w:r w:rsidRPr="008F50F7">
              <w:rPr>
                <w:sz w:val="20"/>
                <w:szCs w:val="20"/>
              </w:rPr>
              <w:t xml:space="preserve"> чем за месяц до введения их в действие. В случае производственной необходимости допускается изменение графиков работы с учетом мнения представителей работников, при этом указанные изменения доводятся до сведения работников не позже, чем за пять дней до введения их в действие </w:t>
            </w:r>
            <w:r w:rsidRPr="001E71B6">
              <w:rPr>
                <w:sz w:val="20"/>
                <w:szCs w:val="20"/>
              </w:rPr>
              <w:t>(Приказ № 139 п. 64).</w:t>
            </w:r>
          </w:p>
          <w:p w:rsidR="00143647" w:rsidRPr="008F50F7" w:rsidRDefault="00143647" w:rsidP="009A6D6C">
            <w:pPr>
              <w:tabs>
                <w:tab w:val="left" w:pos="360"/>
              </w:tabs>
              <w:jc w:val="both"/>
              <w:rPr>
                <w:b/>
                <w:sz w:val="20"/>
                <w:szCs w:val="20"/>
              </w:rPr>
            </w:pPr>
          </w:p>
        </w:tc>
      </w:tr>
      <w:tr w:rsidR="00143647" w:rsidRPr="008F50F7" w:rsidTr="009A6D6C">
        <w:trPr>
          <w:trHeight w:val="531"/>
        </w:trPr>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4.14; Приказ № 139</w:t>
            </w:r>
            <w:r w:rsidR="00306098">
              <w:rPr>
                <w:rFonts w:ascii="Times New Roman" w:hAnsi="Times New Roman" w:cs="Times New Roman"/>
              </w:rPr>
              <w:t xml:space="preserve"> </w:t>
            </w:r>
            <w:r w:rsidRPr="008F50F7">
              <w:rPr>
                <w:rFonts w:ascii="Times New Roman" w:hAnsi="Times New Roman" w:cs="Times New Roman"/>
              </w:rPr>
              <w:t>п. 64.</w:t>
            </w: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порядок выполнения и контроля выполнения предусмотренного </w:t>
            </w:r>
            <w:r w:rsidR="001E29B0">
              <w:rPr>
                <w:i/>
                <w:sz w:val="20"/>
                <w:szCs w:val="20"/>
              </w:rPr>
              <w:t xml:space="preserve">настоящим </w:t>
            </w:r>
            <w:r w:rsidRPr="008F50F7">
              <w:rPr>
                <w:i/>
                <w:sz w:val="20"/>
                <w:szCs w:val="20"/>
              </w:rPr>
              <w:t xml:space="preserve">пунктом требования; </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документация по учету полетного времени, рабочего времени и времени отдыха всех членов летных экипажей воздушных судов, месячные планы полетов.</w:t>
            </w: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1E71B6">
            <w:pPr>
              <w:tabs>
                <w:tab w:val="left" w:pos="360"/>
              </w:tabs>
              <w:jc w:val="both"/>
              <w:rPr>
                <w:sz w:val="20"/>
                <w:szCs w:val="20"/>
              </w:rPr>
            </w:pPr>
            <w:r w:rsidRPr="008F50F7">
              <w:rPr>
                <w:b/>
                <w:sz w:val="20"/>
                <w:szCs w:val="20"/>
              </w:rPr>
              <w:t>2.6.7.</w:t>
            </w:r>
            <w:r w:rsidRPr="008F50F7">
              <w:rPr>
                <w:sz w:val="20"/>
                <w:szCs w:val="20"/>
              </w:rPr>
              <w:t xml:space="preserve"> Эксплуатант обязан обеспечить точный учет сверхурочных работ (Приказ №</w:t>
            </w:r>
            <w:r w:rsidR="00306098">
              <w:rPr>
                <w:sz w:val="20"/>
                <w:szCs w:val="20"/>
              </w:rPr>
              <w:t> </w:t>
            </w:r>
            <w:r w:rsidRPr="008F50F7">
              <w:rPr>
                <w:sz w:val="20"/>
                <w:szCs w:val="20"/>
              </w:rPr>
              <w:t>139</w:t>
            </w:r>
            <w:r w:rsidR="00306098">
              <w:rPr>
                <w:sz w:val="20"/>
                <w:szCs w:val="20"/>
              </w:rPr>
              <w:t xml:space="preserve"> </w:t>
            </w:r>
            <w:r w:rsidRPr="008F50F7">
              <w:rPr>
                <w:sz w:val="20"/>
                <w:szCs w:val="20"/>
              </w:rPr>
              <w:t>п. 65).</w:t>
            </w:r>
          </w:p>
        </w:tc>
      </w:tr>
      <w:tr w:rsidR="00143647" w:rsidRPr="008F50F7" w:rsidTr="009A6D6C">
        <w:trPr>
          <w:trHeight w:val="531"/>
        </w:trPr>
        <w:tc>
          <w:tcPr>
            <w:tcW w:w="10065" w:type="dxa"/>
          </w:tcPr>
          <w:p w:rsidR="00143647" w:rsidRPr="008F50F7" w:rsidRDefault="00143647" w:rsidP="001E71B6">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4.14; Приказ №</w:t>
            </w:r>
            <w:r w:rsidR="00306098">
              <w:rPr>
                <w:rFonts w:ascii="Times New Roman" w:hAnsi="Times New Roman" w:cs="Times New Roman"/>
              </w:rPr>
              <w:t> </w:t>
            </w:r>
            <w:r w:rsidRPr="008F50F7">
              <w:rPr>
                <w:rFonts w:ascii="Times New Roman" w:hAnsi="Times New Roman" w:cs="Times New Roman"/>
              </w:rPr>
              <w:t>139 п. 65.</w:t>
            </w: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порядок выполнения и контроля выполнения предусмотренного </w:t>
            </w:r>
            <w:r w:rsidR="001E29B0">
              <w:rPr>
                <w:i/>
                <w:sz w:val="20"/>
                <w:szCs w:val="20"/>
              </w:rPr>
              <w:t xml:space="preserve">настоящим </w:t>
            </w:r>
            <w:r w:rsidRPr="008F50F7">
              <w:rPr>
                <w:i/>
                <w:sz w:val="20"/>
                <w:szCs w:val="20"/>
              </w:rPr>
              <w:t xml:space="preserve">пунктом требования; </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документация по учету сверхурочных работ месячные планы полетов.</w:t>
            </w:r>
          </w:p>
          <w:p w:rsidR="001E71B6" w:rsidRPr="008F50F7" w:rsidRDefault="001E71B6"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r w:rsidR="00306098">
              <w:rPr>
                <w:b/>
                <w:sz w:val="20"/>
                <w:szCs w:val="20"/>
              </w:rPr>
              <w:t> </w:t>
            </w:r>
            <w:r w:rsidRPr="008F50F7">
              <w:rPr>
                <w:b/>
                <w:sz w:val="20"/>
                <w:szCs w:val="20"/>
              </w:rPr>
              <w:t xml:space="preserve">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354"/>
        </w:trPr>
        <w:tc>
          <w:tcPr>
            <w:tcW w:w="10065" w:type="dxa"/>
          </w:tcPr>
          <w:p w:rsidR="00143647" w:rsidRPr="008F50F7" w:rsidRDefault="00143647" w:rsidP="009A6D6C">
            <w:pPr>
              <w:pStyle w:val="2"/>
              <w:jc w:val="center"/>
              <w:rPr>
                <w:rFonts w:ascii="Times New Roman" w:hAnsi="Times New Roman"/>
                <w:b w:val="0"/>
                <w:bCs w:val="0"/>
                <w:i w:val="0"/>
                <w:iCs w:val="0"/>
                <w:sz w:val="20"/>
              </w:rPr>
            </w:pPr>
            <w:bookmarkStart w:id="129" w:name="_Toc403476665"/>
            <w:bookmarkStart w:id="130" w:name="_Toc412740654"/>
            <w:bookmarkStart w:id="131" w:name="_Toc424287729"/>
            <w:bookmarkStart w:id="132" w:name="_Toc438741783"/>
            <w:bookmarkStart w:id="133" w:name="_Toc438807096"/>
            <w:bookmarkStart w:id="134" w:name="_Toc440584065"/>
            <w:bookmarkStart w:id="135" w:name="_Toc440584368"/>
            <w:bookmarkStart w:id="136" w:name="_Toc533747285"/>
            <w:bookmarkStart w:id="137" w:name="_Toc533765157"/>
            <w:bookmarkStart w:id="138" w:name="_Toc535402600"/>
            <w:bookmarkStart w:id="139" w:name="_Toc536627680"/>
            <w:bookmarkStart w:id="140" w:name="_Toc536627908"/>
            <w:r w:rsidRPr="008F50F7">
              <w:rPr>
                <w:rFonts w:ascii="Times New Roman" w:hAnsi="Times New Roman"/>
                <w:bCs w:val="0"/>
                <w:i w:val="0"/>
                <w:sz w:val="20"/>
              </w:rPr>
              <w:t xml:space="preserve">ОЛР. 2.7. </w:t>
            </w:r>
            <w:bookmarkEnd w:id="129"/>
            <w:bookmarkEnd w:id="130"/>
            <w:bookmarkEnd w:id="131"/>
            <w:r w:rsidRPr="008F50F7">
              <w:rPr>
                <w:rFonts w:ascii="Times New Roman" w:hAnsi="Times New Roman"/>
                <w:bCs w:val="0"/>
                <w:i w:val="0"/>
                <w:sz w:val="20"/>
              </w:rPr>
              <w:t>Подготовка к полёту</w:t>
            </w:r>
            <w:bookmarkEnd w:id="132"/>
            <w:bookmarkEnd w:id="133"/>
            <w:bookmarkEnd w:id="134"/>
            <w:bookmarkEnd w:id="135"/>
            <w:bookmarkEnd w:id="136"/>
            <w:bookmarkEnd w:id="137"/>
            <w:bookmarkEnd w:id="138"/>
            <w:bookmarkEnd w:id="139"/>
            <w:bookmarkEnd w:id="140"/>
          </w:p>
        </w:tc>
      </w:tr>
      <w:tr w:rsidR="00143647" w:rsidRPr="008F50F7" w:rsidTr="009A6D6C">
        <w:trPr>
          <w:trHeight w:val="531"/>
        </w:trPr>
        <w:tc>
          <w:tcPr>
            <w:tcW w:w="10065" w:type="dxa"/>
          </w:tcPr>
          <w:p w:rsidR="00143647" w:rsidRPr="008F50F7" w:rsidRDefault="00143647" w:rsidP="009A6D6C">
            <w:pPr>
              <w:pStyle w:val="ConsPlusNormal"/>
              <w:spacing w:before="240"/>
              <w:ind w:firstLine="0"/>
              <w:jc w:val="both"/>
              <w:rPr>
                <w:rFonts w:ascii="Times New Roman" w:hAnsi="Times New Roman" w:cs="Times New Roman"/>
              </w:rPr>
            </w:pPr>
            <w:r w:rsidRPr="008F50F7">
              <w:rPr>
                <w:rFonts w:ascii="Times New Roman" w:hAnsi="Times New Roman" w:cs="Times New Roman"/>
                <w:b/>
              </w:rPr>
              <w:t xml:space="preserve">2.7.1. </w:t>
            </w:r>
            <w:r w:rsidRPr="008F50F7">
              <w:rPr>
                <w:rFonts w:ascii="Times New Roman" w:hAnsi="Times New Roman" w:cs="Times New Roman"/>
              </w:rPr>
              <w:t xml:space="preserve">Эксплуатант должен осуществлять подготовку и выполнение полетов воздушных судов в соответствии с федеральными авиационными правилами, утвержденными в соответствии со </w:t>
            </w:r>
            <w:hyperlink r:id="rId29" w:history="1">
              <w:r w:rsidRPr="008F50F7">
                <w:rPr>
                  <w:rFonts w:ascii="Times New Roman" w:hAnsi="Times New Roman" w:cs="Times New Roman"/>
                </w:rPr>
                <w:t>статьей 68</w:t>
              </w:r>
            </w:hyperlink>
            <w:r w:rsidRPr="008F50F7">
              <w:rPr>
                <w:rFonts w:ascii="Times New Roman" w:hAnsi="Times New Roman" w:cs="Times New Roman"/>
              </w:rPr>
              <w:t xml:space="preserve"> Воздушного кодекса Российской Федерации (ФАП-494 п. 2.4).</w:t>
            </w:r>
          </w:p>
          <w:p w:rsidR="00143647" w:rsidRPr="008F50F7" w:rsidRDefault="00143647" w:rsidP="00306098">
            <w:pPr>
              <w:autoSpaceDE w:val="0"/>
              <w:autoSpaceDN w:val="0"/>
              <w:adjustRightInd w:val="0"/>
              <w:ind w:firstLine="318"/>
              <w:jc w:val="both"/>
              <w:rPr>
                <w:sz w:val="20"/>
                <w:szCs w:val="20"/>
              </w:rPr>
            </w:pPr>
            <w:r w:rsidRPr="008F50F7">
              <w:rPr>
                <w:sz w:val="20"/>
                <w:szCs w:val="20"/>
              </w:rPr>
              <w:t>Эксплуатант реализует в РПП процедуры для обеспечения начала полета только в том случае, если КВС удостоверится, что:</w:t>
            </w:r>
          </w:p>
          <w:p w:rsidR="00143647" w:rsidRPr="008F50F7" w:rsidRDefault="00143647" w:rsidP="00306098">
            <w:pPr>
              <w:autoSpaceDE w:val="0"/>
              <w:autoSpaceDN w:val="0"/>
              <w:adjustRightInd w:val="0"/>
              <w:ind w:firstLine="318"/>
              <w:jc w:val="both"/>
              <w:rPr>
                <w:sz w:val="20"/>
                <w:szCs w:val="20"/>
              </w:rPr>
            </w:pPr>
            <w:r w:rsidRPr="008F50F7">
              <w:rPr>
                <w:sz w:val="20"/>
                <w:szCs w:val="20"/>
              </w:rPr>
              <w:t>выполнены требования пунктов 2.7 - 2.28 ФАП-128;</w:t>
            </w:r>
          </w:p>
          <w:p w:rsidR="00143647" w:rsidRPr="008F50F7" w:rsidRDefault="00143647" w:rsidP="00306098">
            <w:pPr>
              <w:autoSpaceDE w:val="0"/>
              <w:autoSpaceDN w:val="0"/>
              <w:adjustRightInd w:val="0"/>
              <w:ind w:firstLine="318"/>
              <w:jc w:val="both"/>
              <w:rPr>
                <w:sz w:val="20"/>
                <w:szCs w:val="20"/>
              </w:rPr>
            </w:pPr>
            <w:r w:rsidRPr="008F50F7">
              <w:rPr>
                <w:sz w:val="20"/>
                <w:szCs w:val="20"/>
              </w:rPr>
              <w:t>воздушное судно является годным к полетам, зарегистрировано и на борту находятся документы, указанные в пункте 4.19 ФАП-128;</w:t>
            </w:r>
          </w:p>
          <w:p w:rsidR="00143647" w:rsidRPr="008F50F7" w:rsidRDefault="00143647" w:rsidP="00306098">
            <w:pPr>
              <w:autoSpaceDE w:val="0"/>
              <w:autoSpaceDN w:val="0"/>
              <w:adjustRightInd w:val="0"/>
              <w:ind w:firstLine="318"/>
              <w:jc w:val="both"/>
              <w:rPr>
                <w:sz w:val="20"/>
                <w:szCs w:val="20"/>
              </w:rPr>
            </w:pPr>
            <w:r w:rsidRPr="008F50F7">
              <w:rPr>
                <w:sz w:val="20"/>
                <w:szCs w:val="20"/>
              </w:rPr>
              <w:t>масса воздушного судна и расположение центра тяжести позволяют безопасно выполнять полет с учетом ожидаемых условий полета;</w:t>
            </w:r>
          </w:p>
          <w:p w:rsidR="00143647" w:rsidRPr="008F50F7" w:rsidRDefault="00143647" w:rsidP="00306098">
            <w:pPr>
              <w:autoSpaceDE w:val="0"/>
              <w:autoSpaceDN w:val="0"/>
              <w:adjustRightInd w:val="0"/>
              <w:ind w:firstLine="318"/>
              <w:jc w:val="both"/>
              <w:rPr>
                <w:sz w:val="20"/>
                <w:szCs w:val="20"/>
              </w:rPr>
            </w:pPr>
            <w:r w:rsidRPr="008F50F7">
              <w:rPr>
                <w:sz w:val="20"/>
                <w:szCs w:val="20"/>
              </w:rPr>
              <w:t>летно-технические характеристики воздушного судна соответствуют ожидаемым условиям на используемых маршрутах и аэродромах;</w:t>
            </w:r>
          </w:p>
          <w:p w:rsidR="00143647" w:rsidRPr="008F50F7" w:rsidRDefault="00143647" w:rsidP="00306098">
            <w:pPr>
              <w:autoSpaceDE w:val="0"/>
              <w:autoSpaceDN w:val="0"/>
              <w:adjustRightInd w:val="0"/>
              <w:ind w:firstLine="318"/>
              <w:jc w:val="both"/>
              <w:rPr>
                <w:sz w:val="20"/>
                <w:szCs w:val="20"/>
              </w:rPr>
            </w:pPr>
            <w:r w:rsidRPr="008F50F7">
              <w:rPr>
                <w:sz w:val="20"/>
                <w:szCs w:val="20"/>
              </w:rPr>
              <w:t>любой имеющийся на борту груз должным образом распределен и надежно закреплен;</w:t>
            </w:r>
          </w:p>
          <w:p w:rsidR="00143647" w:rsidRPr="008F50F7" w:rsidRDefault="00143647" w:rsidP="00306098">
            <w:pPr>
              <w:autoSpaceDE w:val="0"/>
              <w:autoSpaceDN w:val="0"/>
              <w:adjustRightInd w:val="0"/>
              <w:ind w:firstLine="318"/>
              <w:jc w:val="both"/>
              <w:rPr>
                <w:sz w:val="20"/>
                <w:szCs w:val="20"/>
              </w:rPr>
            </w:pPr>
            <w:r w:rsidRPr="008F50F7">
              <w:rPr>
                <w:sz w:val="20"/>
                <w:szCs w:val="20"/>
              </w:rPr>
              <w:t>при осуществлении авиационных работ выполнены правила, установленные в главах VI и VII ФАП-128 для конкретного вида работ.</w:t>
            </w:r>
          </w:p>
          <w:p w:rsidR="00143647" w:rsidRPr="008F50F7" w:rsidRDefault="00143647" w:rsidP="00306098">
            <w:pPr>
              <w:autoSpaceDE w:val="0"/>
              <w:autoSpaceDN w:val="0"/>
              <w:adjustRightInd w:val="0"/>
              <w:ind w:firstLine="318"/>
              <w:jc w:val="both"/>
              <w:rPr>
                <w:sz w:val="20"/>
                <w:szCs w:val="20"/>
              </w:rPr>
            </w:pPr>
            <w:r w:rsidRPr="008F50F7">
              <w:rPr>
                <w:sz w:val="20"/>
                <w:szCs w:val="20"/>
              </w:rPr>
              <w:t>Эксплуатант определяет процедуры подготовки к полетам, обеспечивающие безопасное выполнение полета на основе учета летно-технических характеристик воздушного судна, других эксплуатационных ограничений и соответствующих ожидаемых условий на используемых маршрутах и аэродромах.</w:t>
            </w:r>
          </w:p>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rPr>
              <w:t>Указанные процедуры включаются в РПП (ФАП-128 п. 4.15).</w:t>
            </w:r>
          </w:p>
          <w:p w:rsidR="00143647" w:rsidRPr="008F50F7" w:rsidRDefault="00143647" w:rsidP="009A6D6C">
            <w:pPr>
              <w:pStyle w:val="ConsPlusNormal"/>
              <w:ind w:firstLine="0"/>
              <w:jc w:val="both"/>
            </w:pPr>
          </w:p>
        </w:tc>
      </w:tr>
      <w:tr w:rsidR="00143647" w:rsidRPr="008F50F7" w:rsidTr="009A6D6C">
        <w:trPr>
          <w:trHeight w:val="531"/>
        </w:trPr>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ФАП-494 п. 2.4, ФАП-128 п. 4.15.</w:t>
            </w:r>
          </w:p>
          <w:p w:rsidR="00143647" w:rsidRPr="008F50F7" w:rsidRDefault="00143647" w:rsidP="009A6D6C">
            <w:pPr>
              <w:pStyle w:val="ConsPlusNormal"/>
              <w:ind w:firstLine="0"/>
              <w:jc w:val="both"/>
              <w:rPr>
                <w:rFonts w:ascii="Times New Roman" w:hAnsi="Times New Roman" w:cs="Times New Roman"/>
                <w:b/>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 xml:space="preserve">пунктом требования; </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задания на полет, заполненные формы предполетной подготовки.</w:t>
            </w:r>
          </w:p>
          <w:p w:rsidR="001E71B6" w:rsidRPr="008F50F7" w:rsidRDefault="001E71B6" w:rsidP="001E71B6">
            <w:pPr>
              <w:widowControl w:val="0"/>
              <w:tabs>
                <w:tab w:val="left" w:pos="180"/>
                <w:tab w:val="left" w:pos="502"/>
                <w:tab w:val="left" w:pos="2160"/>
              </w:tabs>
              <w:autoSpaceDE w:val="0"/>
              <w:autoSpaceDN w:val="0"/>
              <w:adjustRightInd w:val="0"/>
              <w:ind w:left="18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lang w:val="en-US"/>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lang w:val="en-US"/>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pStyle w:val="ConsPlusNormal"/>
              <w:ind w:firstLine="0"/>
              <w:jc w:val="both"/>
              <w:rPr>
                <w:rFonts w:ascii="Times New Roman" w:hAnsi="Times New Roman" w:cs="Times New Roman"/>
                <w:b/>
                <w:bCs/>
                <w:i/>
              </w:rPr>
            </w:pPr>
          </w:p>
          <w:p w:rsidR="00143647" w:rsidRPr="008F50F7" w:rsidRDefault="00143647" w:rsidP="009A6D6C">
            <w:pPr>
              <w:rPr>
                <w:sz w:val="20"/>
                <w:szCs w:val="20"/>
              </w:rPr>
            </w:pPr>
            <w:r w:rsidRPr="008F50F7">
              <w:rPr>
                <w:b/>
                <w:sz w:val="20"/>
                <w:szCs w:val="20"/>
              </w:rPr>
              <w:t>2.7.2.</w:t>
            </w:r>
            <w:r w:rsidRPr="008F50F7">
              <w:rPr>
                <w:sz w:val="20"/>
                <w:szCs w:val="20"/>
              </w:rPr>
              <w:t xml:space="preserve"> Эксплуатант обеспечивает выполнение следующих требований:</w:t>
            </w:r>
          </w:p>
          <w:p w:rsidR="00143647" w:rsidRPr="008F50F7" w:rsidRDefault="00143647" w:rsidP="009A6D6C">
            <w:pPr>
              <w:autoSpaceDE w:val="0"/>
              <w:autoSpaceDN w:val="0"/>
              <w:adjustRightInd w:val="0"/>
              <w:jc w:val="both"/>
              <w:rPr>
                <w:sz w:val="20"/>
                <w:szCs w:val="20"/>
              </w:rPr>
            </w:pPr>
            <w:r w:rsidRPr="008F50F7">
              <w:rPr>
                <w:sz w:val="20"/>
                <w:szCs w:val="20"/>
              </w:rPr>
              <w:t>а) запасной аэродром при взлете выбирается и указывается в плане полета в тех случаях, когда метеорологические условия на аэродроме вылета соответствуют эксплуатационному минимуму аэродрома для посадки, который может быть применен, или ниже их, или не представляется возможным вернуться на аэродром вылета по другим причинам;</w:t>
            </w:r>
          </w:p>
          <w:p w:rsidR="00143647" w:rsidRPr="008F50F7" w:rsidRDefault="00143647" w:rsidP="009A6D6C">
            <w:pPr>
              <w:autoSpaceDE w:val="0"/>
              <w:autoSpaceDN w:val="0"/>
              <w:adjustRightInd w:val="0"/>
              <w:jc w:val="both"/>
              <w:rPr>
                <w:sz w:val="20"/>
                <w:szCs w:val="20"/>
              </w:rPr>
            </w:pPr>
            <w:r w:rsidRPr="008F50F7">
              <w:rPr>
                <w:sz w:val="20"/>
                <w:szCs w:val="20"/>
              </w:rPr>
              <w:t>б) запасной аэродром при взлете располагается в пределах следующего расстояния от аэродрома вылета:</w:t>
            </w:r>
          </w:p>
          <w:p w:rsidR="00143647" w:rsidRPr="008F50F7" w:rsidRDefault="00143647" w:rsidP="009A6D6C">
            <w:pPr>
              <w:autoSpaceDE w:val="0"/>
              <w:autoSpaceDN w:val="0"/>
              <w:adjustRightInd w:val="0"/>
              <w:jc w:val="both"/>
              <w:rPr>
                <w:sz w:val="20"/>
                <w:szCs w:val="20"/>
              </w:rPr>
            </w:pPr>
            <w:r w:rsidRPr="008F50F7">
              <w:rPr>
                <w:sz w:val="20"/>
                <w:szCs w:val="20"/>
              </w:rPr>
              <w:t>для самолетов с двумя силовыми установками - не дальше расстояния, эквивалентного одному часу полета на крейсерской скорости с одним двигателем;</w:t>
            </w:r>
          </w:p>
          <w:p w:rsidR="00143647" w:rsidRPr="008F50F7" w:rsidRDefault="00143647" w:rsidP="009A6D6C">
            <w:pPr>
              <w:autoSpaceDE w:val="0"/>
              <w:autoSpaceDN w:val="0"/>
              <w:adjustRightInd w:val="0"/>
              <w:jc w:val="both"/>
              <w:rPr>
                <w:sz w:val="20"/>
                <w:szCs w:val="20"/>
              </w:rPr>
            </w:pPr>
            <w:r w:rsidRPr="008F50F7">
              <w:rPr>
                <w:sz w:val="20"/>
                <w:szCs w:val="20"/>
              </w:rPr>
              <w:t>для самолетов с тремя или более силовыми установками - не дальше расстояния, эквивалентного двум часам полета на крейсерской скорости с одним неработающим двигателем;</w:t>
            </w:r>
          </w:p>
          <w:p w:rsidR="00143647" w:rsidRPr="008F50F7" w:rsidRDefault="00143647" w:rsidP="009A6D6C">
            <w:pPr>
              <w:autoSpaceDE w:val="0"/>
              <w:autoSpaceDN w:val="0"/>
              <w:adjustRightInd w:val="0"/>
              <w:jc w:val="both"/>
              <w:rPr>
                <w:sz w:val="20"/>
                <w:szCs w:val="20"/>
              </w:rPr>
            </w:pPr>
            <w:r w:rsidRPr="008F50F7">
              <w:rPr>
                <w:sz w:val="20"/>
                <w:szCs w:val="20"/>
              </w:rPr>
              <w:t>в) имеющаяся информация об аэродроме, который должен быть выбран в качестве запасного аэродрома при взлете, указывает на то, что метеорологические условия на нем будут к расчетному времени прилета отвечать соответствующему для этого полета эксплуатационному минимуму этого аэродрома для посадки или превышать его (ФАП-128 п. 4.16).</w:t>
            </w:r>
          </w:p>
          <w:p w:rsidR="00143647" w:rsidRPr="008F50F7" w:rsidRDefault="00143647" w:rsidP="009A6D6C">
            <w:pPr>
              <w:autoSpaceDE w:val="0"/>
              <w:autoSpaceDN w:val="0"/>
              <w:adjustRightInd w:val="0"/>
              <w:jc w:val="both"/>
              <w:rPr>
                <w:sz w:val="20"/>
                <w:szCs w:val="20"/>
              </w:rPr>
            </w:pPr>
          </w:p>
          <w:p w:rsidR="00143647" w:rsidRPr="008F50F7" w:rsidRDefault="00143647" w:rsidP="00B6056C">
            <w:pPr>
              <w:autoSpaceDE w:val="0"/>
              <w:autoSpaceDN w:val="0"/>
              <w:adjustRightInd w:val="0"/>
              <w:jc w:val="both"/>
              <w:rPr>
                <w:b/>
                <w:i/>
                <w:sz w:val="20"/>
                <w:szCs w:val="20"/>
              </w:rPr>
            </w:pPr>
            <w:r w:rsidRPr="008F50F7">
              <w:rPr>
                <w:i/>
                <w:sz w:val="20"/>
                <w:szCs w:val="20"/>
              </w:rPr>
              <w:t>Примечание: Если данное требование не применимо к конкретному эксплуатанту в зависимости от вида выполняемых авиационных работ и используемых воздушных судов, указывается оценка соответствия «Не применимо».</w:t>
            </w:r>
          </w:p>
        </w:tc>
      </w:tr>
      <w:tr w:rsidR="00143647" w:rsidRPr="008F50F7" w:rsidTr="009A6D6C">
        <w:trPr>
          <w:trHeight w:val="531"/>
        </w:trPr>
        <w:tc>
          <w:tcPr>
            <w:tcW w:w="10065" w:type="dxa"/>
          </w:tcPr>
          <w:p w:rsidR="00143647" w:rsidRPr="008F50F7" w:rsidRDefault="00143647" w:rsidP="009A6D6C">
            <w:pPr>
              <w:rPr>
                <w:sz w:val="20"/>
                <w:szCs w:val="20"/>
                <w:lang w:val="en-US"/>
              </w:rPr>
            </w:pPr>
            <w:r w:rsidRPr="008F50F7">
              <w:rPr>
                <w:b/>
                <w:sz w:val="20"/>
                <w:szCs w:val="20"/>
              </w:rPr>
              <w:t>Нормативные ссылки:</w:t>
            </w:r>
            <w:r w:rsidRPr="008F50F7">
              <w:rPr>
                <w:sz w:val="20"/>
                <w:szCs w:val="20"/>
              </w:rPr>
              <w:t xml:space="preserve"> ФАП-128 п. 4.16</w:t>
            </w:r>
            <w:r w:rsidRPr="008F50F7">
              <w:rPr>
                <w:sz w:val="20"/>
                <w:szCs w:val="20"/>
                <w:lang w:val="en-US"/>
              </w:rPr>
              <w:t>.</w:t>
            </w:r>
          </w:p>
          <w:p w:rsidR="00143647" w:rsidRPr="008F50F7" w:rsidRDefault="00143647" w:rsidP="009A6D6C">
            <w:pPr>
              <w:pStyle w:val="ConsPlusNormal"/>
              <w:ind w:firstLine="0"/>
              <w:jc w:val="both"/>
              <w:rPr>
                <w:rFonts w:ascii="Times New Roman" w:hAnsi="Times New Roman" w:cs="Times New Roman"/>
                <w:lang w:val="en-US"/>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задания на полет, заполненные формы предполетной подготовки.</w:t>
            </w:r>
          </w:p>
          <w:p w:rsidR="001E71B6" w:rsidRPr="008F50F7" w:rsidRDefault="001E71B6" w:rsidP="001E71B6">
            <w:pPr>
              <w:widowControl w:val="0"/>
              <w:tabs>
                <w:tab w:val="left" w:pos="180"/>
                <w:tab w:val="left" w:pos="502"/>
                <w:tab w:val="left" w:pos="2160"/>
              </w:tabs>
              <w:autoSpaceDE w:val="0"/>
              <w:autoSpaceDN w:val="0"/>
              <w:adjustRightInd w:val="0"/>
              <w:ind w:left="18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Default="00143647" w:rsidP="009A6D6C">
            <w:pPr>
              <w:pStyle w:val="s1"/>
              <w:spacing w:before="0" w:beforeAutospacing="0" w:after="0" w:afterAutospacing="0"/>
              <w:jc w:val="both"/>
              <w:rPr>
                <w:sz w:val="20"/>
                <w:szCs w:val="20"/>
                <w:shd w:val="clear" w:color="auto" w:fill="FFFFFF"/>
              </w:rPr>
            </w:pPr>
            <w:r w:rsidRPr="008F50F7">
              <w:rPr>
                <w:b/>
                <w:sz w:val="20"/>
                <w:szCs w:val="20"/>
              </w:rPr>
              <w:t>2.7.3.</w:t>
            </w:r>
            <w:r w:rsidRPr="008F50F7">
              <w:rPr>
                <w:sz w:val="20"/>
                <w:szCs w:val="20"/>
              </w:rPr>
              <w:t xml:space="preserve"> </w:t>
            </w:r>
            <w:r w:rsidRPr="008F50F7">
              <w:rPr>
                <w:sz w:val="20"/>
                <w:szCs w:val="20"/>
                <w:shd w:val="clear" w:color="auto" w:fill="FFFFFF"/>
              </w:rPr>
              <w:t>Запрещается начинать полет, если присутствуют иней, мокрый снег или лед на поверхностях крыльев, фюзеляжа, органов управления, оперения, воздушных винтов, лобового стекла, силовой установки или на приемниках воздушного давления барометрических приборов воздушного судна, если иное не предусмотрено</w:t>
            </w:r>
            <w:r w:rsidRPr="008F50F7">
              <w:rPr>
                <w:rStyle w:val="apple-converted-space"/>
                <w:sz w:val="20"/>
                <w:szCs w:val="20"/>
                <w:shd w:val="clear" w:color="auto" w:fill="FFFFFF"/>
              </w:rPr>
              <w:t> </w:t>
            </w:r>
            <w:hyperlink r:id="rId30" w:anchor="block_255" w:history="1">
              <w:r w:rsidRPr="008F50F7">
                <w:rPr>
                  <w:rStyle w:val="ad"/>
                  <w:color w:val="auto"/>
                  <w:sz w:val="20"/>
                  <w:szCs w:val="20"/>
                  <w:shd w:val="clear" w:color="auto" w:fill="FFFFFF"/>
                </w:rPr>
                <w:t>РЛЭ</w:t>
              </w:r>
            </w:hyperlink>
            <w:r w:rsidRPr="008F50F7">
              <w:rPr>
                <w:sz w:val="20"/>
                <w:szCs w:val="20"/>
                <w:shd w:val="clear" w:color="auto" w:fill="FFFFFF"/>
              </w:rPr>
              <w:t xml:space="preserve"> (</w:t>
            </w:r>
            <w:r w:rsidRPr="008F50F7">
              <w:rPr>
                <w:sz w:val="20"/>
                <w:szCs w:val="20"/>
              </w:rPr>
              <w:t>ФАП-128 п. 2.14</w:t>
            </w:r>
            <w:r w:rsidRPr="008F50F7">
              <w:rPr>
                <w:sz w:val="20"/>
                <w:szCs w:val="20"/>
                <w:shd w:val="clear" w:color="auto" w:fill="FFFFFF"/>
              </w:rPr>
              <w:t>).</w:t>
            </w:r>
          </w:p>
          <w:p w:rsidR="001E71B6" w:rsidRPr="008F50F7" w:rsidRDefault="001E71B6" w:rsidP="009A6D6C">
            <w:pPr>
              <w:pStyle w:val="s1"/>
              <w:spacing w:before="0" w:beforeAutospacing="0" w:after="0" w:afterAutospacing="0"/>
              <w:jc w:val="both"/>
              <w:rPr>
                <w:sz w:val="20"/>
                <w:szCs w:val="20"/>
                <w:shd w:val="clear" w:color="auto" w:fill="FFFFFF"/>
              </w:rPr>
            </w:pPr>
          </w:p>
        </w:tc>
      </w:tr>
      <w:tr w:rsidR="00143647" w:rsidRPr="008F50F7" w:rsidTr="009A6D6C">
        <w:tc>
          <w:tcPr>
            <w:tcW w:w="10065" w:type="dxa"/>
          </w:tcPr>
          <w:p w:rsidR="00143647" w:rsidRPr="008F50F7" w:rsidRDefault="00143647" w:rsidP="009A6D6C">
            <w:pPr>
              <w:pStyle w:val="s1"/>
              <w:spacing w:before="0" w:beforeAutospacing="0" w:after="0" w:afterAutospacing="0"/>
              <w:jc w:val="both"/>
              <w:rPr>
                <w:sz w:val="20"/>
                <w:szCs w:val="20"/>
                <w:lang w:val="en-US"/>
              </w:rPr>
            </w:pPr>
            <w:r w:rsidRPr="008F50F7">
              <w:rPr>
                <w:b/>
                <w:sz w:val="20"/>
                <w:szCs w:val="20"/>
              </w:rPr>
              <w:t>Нормативные ссылки:</w:t>
            </w:r>
            <w:r w:rsidRPr="008F50F7">
              <w:rPr>
                <w:sz w:val="20"/>
                <w:szCs w:val="20"/>
              </w:rPr>
              <w:t xml:space="preserve"> ФАП-128 п. 2.14</w:t>
            </w:r>
            <w:r w:rsidRPr="008F50F7">
              <w:rPr>
                <w:sz w:val="20"/>
                <w:szCs w:val="20"/>
                <w:lang w:val="en-US"/>
              </w:rPr>
              <w:t>.</w:t>
            </w:r>
          </w:p>
          <w:p w:rsidR="00143647" w:rsidRPr="008F50F7" w:rsidRDefault="00143647" w:rsidP="009A6D6C">
            <w:pPr>
              <w:pStyle w:val="s1"/>
              <w:spacing w:before="0" w:beforeAutospacing="0" w:after="0" w:afterAutospacing="0"/>
              <w:jc w:val="both"/>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143647" w:rsidRPr="008F50F7" w:rsidRDefault="00143647" w:rsidP="009A6D6C">
            <w:pPr>
              <w:pStyle w:val="ConsPlusNormal"/>
              <w:ind w:firstLine="0"/>
              <w:jc w:val="both"/>
              <w:rPr>
                <w:rFonts w:ascii="Times New Roman" w:hAnsi="Times New Roman" w:cs="Times New Roman"/>
                <w:i/>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2.7.4.</w:t>
            </w:r>
            <w:r w:rsidRPr="008F50F7">
              <w:rPr>
                <w:b/>
              </w:rPr>
              <w:t xml:space="preserve"> </w:t>
            </w:r>
            <w:r w:rsidRPr="008F50F7">
              <w:rPr>
                <w:rFonts w:ascii="Times New Roman" w:hAnsi="Times New Roman" w:cs="Times New Roman"/>
              </w:rPr>
              <w:t>Эксплуатант должен установить порядок предоставления экипажам воздушных судов метеорологической и аэронавигационной информации (ФАП-494 п. 2.15).</w:t>
            </w:r>
          </w:p>
          <w:p w:rsidR="00143647" w:rsidRPr="008F50F7" w:rsidRDefault="00143647" w:rsidP="009A6D6C">
            <w:pPr>
              <w:autoSpaceDE w:val="0"/>
              <w:autoSpaceDN w:val="0"/>
              <w:adjustRightInd w:val="0"/>
              <w:rPr>
                <w:sz w:val="20"/>
                <w:szCs w:val="20"/>
              </w:rPr>
            </w:pPr>
            <w:r w:rsidRPr="008F50F7">
              <w:rPr>
                <w:sz w:val="20"/>
                <w:szCs w:val="20"/>
              </w:rPr>
              <w:t>Перед началом работ, а также в процессе их выполнения КВС обязан иметь информацию о погоде в районе выполнения авиационной работы (ФАП-128 п. 6.7).</w:t>
            </w:r>
          </w:p>
          <w:p w:rsidR="00143647" w:rsidRPr="008F50F7" w:rsidRDefault="00143647" w:rsidP="009A6D6C">
            <w:pPr>
              <w:pStyle w:val="ConsPlusNormal"/>
              <w:ind w:firstLine="0"/>
              <w:jc w:val="both"/>
            </w:pPr>
          </w:p>
        </w:tc>
      </w:tr>
      <w:tr w:rsidR="00143647" w:rsidRPr="008F50F7" w:rsidTr="009A6D6C">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w:t>
            </w:r>
            <w:r w:rsidR="001E71B6">
              <w:rPr>
                <w:sz w:val="20"/>
                <w:szCs w:val="20"/>
              </w:rPr>
              <w:t>ФАП-494 п. 2.15; ФАП-128 п. 6.7.</w:t>
            </w:r>
          </w:p>
          <w:p w:rsidR="00143647" w:rsidRPr="008F50F7" w:rsidRDefault="00143647" w:rsidP="009A6D6C">
            <w:pPr>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 xml:space="preserve"> </w:t>
            </w:r>
            <w:r w:rsidRPr="008F50F7">
              <w:rPr>
                <w:i/>
                <w:sz w:val="20"/>
                <w:szCs w:val="20"/>
              </w:rPr>
              <w:t>требования, полномочия и ответственность персонала эксплуатанта по выполнению (контролю выполнения) данного требования</w:t>
            </w:r>
            <w:r w:rsidRPr="008F50F7">
              <w:rPr>
                <w:i/>
                <w:sz w:val="20"/>
                <w:szCs w:val="20"/>
                <w:lang w:val="en-US"/>
              </w:rPr>
              <w:t>;</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актуальные сборники аэронавигационной информации государств, воздушном пространстве которых выполняются полёты и документы (договора) по поддержанию их актуальности.</w:t>
            </w:r>
          </w:p>
          <w:p w:rsidR="00143647" w:rsidRPr="008F50F7" w:rsidRDefault="00143647" w:rsidP="009A6D6C">
            <w:pPr>
              <w:widowControl w:val="0"/>
              <w:tabs>
                <w:tab w:val="left" w:pos="579"/>
              </w:tabs>
              <w:autoSpaceDE w:val="0"/>
              <w:autoSpaceDN w:val="0"/>
              <w:adjustRightInd w:val="0"/>
              <w:ind w:right="14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ind w:firstLine="37"/>
              <w:jc w:val="both"/>
              <w:rPr>
                <w:sz w:val="20"/>
                <w:szCs w:val="20"/>
              </w:rPr>
            </w:pPr>
            <w:r w:rsidRPr="008F50F7">
              <w:rPr>
                <w:b/>
                <w:sz w:val="20"/>
                <w:szCs w:val="20"/>
              </w:rPr>
              <w:t>2.7.5.</w:t>
            </w:r>
            <w:r w:rsidRPr="008F50F7">
              <w:rPr>
                <w:sz w:val="20"/>
                <w:szCs w:val="20"/>
              </w:rPr>
              <w:t xml:space="preserve"> Полеты пилотируемых воздушных судов, не обеспеченных поисковыми и аварийно-спасательными средствами, запрещаются (ВК РФ ст.88, п.4).</w:t>
            </w:r>
          </w:p>
          <w:p w:rsidR="00143647" w:rsidRPr="008F50F7" w:rsidRDefault="00143647" w:rsidP="009A6D6C">
            <w:pPr>
              <w:autoSpaceDE w:val="0"/>
              <w:autoSpaceDN w:val="0"/>
              <w:adjustRightInd w:val="0"/>
              <w:jc w:val="both"/>
              <w:rPr>
                <w:b/>
                <w:sz w:val="20"/>
                <w:szCs w:val="20"/>
              </w:rPr>
            </w:pPr>
          </w:p>
        </w:tc>
      </w:tr>
      <w:tr w:rsidR="00143647" w:rsidRPr="008F50F7" w:rsidTr="009A6D6C">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 xml:space="preserve"> </w:t>
            </w:r>
            <w:r w:rsidRPr="008F50F7">
              <w:rPr>
                <w:i/>
                <w:sz w:val="20"/>
                <w:szCs w:val="20"/>
              </w:rPr>
              <w:t>требования.</w:t>
            </w:r>
          </w:p>
          <w:p w:rsidR="00143647" w:rsidRPr="008F50F7" w:rsidRDefault="00143647" w:rsidP="009A6D6C">
            <w:pPr>
              <w:ind w:firstLine="37"/>
              <w:jc w:val="both"/>
              <w:rPr>
                <w:b/>
                <w:sz w:val="20"/>
                <w:szCs w:val="20"/>
              </w:rPr>
            </w:pPr>
          </w:p>
        </w:tc>
      </w:tr>
      <w:tr w:rsidR="00143647" w:rsidRPr="008F50F7" w:rsidTr="009A6D6C">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ВК РФ ст. 88, п. 4</w:t>
            </w: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Выявленные несоответствия и/или замечания</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2.7.6.</w:t>
            </w:r>
            <w:r w:rsidRPr="008F50F7">
              <w:rPr>
                <w:sz w:val="20"/>
                <w:szCs w:val="20"/>
              </w:rPr>
              <w:t xml:space="preserve"> Эксплуатант принимает меры к тому, чтобы КВС имел на борту воздушного судна информацию, касающуюся поисково-спасательных служб в районе, над которым будет пролетать воздушное судно</w:t>
            </w:r>
            <w:r w:rsidRPr="008F50F7">
              <w:t xml:space="preserve"> </w:t>
            </w:r>
            <w:r w:rsidRPr="008F50F7">
              <w:rPr>
                <w:sz w:val="20"/>
                <w:szCs w:val="20"/>
              </w:rPr>
              <w:t>(ФАП-128 п. 4.5).</w:t>
            </w:r>
          </w:p>
          <w:p w:rsidR="00143647" w:rsidRPr="008F50F7" w:rsidRDefault="00143647" w:rsidP="009A6D6C">
            <w:pPr>
              <w:jc w:val="both"/>
              <w:rPr>
                <w:b/>
                <w:sz w:val="20"/>
                <w:szCs w:val="20"/>
              </w:rPr>
            </w:pPr>
          </w:p>
        </w:tc>
      </w:tr>
      <w:tr w:rsidR="00143647" w:rsidRPr="008F50F7" w:rsidTr="009A6D6C">
        <w:tc>
          <w:tcPr>
            <w:tcW w:w="10065" w:type="dxa"/>
          </w:tcPr>
          <w:p w:rsidR="00143647" w:rsidRDefault="00143647" w:rsidP="009A6D6C">
            <w:pPr>
              <w:jc w:val="both"/>
              <w:rPr>
                <w:bCs/>
                <w:sz w:val="20"/>
                <w:szCs w:val="20"/>
              </w:rPr>
            </w:pPr>
            <w:r w:rsidRPr="008F50F7">
              <w:rPr>
                <w:b/>
                <w:sz w:val="20"/>
                <w:szCs w:val="20"/>
              </w:rPr>
              <w:t>Нормативные ссылки:</w:t>
            </w:r>
            <w:r w:rsidRPr="008F50F7">
              <w:rPr>
                <w:bCs/>
                <w:sz w:val="20"/>
                <w:szCs w:val="20"/>
              </w:rPr>
              <w:t xml:space="preserve"> ФАП-128 пп. 4.5</w:t>
            </w:r>
            <w:r w:rsidR="001E71B6">
              <w:rPr>
                <w:bCs/>
                <w:sz w:val="20"/>
                <w:szCs w:val="20"/>
              </w:rPr>
              <w:t>.</w:t>
            </w:r>
          </w:p>
          <w:p w:rsidR="001E71B6" w:rsidRPr="008F50F7" w:rsidRDefault="001E71B6" w:rsidP="009A6D6C">
            <w:pPr>
              <w:jc w:val="both"/>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 xml:space="preserve"> </w:t>
            </w:r>
            <w:r w:rsidRPr="008F50F7">
              <w:rPr>
                <w:i/>
                <w:sz w:val="20"/>
                <w:szCs w:val="20"/>
              </w:rPr>
              <w:t>требования, полномочия и ответственность персонала эксплуатанта по выполнению (контролю выполнения) данного требования.</w:t>
            </w:r>
          </w:p>
          <w:p w:rsidR="001E71B6" w:rsidRPr="008F50F7" w:rsidRDefault="001E71B6"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1E71B6">
            <w:pPr>
              <w:autoSpaceDE w:val="0"/>
              <w:autoSpaceDN w:val="0"/>
              <w:adjustRightInd w:val="0"/>
              <w:jc w:val="both"/>
              <w:rPr>
                <w:sz w:val="20"/>
                <w:szCs w:val="20"/>
              </w:rPr>
            </w:pPr>
            <w:r w:rsidRPr="008F50F7">
              <w:rPr>
                <w:b/>
                <w:sz w:val="20"/>
                <w:szCs w:val="20"/>
              </w:rPr>
              <w:t>2.7.7.</w:t>
            </w:r>
            <w:r w:rsidRPr="008F50F7">
              <w:rPr>
                <w:sz w:val="20"/>
                <w:szCs w:val="20"/>
              </w:rPr>
              <w:t xml:space="preserve"> Заказчик обеспечивает соответствие фактической загрузки значениям, указанным в заявке на полет. Соблюдение ограничений по взлетной и посадочной массам воздушного судна обеспечивает КВС</w:t>
            </w:r>
            <w:r w:rsidR="001E71B6">
              <w:rPr>
                <w:sz w:val="20"/>
                <w:szCs w:val="20"/>
              </w:rPr>
              <w:t xml:space="preserve"> </w:t>
            </w:r>
            <w:r w:rsidRPr="008F50F7">
              <w:rPr>
                <w:sz w:val="20"/>
                <w:szCs w:val="20"/>
              </w:rPr>
              <w:t>(ФАП-128 п. 6.11).</w:t>
            </w:r>
          </w:p>
        </w:tc>
      </w:tr>
      <w:tr w:rsidR="00143647" w:rsidRPr="008F50F7" w:rsidTr="009A6D6C">
        <w:trPr>
          <w:trHeight w:val="531"/>
        </w:trPr>
        <w:tc>
          <w:tcPr>
            <w:tcW w:w="10065" w:type="dxa"/>
          </w:tcPr>
          <w:p w:rsidR="00143647" w:rsidRPr="008F50F7" w:rsidRDefault="00143647" w:rsidP="009A6D6C">
            <w:pPr>
              <w:rPr>
                <w:sz w:val="20"/>
                <w:szCs w:val="20"/>
                <w:lang w:val="en-US"/>
              </w:rPr>
            </w:pPr>
            <w:r w:rsidRPr="008F50F7">
              <w:rPr>
                <w:b/>
                <w:sz w:val="20"/>
                <w:szCs w:val="20"/>
              </w:rPr>
              <w:t>Нормативные ссылки:</w:t>
            </w:r>
            <w:r w:rsidRPr="008F50F7">
              <w:rPr>
                <w:sz w:val="20"/>
                <w:szCs w:val="20"/>
              </w:rPr>
              <w:t xml:space="preserve"> ФАП-128 п. </w:t>
            </w:r>
            <w:r w:rsidRPr="008F50F7">
              <w:rPr>
                <w:sz w:val="20"/>
                <w:szCs w:val="20"/>
                <w:lang w:val="en-US"/>
              </w:rPr>
              <w:t>6</w:t>
            </w:r>
            <w:r w:rsidRPr="008F50F7">
              <w:rPr>
                <w:sz w:val="20"/>
                <w:szCs w:val="20"/>
              </w:rPr>
              <w:t>.1</w:t>
            </w:r>
            <w:r w:rsidRPr="008F50F7">
              <w:rPr>
                <w:sz w:val="20"/>
                <w:szCs w:val="20"/>
                <w:lang w:val="en-US"/>
              </w:rPr>
              <w:t>1.</w:t>
            </w:r>
          </w:p>
          <w:p w:rsidR="00143647" w:rsidRPr="008F50F7" w:rsidRDefault="00143647" w:rsidP="009A6D6C">
            <w:pPr>
              <w:pStyle w:val="ConsPlusNormal"/>
              <w:ind w:firstLine="0"/>
              <w:jc w:val="both"/>
              <w:rPr>
                <w:rFonts w:ascii="Times New Roman" w:hAnsi="Times New Roman" w:cs="Times New Roman"/>
                <w:lang w:val="en-US"/>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 xml:space="preserve"> </w:t>
            </w:r>
            <w:r w:rsidRPr="008F50F7">
              <w:rPr>
                <w:i/>
                <w:sz w:val="20"/>
                <w:szCs w:val="20"/>
              </w:rPr>
              <w:t>требования, полномочия и ответственность персонала эксплуатанта по выполнению (контролю выполнения) данного требования;</w:t>
            </w:r>
          </w:p>
          <w:p w:rsidR="00143647" w:rsidRDefault="00143647" w:rsidP="009A6D6C">
            <w:pPr>
              <w:widowControl w:val="0"/>
              <w:tabs>
                <w:tab w:val="left" w:pos="180"/>
                <w:tab w:val="left" w:pos="502"/>
                <w:tab w:val="left" w:pos="2160"/>
              </w:tabs>
              <w:autoSpaceDE w:val="0"/>
              <w:autoSpaceDN w:val="0"/>
              <w:adjustRightInd w:val="0"/>
              <w:jc w:val="both"/>
              <w:rPr>
                <w:i/>
                <w:sz w:val="20"/>
                <w:szCs w:val="20"/>
              </w:rPr>
            </w:pPr>
            <w:r w:rsidRPr="008F50F7">
              <w:rPr>
                <w:i/>
                <w:sz w:val="20"/>
                <w:szCs w:val="20"/>
              </w:rPr>
              <w:t>- задания на полет, заполненные формы предполетной подготовки.</w:t>
            </w:r>
          </w:p>
          <w:p w:rsidR="001E71B6" w:rsidRPr="008F50F7" w:rsidRDefault="001E71B6" w:rsidP="009A6D6C">
            <w:pPr>
              <w:widowControl w:val="0"/>
              <w:tabs>
                <w:tab w:val="left" w:pos="180"/>
                <w:tab w:val="left" w:pos="502"/>
                <w:tab w:val="left" w:pos="2160"/>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1"/>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pStyle w:val="2"/>
              <w:jc w:val="center"/>
              <w:rPr>
                <w:rFonts w:ascii="Times New Roman" w:hAnsi="Times New Roman" w:cs="Times New Roman"/>
                <w:b w:val="0"/>
                <w:i w:val="0"/>
                <w:iCs w:val="0"/>
                <w:sz w:val="20"/>
                <w:szCs w:val="20"/>
              </w:rPr>
            </w:pPr>
            <w:r w:rsidRPr="008F50F7">
              <w:rPr>
                <w:rFonts w:ascii="Times New Roman" w:hAnsi="Times New Roman" w:cs="Times New Roman"/>
                <w:bCs w:val="0"/>
                <w:i w:val="0"/>
                <w:sz w:val="20"/>
                <w:szCs w:val="20"/>
              </w:rPr>
              <w:t xml:space="preserve">ОЛР. 2.8. </w:t>
            </w:r>
            <w:r w:rsidRPr="008F50F7">
              <w:rPr>
                <w:rFonts w:ascii="Times New Roman" w:hAnsi="Times New Roman" w:cs="Times New Roman"/>
                <w:i w:val="0"/>
                <w:iCs w:val="0"/>
                <w:sz w:val="20"/>
                <w:szCs w:val="20"/>
              </w:rPr>
              <w:t>Учет ограничений летно-технических характеристик</w:t>
            </w:r>
          </w:p>
        </w:tc>
      </w:tr>
      <w:tr w:rsidR="00143647" w:rsidRPr="008F50F7" w:rsidTr="009A6D6C">
        <w:trPr>
          <w:trHeight w:val="535"/>
        </w:trPr>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 xml:space="preserve">2.8.1. </w:t>
            </w:r>
            <w:r w:rsidRPr="008F50F7">
              <w:rPr>
                <w:sz w:val="20"/>
                <w:szCs w:val="20"/>
              </w:rPr>
              <w:t>Полет начинается только в том случае, когда летно-технические характеристики воздушного судна, приведенные в РЛЭ, позволяют выполнить в предстоящем полете следующие требования:</w:t>
            </w:r>
          </w:p>
          <w:p w:rsidR="00143647" w:rsidRPr="008F50F7" w:rsidRDefault="00143647" w:rsidP="009A6D6C">
            <w:pPr>
              <w:autoSpaceDE w:val="0"/>
              <w:autoSpaceDN w:val="0"/>
              <w:adjustRightInd w:val="0"/>
              <w:ind w:firstLine="322"/>
              <w:jc w:val="both"/>
              <w:rPr>
                <w:sz w:val="20"/>
                <w:szCs w:val="20"/>
              </w:rPr>
            </w:pPr>
            <w:r w:rsidRPr="008F50F7">
              <w:rPr>
                <w:sz w:val="20"/>
                <w:szCs w:val="20"/>
              </w:rPr>
              <w:t>а) масса воздушного судна в начале взлета не превышает массы, позволяющей выполнить требования пункта 4.17.1 ФАП-128, или массы, указанной в подпунктах 4.17.2 и 4.17.3 ФАП-128, с учетом предполагаемого уменьшения массы в ходе полета и слива топлива по причинам, предусмотренным в подпунктах 4.17.2 и 4.17.3 ФАП-128, а в отношении запасных аэродромов - подпункте "в" пункта</w:t>
            </w:r>
            <w:r w:rsidR="00306098">
              <w:rPr>
                <w:sz w:val="20"/>
                <w:szCs w:val="20"/>
              </w:rPr>
              <w:t xml:space="preserve"> </w:t>
            </w:r>
            <w:r w:rsidRPr="008F50F7">
              <w:rPr>
                <w:sz w:val="20"/>
                <w:szCs w:val="20"/>
              </w:rPr>
              <w:t>4.17 ФАП-128 и пункте 4.17.3 ФАП-128;</w:t>
            </w:r>
          </w:p>
          <w:p w:rsidR="00143647" w:rsidRPr="008F50F7" w:rsidRDefault="00143647" w:rsidP="009A6D6C">
            <w:pPr>
              <w:autoSpaceDE w:val="0"/>
              <w:autoSpaceDN w:val="0"/>
              <w:adjustRightInd w:val="0"/>
              <w:ind w:firstLine="322"/>
              <w:jc w:val="both"/>
              <w:rPr>
                <w:sz w:val="20"/>
                <w:szCs w:val="20"/>
              </w:rPr>
            </w:pPr>
            <w:r w:rsidRPr="008F50F7">
              <w:rPr>
                <w:sz w:val="20"/>
                <w:szCs w:val="20"/>
              </w:rPr>
              <w:t>б) масса воздушного судна в начале взлета не превышает максимальную взлетную массу, указанную в РЛЭ для барометрической высоты, соответствующей превышению аэродрома, а также для любых других местных атмосферных условий, если они используются в качестве параметра для определения максимальной взлетной массы;</w:t>
            </w:r>
          </w:p>
          <w:p w:rsidR="00143647" w:rsidRPr="008F50F7" w:rsidRDefault="00143647" w:rsidP="009A6D6C">
            <w:pPr>
              <w:autoSpaceDE w:val="0"/>
              <w:autoSpaceDN w:val="0"/>
              <w:adjustRightInd w:val="0"/>
              <w:ind w:firstLine="322"/>
              <w:jc w:val="both"/>
              <w:rPr>
                <w:sz w:val="20"/>
                <w:szCs w:val="20"/>
              </w:rPr>
            </w:pPr>
            <w:r w:rsidRPr="008F50F7">
              <w:rPr>
                <w:sz w:val="20"/>
                <w:szCs w:val="20"/>
              </w:rPr>
              <w:t>в) расчетная масса воздушного судна к расчетному времени приземления на аэродроме намеченной посадки и на любом запасном аэродроме пункта назначения не превышает максимальную посадочную массу, указанную в РЛЭ для барометрической высоты, соответствующей превышению этих аэродромов, а также для других местных атмосферных условий, если они используются в качестве параметра для определения максимальной посадочной массы. (ФАП-128 п. 4.17).</w:t>
            </w:r>
          </w:p>
          <w:p w:rsidR="00143647" w:rsidRPr="008F50F7" w:rsidRDefault="00143647" w:rsidP="009A6D6C">
            <w:pPr>
              <w:autoSpaceDE w:val="0"/>
              <w:autoSpaceDN w:val="0"/>
              <w:adjustRightInd w:val="0"/>
              <w:ind w:firstLine="322"/>
              <w:jc w:val="both"/>
              <w:rPr>
                <w:sz w:val="20"/>
                <w:szCs w:val="20"/>
              </w:rPr>
            </w:pPr>
            <w:r w:rsidRPr="008F50F7">
              <w:rPr>
                <w:sz w:val="20"/>
                <w:szCs w:val="20"/>
              </w:rPr>
              <w:t xml:space="preserve">Летно-технические характеристики самолета позволяют в случае отказа двигателя в любой точке взлета либо прекратить взлет и остановиться в пределах располагаемой дистанции прерванного взлета или располагаемой ВПП, либо продолжать взлет и пролететь все препятствия вдоль траектории полета с достаточным запасом до тех пор, пока самолет не будет в состоянии выполнить требования, содержащиеся в пункте 4.17.2 ФАП-128 </w:t>
            </w:r>
          </w:p>
          <w:p w:rsidR="00143647" w:rsidRPr="008F50F7" w:rsidRDefault="00143647" w:rsidP="009A6D6C">
            <w:pPr>
              <w:autoSpaceDE w:val="0"/>
              <w:autoSpaceDN w:val="0"/>
              <w:adjustRightInd w:val="0"/>
              <w:ind w:firstLine="322"/>
              <w:jc w:val="both"/>
              <w:rPr>
                <w:sz w:val="20"/>
                <w:szCs w:val="20"/>
              </w:rPr>
            </w:pPr>
            <w:r w:rsidRPr="008F50F7">
              <w:rPr>
                <w:sz w:val="20"/>
                <w:szCs w:val="20"/>
              </w:rPr>
              <w:t>При определении располагаемой длины ВПП учитывается возможное ее уменьшение в связи с необходимостью выведения самолета на осевую линию перед взлетом (ФАП-128 п. 4.17.1).</w:t>
            </w:r>
          </w:p>
          <w:p w:rsidR="00143647" w:rsidRPr="008F50F7" w:rsidRDefault="00143647" w:rsidP="009A6D6C">
            <w:pPr>
              <w:autoSpaceDE w:val="0"/>
              <w:autoSpaceDN w:val="0"/>
              <w:adjustRightInd w:val="0"/>
              <w:ind w:firstLine="322"/>
              <w:jc w:val="both"/>
              <w:rPr>
                <w:sz w:val="20"/>
                <w:szCs w:val="20"/>
              </w:rPr>
            </w:pPr>
            <w:r w:rsidRPr="008F50F7">
              <w:rPr>
                <w:sz w:val="20"/>
                <w:szCs w:val="20"/>
              </w:rPr>
              <w:t>Летно-технические характеристики самолета позволяют в случае отказа двигателя в любой точке на маршруте или запланированных на случай отклонения от него запасных маршрутах продолжать полет до аэродрома, где могут быть выполнены требования, содержащиеся в пункте 4.17.3 ФАП-128, не снижаясь до высоты меньшей, чем минимальная абсолютная высота пролета препятствий (ФАП-128 п. 4.17.2).</w:t>
            </w:r>
          </w:p>
          <w:p w:rsidR="00143647" w:rsidRPr="008F50F7" w:rsidRDefault="00143647" w:rsidP="009A6D6C">
            <w:pPr>
              <w:autoSpaceDE w:val="0"/>
              <w:autoSpaceDN w:val="0"/>
              <w:adjustRightInd w:val="0"/>
              <w:ind w:firstLine="322"/>
              <w:jc w:val="both"/>
              <w:rPr>
                <w:sz w:val="20"/>
                <w:szCs w:val="20"/>
              </w:rPr>
            </w:pPr>
            <w:r w:rsidRPr="008F50F7">
              <w:rPr>
                <w:sz w:val="20"/>
                <w:szCs w:val="20"/>
              </w:rPr>
              <w:t>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 на посадку с минимальным для обеспечения безопасности запасом высоты и с гарантией того, что он может остановиться или, если речь идет о гидросамолете, достигнуть достаточно низкой скорости в пределах располагаемой посадочной дистанции (ФАП-128 п. 4.17.3).</w:t>
            </w:r>
          </w:p>
          <w:p w:rsidR="00143647" w:rsidRPr="008F50F7" w:rsidRDefault="00143647" w:rsidP="009A6D6C">
            <w:pPr>
              <w:autoSpaceDE w:val="0"/>
              <w:autoSpaceDN w:val="0"/>
              <w:adjustRightInd w:val="0"/>
              <w:ind w:firstLine="322"/>
              <w:jc w:val="both"/>
              <w:rPr>
                <w:sz w:val="20"/>
                <w:szCs w:val="20"/>
              </w:rPr>
            </w:pPr>
            <w:r w:rsidRPr="008F50F7">
              <w:rPr>
                <w:sz w:val="20"/>
                <w:szCs w:val="20"/>
              </w:rPr>
              <w:t>При выполнении требований пункта 4.17 настоящих Правил следует учитывать факторы, значительно влияющие на летно-технические характеристики воздушного судна: масса, барометрическая высота, соответствующая превышению аэродрома, температура, градиент уклона ВПП и состояние ВПП (наличие слякоти, воды, льда для сухопутных самолетов и состояние водной поверхности для гидросамолетов и т.п.) (ФАП-128 п. 4.18).</w:t>
            </w:r>
          </w:p>
        </w:tc>
      </w:tr>
      <w:tr w:rsidR="00143647" w:rsidRPr="008F50F7" w:rsidTr="009A6D6C">
        <w:trPr>
          <w:trHeight w:val="535"/>
        </w:trPr>
        <w:tc>
          <w:tcPr>
            <w:tcW w:w="10065" w:type="dxa"/>
          </w:tcPr>
          <w:p w:rsidR="00143647" w:rsidRPr="008F50F7" w:rsidRDefault="00143647" w:rsidP="009A6D6C">
            <w:pPr>
              <w:pStyle w:val="ConsPlusNormal"/>
              <w:ind w:firstLine="0"/>
              <w:jc w:val="both"/>
              <w:rPr>
                <w:rFonts w:ascii="Times New Roman" w:hAnsi="Times New Roman" w:cs="Times New Roman"/>
                <w:b/>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4.17, 4.17.1, 4.17.2, 4.17.3, 4.18</w:t>
            </w:r>
            <w:r w:rsidR="001E71B6">
              <w:rPr>
                <w:rFonts w:ascii="Times New Roman" w:hAnsi="Times New Roman" w:cs="Times New Roman"/>
              </w:rPr>
              <w:t>.</w:t>
            </w:r>
          </w:p>
        </w:tc>
      </w:tr>
      <w:tr w:rsidR="00143647" w:rsidRPr="008F50F7" w:rsidTr="009A6D6C">
        <w:trPr>
          <w:trHeight w:val="373"/>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653"/>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1E29B0">
            <w:pPr>
              <w:widowControl w:val="0"/>
              <w:numPr>
                <w:ilvl w:val="0"/>
                <w:numId w:val="2"/>
              </w:numPr>
              <w:tabs>
                <w:tab w:val="clear" w:pos="360"/>
                <w:tab w:val="left" w:pos="180"/>
                <w:tab w:val="left" w:pos="502"/>
                <w:tab w:val="left" w:pos="2160"/>
              </w:tabs>
              <w:autoSpaceDE w:val="0"/>
              <w:autoSpaceDN w:val="0"/>
              <w:adjustRightInd w:val="0"/>
              <w:ind w:left="180" w:hanging="180"/>
              <w:jc w:val="both"/>
              <w:rPr>
                <w:bCs/>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w:t>
            </w:r>
          </w:p>
        </w:tc>
      </w:tr>
      <w:tr w:rsidR="00143647" w:rsidRPr="008F50F7" w:rsidTr="009A6D6C">
        <w:trPr>
          <w:trHeight w:val="1195"/>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pStyle w:val="2"/>
              <w:jc w:val="center"/>
              <w:rPr>
                <w:rFonts w:ascii="Times New Roman" w:hAnsi="Times New Roman"/>
                <w:b w:val="0"/>
                <w:i w:val="0"/>
                <w:iCs w:val="0"/>
                <w:sz w:val="20"/>
              </w:rPr>
            </w:pPr>
            <w:bookmarkStart w:id="141" w:name="_Toc440584066"/>
            <w:bookmarkStart w:id="142" w:name="_Toc440584369"/>
            <w:bookmarkStart w:id="143" w:name="_Toc533747286"/>
            <w:bookmarkStart w:id="144" w:name="_Toc533765158"/>
            <w:bookmarkStart w:id="145" w:name="_Toc535402601"/>
            <w:bookmarkStart w:id="146" w:name="_Toc536627681"/>
            <w:bookmarkStart w:id="147" w:name="_Toc536627909"/>
            <w:r w:rsidRPr="008F50F7">
              <w:rPr>
                <w:rFonts w:ascii="Times New Roman" w:hAnsi="Times New Roman"/>
                <w:bCs w:val="0"/>
                <w:i w:val="0"/>
                <w:sz w:val="20"/>
              </w:rPr>
              <w:t>ОЛР. 2.9. Судовые документы</w:t>
            </w:r>
            <w:bookmarkEnd w:id="141"/>
            <w:bookmarkEnd w:id="142"/>
            <w:bookmarkEnd w:id="143"/>
            <w:bookmarkEnd w:id="144"/>
            <w:bookmarkEnd w:id="145"/>
            <w:bookmarkEnd w:id="146"/>
            <w:bookmarkEnd w:id="147"/>
          </w:p>
        </w:tc>
      </w:tr>
      <w:tr w:rsidR="00143647" w:rsidRPr="008F50F7" w:rsidTr="009A6D6C">
        <w:trPr>
          <w:trHeight w:val="535"/>
        </w:trPr>
        <w:tc>
          <w:tcPr>
            <w:tcW w:w="10065" w:type="dxa"/>
          </w:tcPr>
          <w:p w:rsidR="00143647" w:rsidRPr="008F50F7" w:rsidRDefault="00143647" w:rsidP="009A6D6C">
            <w:pPr>
              <w:autoSpaceDE w:val="0"/>
              <w:autoSpaceDN w:val="0"/>
              <w:adjustRightInd w:val="0"/>
              <w:rPr>
                <w:sz w:val="20"/>
                <w:szCs w:val="20"/>
              </w:rPr>
            </w:pPr>
            <w:r w:rsidRPr="008F50F7">
              <w:rPr>
                <w:b/>
                <w:sz w:val="20"/>
                <w:szCs w:val="20"/>
              </w:rPr>
              <w:t xml:space="preserve">2.9.1. </w:t>
            </w:r>
            <w:r w:rsidRPr="008F50F7">
              <w:rPr>
                <w:sz w:val="20"/>
                <w:szCs w:val="20"/>
              </w:rPr>
              <w:t>При полете в целях выполнения авиационных работ, на борту воздушных судов должны находиться документы, предусмотренные п. 2.20 ФАП-128 которые члены экипажа воздушного судна предъявляют по требованию уполномоченных должностных лиц</w:t>
            </w:r>
            <w:r w:rsidR="001E71B6">
              <w:rPr>
                <w:sz w:val="20"/>
                <w:szCs w:val="20"/>
              </w:rPr>
              <w:t>.</w:t>
            </w:r>
          </w:p>
          <w:p w:rsidR="00143647" w:rsidRPr="008F50F7" w:rsidRDefault="00143647" w:rsidP="009A6D6C">
            <w:pPr>
              <w:autoSpaceDE w:val="0"/>
              <w:autoSpaceDN w:val="0"/>
              <w:adjustRightInd w:val="0"/>
              <w:rPr>
                <w:sz w:val="20"/>
                <w:szCs w:val="20"/>
              </w:rPr>
            </w:pPr>
            <w:r w:rsidRPr="008F50F7">
              <w:rPr>
                <w:sz w:val="20"/>
                <w:szCs w:val="20"/>
              </w:rPr>
              <w:t>В дополнение к положениям пункта 2.20 настоящих Правил воздушное судно имеет на борту РПП или его части, относящиеся к выполнению конкретного полета, и карты контрольных проверок (ФАП-128 п. 4.19).</w:t>
            </w:r>
          </w:p>
          <w:p w:rsidR="00143647" w:rsidRPr="008F50F7" w:rsidRDefault="00143647" w:rsidP="009A6D6C">
            <w:pPr>
              <w:widowControl w:val="0"/>
              <w:autoSpaceDE w:val="0"/>
              <w:autoSpaceDN w:val="0"/>
              <w:adjustRightInd w:val="0"/>
              <w:ind w:right="140"/>
              <w:jc w:val="both"/>
              <w:rPr>
                <w:b/>
                <w:bCs/>
                <w:sz w:val="20"/>
                <w:szCs w:val="20"/>
              </w:rPr>
            </w:pPr>
          </w:p>
        </w:tc>
      </w:tr>
      <w:tr w:rsidR="00143647" w:rsidRPr="008F50F7" w:rsidTr="009A6D6C">
        <w:trPr>
          <w:trHeight w:val="535"/>
        </w:trPr>
        <w:tc>
          <w:tcPr>
            <w:tcW w:w="10065" w:type="dxa"/>
          </w:tcPr>
          <w:p w:rsidR="00143647" w:rsidRPr="008F50F7" w:rsidRDefault="00143647" w:rsidP="009A6D6C">
            <w:pPr>
              <w:pStyle w:val="ConsPlusNormal"/>
              <w:ind w:firstLine="0"/>
              <w:jc w:val="both"/>
              <w:rPr>
                <w:rFonts w:ascii="Times New Roman" w:hAnsi="Times New Roman" w:cs="Times New Roman"/>
                <w:b/>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 2.20, 4.19.</w:t>
            </w: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1195"/>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bCs/>
                <w:i/>
                <w:sz w:val="20"/>
                <w:szCs w:val="20"/>
              </w:rPr>
            </w:pPr>
            <w:r w:rsidRPr="008F50F7">
              <w:rPr>
                <w:i/>
                <w:sz w:val="20"/>
                <w:szCs w:val="20"/>
              </w:rPr>
              <w:t>документы, определяющие полномочия и ответственность персонала эксплуатанта по обеспечению наличия и контролю наличия и актуализации на воздушном судне документации в соответствии с требованиями пп. 2.20, 4.19 ФАП-128.</w:t>
            </w:r>
          </w:p>
        </w:tc>
      </w:tr>
      <w:tr w:rsidR="00143647" w:rsidRPr="008F50F7" w:rsidTr="009A6D6C">
        <w:trPr>
          <w:trHeight w:val="1195"/>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rPr>
          <w:trHeight w:val="531"/>
        </w:trPr>
        <w:tc>
          <w:tcPr>
            <w:tcW w:w="10065" w:type="dxa"/>
          </w:tcPr>
          <w:p w:rsidR="00143647" w:rsidRPr="008F50F7" w:rsidRDefault="00143647" w:rsidP="009A6D6C">
            <w:pPr>
              <w:pStyle w:val="2"/>
              <w:jc w:val="center"/>
              <w:rPr>
                <w:rFonts w:ascii="Times New Roman" w:hAnsi="Times New Roman"/>
                <w:b w:val="0"/>
                <w:i w:val="0"/>
                <w:iCs w:val="0"/>
                <w:sz w:val="20"/>
              </w:rPr>
            </w:pPr>
            <w:r w:rsidRPr="008F50F7">
              <w:rPr>
                <w:rFonts w:ascii="Times New Roman" w:hAnsi="Times New Roman"/>
                <w:bCs w:val="0"/>
                <w:i w:val="0"/>
                <w:sz w:val="20"/>
              </w:rPr>
              <w:t xml:space="preserve">ОЛР. 2.10. </w:t>
            </w:r>
            <w:r w:rsidRPr="008F50F7">
              <w:rPr>
                <w:rFonts w:ascii="Times New Roman" w:hAnsi="Times New Roman" w:cs="Times New Roman"/>
                <w:i w:val="0"/>
                <w:iCs w:val="0"/>
                <w:sz w:val="20"/>
                <w:szCs w:val="20"/>
              </w:rPr>
              <w:t>Электронные навигационные данные</w:t>
            </w:r>
          </w:p>
        </w:tc>
      </w:tr>
      <w:tr w:rsidR="00143647" w:rsidRPr="008F50F7" w:rsidTr="009A6D6C">
        <w:trPr>
          <w:trHeight w:val="1341"/>
        </w:trPr>
        <w:tc>
          <w:tcPr>
            <w:tcW w:w="10065" w:type="dxa"/>
          </w:tcPr>
          <w:p w:rsidR="00143647" w:rsidRPr="008F50F7" w:rsidRDefault="00143647" w:rsidP="009A6D6C">
            <w:pPr>
              <w:ind w:firstLine="252"/>
              <w:jc w:val="both"/>
              <w:rPr>
                <w:sz w:val="20"/>
                <w:szCs w:val="20"/>
              </w:rPr>
            </w:pPr>
            <w:r w:rsidRPr="008F50F7">
              <w:rPr>
                <w:b/>
                <w:sz w:val="20"/>
                <w:szCs w:val="20"/>
              </w:rPr>
              <w:t>2.10.1.</w:t>
            </w:r>
            <w:r w:rsidR="00306098">
              <w:rPr>
                <w:b/>
                <w:sz w:val="20"/>
                <w:szCs w:val="20"/>
              </w:rPr>
              <w:t xml:space="preserve"> </w:t>
            </w:r>
            <w:r w:rsidRPr="008F50F7">
              <w:rPr>
                <w:sz w:val="20"/>
                <w:szCs w:val="20"/>
              </w:rPr>
              <w:t>Эксплуатант воздушного судна не использует программные продукты с электронными навигационными данными, обработанными для применения на борту воздушного судна и на земле, если не введены процедуры эксплуатанта,  обеспечивающие целостность и актуальность этих данных и соответствие указанных продуктов функциям оборудования, которое будет их использовать.</w:t>
            </w:r>
          </w:p>
          <w:p w:rsidR="00143647" w:rsidRDefault="00143647" w:rsidP="009A6D6C">
            <w:pPr>
              <w:autoSpaceDE w:val="0"/>
              <w:autoSpaceDN w:val="0"/>
              <w:adjustRightInd w:val="0"/>
              <w:ind w:firstLine="321"/>
              <w:jc w:val="both"/>
              <w:rPr>
                <w:sz w:val="20"/>
                <w:szCs w:val="20"/>
              </w:rPr>
            </w:pPr>
            <w:r w:rsidRPr="008F50F7">
              <w:rPr>
                <w:sz w:val="20"/>
                <w:szCs w:val="20"/>
              </w:rPr>
              <w:t>Эксплуатант внедряет процедуры, обеспечивающие своевременное распространение и введение текущих и неизменных электронных навигационных данных для всех его воздушных судов, которым такие данн</w:t>
            </w:r>
            <w:r w:rsidR="001E71B6">
              <w:rPr>
                <w:sz w:val="20"/>
                <w:szCs w:val="20"/>
              </w:rPr>
              <w:t>ые требуются (ФАП-128 п. 4.21).</w:t>
            </w:r>
          </w:p>
          <w:p w:rsidR="001E71B6" w:rsidRPr="008F50F7" w:rsidRDefault="001E71B6" w:rsidP="009A6D6C">
            <w:pPr>
              <w:autoSpaceDE w:val="0"/>
              <w:autoSpaceDN w:val="0"/>
              <w:adjustRightInd w:val="0"/>
              <w:ind w:firstLine="321"/>
              <w:jc w:val="both"/>
              <w:rPr>
                <w:sz w:val="20"/>
                <w:szCs w:val="20"/>
              </w:rPr>
            </w:pPr>
          </w:p>
        </w:tc>
      </w:tr>
      <w:tr w:rsidR="00143647" w:rsidRPr="008F50F7" w:rsidTr="009A6D6C">
        <w:trPr>
          <w:trHeight w:val="535"/>
        </w:trPr>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ФАП-128 п. 4.21</w:t>
            </w:r>
            <w:r w:rsidR="001E71B6">
              <w:rPr>
                <w:sz w:val="20"/>
                <w:szCs w:val="20"/>
              </w:rPr>
              <w:t>.</w:t>
            </w:r>
          </w:p>
          <w:p w:rsidR="00143647" w:rsidRPr="008F50F7" w:rsidRDefault="00143647" w:rsidP="009A6D6C">
            <w:pPr>
              <w:widowControl w:val="0"/>
              <w:autoSpaceDE w:val="0"/>
              <w:autoSpaceDN w:val="0"/>
              <w:adjustRightInd w:val="0"/>
              <w:ind w:right="140"/>
              <w:jc w:val="both"/>
              <w:rPr>
                <w:b/>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rPr>
          <w:trHeight w:val="535"/>
        </w:trPr>
        <w:tc>
          <w:tcPr>
            <w:tcW w:w="10065" w:type="dxa"/>
          </w:tcPr>
          <w:p w:rsidR="00143647" w:rsidRPr="008F50F7" w:rsidRDefault="00143647" w:rsidP="009A6D6C">
            <w:pPr>
              <w:jc w:val="both"/>
              <w:rPr>
                <w:i/>
                <w:sz w:val="20"/>
                <w:szCs w:val="20"/>
              </w:rPr>
            </w:pPr>
            <w:r w:rsidRPr="008F50F7">
              <w:rPr>
                <w:i/>
                <w:sz w:val="20"/>
                <w:szCs w:val="20"/>
              </w:rPr>
              <w:t>Проверяемая документация: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 xml:space="preserve"> </w:t>
            </w:r>
            <w:r w:rsidRPr="008F50F7">
              <w:rPr>
                <w:i/>
                <w:sz w:val="20"/>
                <w:szCs w:val="20"/>
              </w:rPr>
              <w:t>требования, полномочия и ответственность персонала эксплуатанта по выполнению (контролю выполнения) данного требования.</w:t>
            </w:r>
          </w:p>
          <w:p w:rsidR="001E71B6" w:rsidRPr="008F50F7" w:rsidRDefault="001E71B6" w:rsidP="001E71B6">
            <w:pPr>
              <w:widowControl w:val="0"/>
              <w:tabs>
                <w:tab w:val="left" w:pos="180"/>
                <w:tab w:val="left" w:pos="502"/>
                <w:tab w:val="left" w:pos="2160"/>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pStyle w:val="3"/>
              <w:jc w:val="center"/>
              <w:rPr>
                <w:rFonts w:ascii="Times New Roman" w:hAnsi="Times New Roman" w:cs="Times New Roman"/>
                <w:i/>
                <w:iCs/>
                <w:sz w:val="20"/>
              </w:rPr>
            </w:pPr>
            <w:bookmarkStart w:id="148" w:name="_Toc403476672"/>
            <w:bookmarkStart w:id="149" w:name="_Toc412740661"/>
            <w:bookmarkStart w:id="150" w:name="_Toc424287736"/>
            <w:bookmarkStart w:id="151" w:name="_Toc438741791"/>
            <w:bookmarkStart w:id="152" w:name="_Toc438807104"/>
            <w:bookmarkStart w:id="153" w:name="_Toc440584073"/>
            <w:bookmarkStart w:id="154" w:name="_Toc440584376"/>
            <w:bookmarkStart w:id="155" w:name="_Toc533747293"/>
            <w:bookmarkStart w:id="156" w:name="_Toc533765165"/>
            <w:bookmarkStart w:id="157" w:name="_Toc535402608"/>
            <w:bookmarkStart w:id="158" w:name="_Toc536627688"/>
            <w:bookmarkStart w:id="159" w:name="_Toc536627916"/>
            <w:r w:rsidRPr="008F50F7">
              <w:rPr>
                <w:rFonts w:ascii="Times New Roman" w:hAnsi="Times New Roman" w:cs="Times New Roman"/>
                <w:bCs w:val="0"/>
                <w:sz w:val="20"/>
              </w:rPr>
              <w:t>ОЛР.2.11.</w:t>
            </w:r>
            <w:r w:rsidR="00306098">
              <w:rPr>
                <w:rFonts w:ascii="Times New Roman" w:hAnsi="Times New Roman" w:cs="Times New Roman"/>
                <w:bCs w:val="0"/>
                <w:sz w:val="20"/>
              </w:rPr>
              <w:t xml:space="preserve"> </w:t>
            </w:r>
            <w:r w:rsidRPr="008F50F7">
              <w:rPr>
                <w:rFonts w:ascii="Times New Roman" w:hAnsi="Times New Roman" w:cs="Times New Roman"/>
                <w:sz w:val="20"/>
                <w:szCs w:val="20"/>
              </w:rPr>
              <w:t>Карты контрольных проверок</w:t>
            </w:r>
            <w:bookmarkEnd w:id="148"/>
            <w:bookmarkEnd w:id="149"/>
            <w:bookmarkEnd w:id="150"/>
            <w:bookmarkEnd w:id="151"/>
            <w:bookmarkEnd w:id="152"/>
            <w:bookmarkEnd w:id="153"/>
            <w:bookmarkEnd w:id="154"/>
            <w:bookmarkEnd w:id="155"/>
            <w:bookmarkEnd w:id="156"/>
            <w:bookmarkEnd w:id="157"/>
            <w:bookmarkEnd w:id="158"/>
            <w:bookmarkEnd w:id="159"/>
            <w:r w:rsidRPr="008F50F7">
              <w:rPr>
                <w:rFonts w:ascii="Times New Roman" w:hAnsi="Times New Roman" w:cs="Times New Roman"/>
                <w:sz w:val="20"/>
                <w:szCs w:val="20"/>
              </w:rPr>
              <w:t>,</w:t>
            </w:r>
            <w:r w:rsidRPr="008F50F7">
              <w:rPr>
                <w:rFonts w:ascii="Times New Roman" w:hAnsi="Times New Roman" w:cs="Times New Roman"/>
                <w:bCs w:val="0"/>
                <w:sz w:val="20"/>
              </w:rPr>
              <w:t xml:space="preserve"> предполетный осмотр, бортовой журнал</w:t>
            </w:r>
          </w:p>
        </w:tc>
      </w:tr>
      <w:tr w:rsidR="00143647" w:rsidRPr="008F50F7" w:rsidTr="009A6D6C">
        <w:tc>
          <w:tcPr>
            <w:tcW w:w="10065" w:type="dxa"/>
          </w:tcPr>
          <w:p w:rsidR="00143647" w:rsidRPr="008F50F7" w:rsidRDefault="00143647" w:rsidP="009A6D6C">
            <w:pPr>
              <w:pStyle w:val="ConsPlusNormal"/>
              <w:ind w:firstLine="0"/>
              <w:jc w:val="both"/>
              <w:rPr>
                <w:rFonts w:ascii="Times New Roman" w:hAnsi="Times New Roman" w:cs="Times New Roman"/>
                <w:b/>
              </w:rPr>
            </w:pPr>
          </w:p>
          <w:p w:rsidR="00143647" w:rsidRPr="008F50F7" w:rsidRDefault="00143647" w:rsidP="009A6D6C">
            <w:pPr>
              <w:autoSpaceDE w:val="0"/>
              <w:autoSpaceDN w:val="0"/>
              <w:adjustRightInd w:val="0"/>
              <w:rPr>
                <w:sz w:val="20"/>
                <w:szCs w:val="20"/>
              </w:rPr>
            </w:pPr>
            <w:r w:rsidRPr="008F50F7">
              <w:rPr>
                <w:b/>
                <w:sz w:val="20"/>
                <w:szCs w:val="20"/>
              </w:rPr>
              <w:t>2.11.1.</w:t>
            </w:r>
            <w:r w:rsidRPr="008F50F7">
              <w:rPr>
                <w:sz w:val="20"/>
                <w:szCs w:val="20"/>
              </w:rPr>
              <w:t xml:space="preserve"> Карты контрольных проверок применяются летными экипажами воздушного судна до, во время и после всех этапов полета, а также в аварийных ситуациях для того, чтобы обеспечить соблюдение эксплуатационных правил, содержащихся в РЛЭ, а также в РПП. При разработке карт контрольных проверок эксплуатантом учитывается человеческий фактор (ФАП-128 п. 4.14).</w:t>
            </w:r>
          </w:p>
          <w:p w:rsidR="00143647" w:rsidRPr="008F50F7" w:rsidRDefault="00143647" w:rsidP="009A6D6C">
            <w:pPr>
              <w:ind w:firstLine="37"/>
              <w:jc w:val="both"/>
              <w:rPr>
                <w:sz w:val="20"/>
                <w:szCs w:val="20"/>
                <w:shd w:val="clear" w:color="auto" w:fill="FFFFFF"/>
              </w:rPr>
            </w:pPr>
            <w:r w:rsidRPr="008F50F7">
              <w:rPr>
                <w:sz w:val="20"/>
                <w:szCs w:val="20"/>
                <w:shd w:val="clear" w:color="auto" w:fill="FFFFFF"/>
              </w:rPr>
              <w:t xml:space="preserve">В случаях, когда на аэродроме техническое обслуживание воздушного судна не обеспечивается, экипаж воздушного судна проводит осмотр воздушного судна и выполнение работ по подготовке к полету воздушного судна в объеме, определенном эксплуатационной документацией. </w:t>
            </w:r>
          </w:p>
          <w:p w:rsidR="00143647" w:rsidRPr="008F50F7" w:rsidRDefault="00143647" w:rsidP="009A6D6C">
            <w:pPr>
              <w:ind w:firstLine="37"/>
              <w:jc w:val="both"/>
              <w:rPr>
                <w:sz w:val="20"/>
                <w:szCs w:val="20"/>
                <w:shd w:val="clear" w:color="auto" w:fill="FFFFFF"/>
              </w:rPr>
            </w:pPr>
            <w:r w:rsidRPr="008F50F7">
              <w:rPr>
                <w:sz w:val="20"/>
                <w:szCs w:val="20"/>
                <w:shd w:val="clear" w:color="auto" w:fill="FFFFFF"/>
              </w:rPr>
              <w:t>Результаты осмотра и информация о выполненных работах записываются КВС в бортовой журнал (ФАП-128 п. 2.26).</w:t>
            </w:r>
          </w:p>
          <w:p w:rsidR="00143647" w:rsidRPr="008F50F7" w:rsidRDefault="00143647" w:rsidP="009A6D6C">
            <w:pPr>
              <w:autoSpaceDE w:val="0"/>
              <w:autoSpaceDN w:val="0"/>
              <w:adjustRightInd w:val="0"/>
              <w:jc w:val="both"/>
              <w:rPr>
                <w:b/>
                <w:sz w:val="20"/>
                <w:szCs w:val="20"/>
              </w:rPr>
            </w:pPr>
          </w:p>
        </w:tc>
      </w:tr>
      <w:tr w:rsidR="00143647" w:rsidRPr="008F50F7" w:rsidTr="009A6D6C">
        <w:tc>
          <w:tcPr>
            <w:tcW w:w="10065" w:type="dxa"/>
          </w:tcPr>
          <w:p w:rsidR="00143647" w:rsidRPr="008F50F7" w:rsidRDefault="00143647" w:rsidP="009A6D6C">
            <w:pPr>
              <w:pStyle w:val="ConsPlusNormal"/>
              <w:ind w:firstLine="0"/>
              <w:jc w:val="both"/>
              <w:rPr>
                <w:rFonts w:ascii="Times New Roman" w:hAnsi="Times New Roman" w:cs="Times New Roman"/>
              </w:rPr>
            </w:pPr>
            <w:r w:rsidRPr="008F50F7">
              <w:rPr>
                <w:rFonts w:ascii="Times New Roman" w:hAnsi="Times New Roman" w:cs="Times New Roman"/>
                <w:b/>
              </w:rPr>
              <w:t>Нормативные ссылки:</w:t>
            </w:r>
            <w:r w:rsidRPr="008F50F7">
              <w:rPr>
                <w:rFonts w:ascii="Times New Roman" w:hAnsi="Times New Roman" w:cs="Times New Roman"/>
              </w:rPr>
              <w:t xml:space="preserve"> ФАП-128 пп. 2.26, 4.14.</w:t>
            </w:r>
          </w:p>
          <w:p w:rsidR="00143647" w:rsidRPr="008F50F7" w:rsidRDefault="00143647" w:rsidP="009A6D6C">
            <w:pPr>
              <w:pStyle w:val="ConsPlusNormal"/>
              <w:ind w:firstLine="0"/>
              <w:jc w:val="both"/>
              <w:rPr>
                <w:rFonts w:ascii="Times New Roman" w:hAnsi="Times New Roman" w:cs="Times New Roman"/>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iCs/>
                <w:sz w:val="20"/>
                <w:szCs w:val="20"/>
              </w:rPr>
            </w:pPr>
            <w:r w:rsidRPr="008F50F7">
              <w:rPr>
                <w:i/>
                <w:iCs/>
                <w:sz w:val="20"/>
                <w:szCs w:val="20"/>
              </w:rPr>
              <w:t>карты контрольных проверок, бортовые журналы.</w:t>
            </w:r>
          </w:p>
          <w:p w:rsidR="001E71B6" w:rsidRPr="008F50F7" w:rsidRDefault="001E71B6" w:rsidP="001E71B6">
            <w:pPr>
              <w:widowControl w:val="0"/>
              <w:tabs>
                <w:tab w:val="left" w:pos="180"/>
                <w:tab w:val="left" w:pos="502"/>
                <w:tab w:val="left" w:pos="2160"/>
              </w:tabs>
              <w:autoSpaceDE w:val="0"/>
              <w:autoSpaceDN w:val="0"/>
              <w:adjustRightInd w:val="0"/>
              <w:jc w:val="both"/>
              <w:rPr>
                <w:i/>
                <w:iCs/>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pStyle w:val="ConsPlusNormal"/>
              <w:tabs>
                <w:tab w:val="left" w:pos="0"/>
              </w:tabs>
              <w:ind w:firstLine="0"/>
              <w:jc w:val="both"/>
              <w:rPr>
                <w:rFonts w:ascii="Times New Roman" w:hAnsi="Times New Roman" w:cs="Times New Roman"/>
              </w:rPr>
            </w:pPr>
            <w:r w:rsidRPr="008F50F7">
              <w:rPr>
                <w:rFonts w:ascii="Times New Roman" w:hAnsi="Times New Roman" w:cs="Times New Roman"/>
                <w:b/>
              </w:rPr>
              <w:t xml:space="preserve">2.11.2. </w:t>
            </w:r>
            <w:r w:rsidRPr="008F50F7">
              <w:rPr>
                <w:rFonts w:ascii="Times New Roman" w:hAnsi="Times New Roman" w:cs="Times New Roman"/>
              </w:rPr>
              <w:t>Для воздушного судна (далее - ВС) эксплуатантом или владельцем ВС должен вестись</w:t>
            </w:r>
          </w:p>
          <w:p w:rsidR="00143647" w:rsidRPr="008F50F7" w:rsidRDefault="00143647" w:rsidP="009A6D6C">
            <w:pPr>
              <w:autoSpaceDE w:val="0"/>
              <w:autoSpaceDN w:val="0"/>
              <w:adjustRightInd w:val="0"/>
              <w:jc w:val="both"/>
              <w:rPr>
                <w:sz w:val="20"/>
                <w:szCs w:val="20"/>
              </w:rPr>
            </w:pPr>
            <w:r w:rsidRPr="008F50F7">
              <w:rPr>
                <w:sz w:val="20"/>
                <w:szCs w:val="20"/>
              </w:rPr>
              <w:t>бортовой журнал на бумажном или электронном носителе, который должен содержать следующие записи:</w:t>
            </w:r>
          </w:p>
          <w:p w:rsidR="00143647" w:rsidRPr="008F50F7" w:rsidRDefault="00143647" w:rsidP="009A6D6C">
            <w:pPr>
              <w:autoSpaceDE w:val="0"/>
              <w:autoSpaceDN w:val="0"/>
              <w:adjustRightInd w:val="0"/>
              <w:jc w:val="both"/>
              <w:rPr>
                <w:sz w:val="20"/>
                <w:szCs w:val="20"/>
              </w:rPr>
            </w:pPr>
            <w:r w:rsidRPr="008F50F7">
              <w:rPr>
                <w:sz w:val="20"/>
                <w:szCs w:val="20"/>
              </w:rPr>
              <w:t>государственный и регистрационный опознавательные знаки воздушного судна;</w:t>
            </w:r>
          </w:p>
          <w:p w:rsidR="00143647" w:rsidRPr="008F50F7" w:rsidRDefault="00143647" w:rsidP="009A6D6C">
            <w:pPr>
              <w:autoSpaceDE w:val="0"/>
              <w:autoSpaceDN w:val="0"/>
              <w:adjustRightInd w:val="0"/>
              <w:jc w:val="both"/>
              <w:rPr>
                <w:sz w:val="20"/>
                <w:szCs w:val="20"/>
              </w:rPr>
            </w:pPr>
            <w:r w:rsidRPr="008F50F7">
              <w:rPr>
                <w:sz w:val="20"/>
                <w:szCs w:val="20"/>
              </w:rPr>
              <w:t>дата записи;</w:t>
            </w:r>
          </w:p>
          <w:p w:rsidR="00143647" w:rsidRPr="008F50F7" w:rsidRDefault="00143647" w:rsidP="009A6D6C">
            <w:pPr>
              <w:autoSpaceDE w:val="0"/>
              <w:autoSpaceDN w:val="0"/>
              <w:adjustRightInd w:val="0"/>
              <w:jc w:val="both"/>
              <w:rPr>
                <w:sz w:val="20"/>
                <w:szCs w:val="20"/>
              </w:rPr>
            </w:pPr>
            <w:r w:rsidRPr="008F50F7">
              <w:rPr>
                <w:sz w:val="20"/>
                <w:szCs w:val="20"/>
              </w:rPr>
              <w:t>фамилия, имя и отчество (если имеется) КВС;</w:t>
            </w:r>
          </w:p>
          <w:p w:rsidR="00143647" w:rsidRPr="008F50F7" w:rsidRDefault="00143647" w:rsidP="009A6D6C">
            <w:pPr>
              <w:autoSpaceDE w:val="0"/>
              <w:autoSpaceDN w:val="0"/>
              <w:adjustRightInd w:val="0"/>
              <w:jc w:val="both"/>
              <w:rPr>
                <w:sz w:val="20"/>
                <w:szCs w:val="20"/>
              </w:rPr>
            </w:pPr>
            <w:r w:rsidRPr="008F50F7">
              <w:rPr>
                <w:sz w:val="20"/>
                <w:szCs w:val="20"/>
              </w:rPr>
              <w:t>пункты и время вылета и прибытия;</w:t>
            </w:r>
          </w:p>
          <w:p w:rsidR="00143647" w:rsidRPr="008F50F7" w:rsidRDefault="00143647" w:rsidP="009A6D6C">
            <w:pPr>
              <w:autoSpaceDE w:val="0"/>
              <w:autoSpaceDN w:val="0"/>
              <w:adjustRightInd w:val="0"/>
              <w:jc w:val="both"/>
              <w:rPr>
                <w:sz w:val="20"/>
                <w:szCs w:val="20"/>
              </w:rPr>
            </w:pPr>
            <w:r w:rsidRPr="008F50F7">
              <w:rPr>
                <w:sz w:val="20"/>
                <w:szCs w:val="20"/>
              </w:rPr>
              <w:t>выявленные или предполагаемые неисправности воздушного судна;</w:t>
            </w:r>
          </w:p>
          <w:p w:rsidR="00143647" w:rsidRPr="008F50F7" w:rsidRDefault="00143647" w:rsidP="009A6D6C">
            <w:pPr>
              <w:autoSpaceDE w:val="0"/>
              <w:autoSpaceDN w:val="0"/>
              <w:adjustRightInd w:val="0"/>
              <w:jc w:val="both"/>
              <w:rPr>
                <w:sz w:val="20"/>
                <w:szCs w:val="20"/>
              </w:rPr>
            </w:pPr>
            <w:r w:rsidRPr="008F50F7">
              <w:rPr>
                <w:sz w:val="20"/>
                <w:szCs w:val="20"/>
              </w:rPr>
              <w:t>подпись КВС или данные учетной записи КВС в случае использования бортового журнала на электронном носителе, включающие в себя регистрационный номер пользователя, обеспечивающий идентификацию пользователя в системе, обеспечивающей хранение электронного бортового журнала;</w:t>
            </w:r>
          </w:p>
          <w:p w:rsidR="00143647" w:rsidRPr="008F50F7" w:rsidRDefault="00143647" w:rsidP="009A6D6C">
            <w:pPr>
              <w:autoSpaceDE w:val="0"/>
              <w:autoSpaceDN w:val="0"/>
              <w:adjustRightInd w:val="0"/>
              <w:jc w:val="both"/>
              <w:rPr>
                <w:sz w:val="20"/>
                <w:szCs w:val="20"/>
              </w:rPr>
            </w:pPr>
            <w:r w:rsidRPr="008F50F7">
              <w:rPr>
                <w:sz w:val="20"/>
                <w:szCs w:val="20"/>
              </w:rPr>
              <w:t>сведения о вышедших из строя приборах, оборудовании или системах и выполненных</w:t>
            </w:r>
            <w:r w:rsidR="00B6056C">
              <w:rPr>
                <w:sz w:val="20"/>
                <w:szCs w:val="20"/>
              </w:rPr>
              <w:t xml:space="preserve"> </w:t>
            </w:r>
            <w:r w:rsidRPr="008F50F7">
              <w:rPr>
                <w:sz w:val="20"/>
                <w:szCs w:val="20"/>
              </w:rPr>
              <w:t>процедурах подготовки к полету с ними, а также подпись лица из числа технического персонала,</w:t>
            </w:r>
            <w:r w:rsidR="00B6056C">
              <w:rPr>
                <w:sz w:val="20"/>
                <w:szCs w:val="20"/>
              </w:rPr>
              <w:t xml:space="preserve"> </w:t>
            </w:r>
            <w:r w:rsidRPr="008F50F7">
              <w:rPr>
                <w:sz w:val="20"/>
                <w:szCs w:val="20"/>
              </w:rPr>
              <w:t>внесшего запись или данные его учетной записи в случае использования бортового журнала на электронном носителе;</w:t>
            </w:r>
          </w:p>
          <w:p w:rsidR="00143647" w:rsidRPr="008F50F7" w:rsidRDefault="00143647" w:rsidP="009A6D6C">
            <w:pPr>
              <w:autoSpaceDE w:val="0"/>
              <w:autoSpaceDN w:val="0"/>
              <w:adjustRightInd w:val="0"/>
              <w:jc w:val="both"/>
              <w:rPr>
                <w:sz w:val="20"/>
                <w:szCs w:val="20"/>
              </w:rPr>
            </w:pPr>
            <w:r w:rsidRPr="008F50F7">
              <w:rPr>
                <w:sz w:val="20"/>
                <w:szCs w:val="20"/>
              </w:rPr>
              <w:t>другие сведения, предусмотренные эксплуатантом, в части технического обслуживания и поддержания летной годности ВС, а также конструктивных и эксплуатационных особенностей воздушного судна.</w:t>
            </w:r>
          </w:p>
          <w:p w:rsidR="00143647" w:rsidRPr="008F50F7" w:rsidRDefault="00143647" w:rsidP="00B6056C">
            <w:pPr>
              <w:autoSpaceDE w:val="0"/>
              <w:autoSpaceDN w:val="0"/>
              <w:adjustRightInd w:val="0"/>
              <w:ind w:firstLine="318"/>
              <w:jc w:val="both"/>
              <w:rPr>
                <w:sz w:val="20"/>
                <w:szCs w:val="20"/>
              </w:rPr>
            </w:pPr>
            <w:r w:rsidRPr="008F50F7">
              <w:rPr>
                <w:sz w:val="20"/>
                <w:szCs w:val="20"/>
              </w:rPr>
              <w:t>В случае использования бортового журнала на электронном носителе, его программное</w:t>
            </w:r>
          </w:p>
          <w:p w:rsidR="00143647" w:rsidRPr="008F50F7" w:rsidRDefault="00143647" w:rsidP="009A6D6C">
            <w:pPr>
              <w:autoSpaceDE w:val="0"/>
              <w:autoSpaceDN w:val="0"/>
              <w:adjustRightInd w:val="0"/>
              <w:jc w:val="both"/>
              <w:rPr>
                <w:sz w:val="20"/>
                <w:szCs w:val="20"/>
              </w:rPr>
            </w:pPr>
            <w:r w:rsidRPr="008F50F7">
              <w:rPr>
                <w:sz w:val="20"/>
                <w:szCs w:val="20"/>
              </w:rPr>
              <w:t>обеспечение должно предусматривать фиксирование факта внесения изменений в ранее внесенные записи, а также предусматривать возможность обеспечения предоставления данных на бумажном носителе (ФАП-128 п. 2.22).</w:t>
            </w:r>
          </w:p>
          <w:p w:rsidR="00143647" w:rsidRDefault="00143647" w:rsidP="00B6056C">
            <w:pPr>
              <w:autoSpaceDE w:val="0"/>
              <w:autoSpaceDN w:val="0"/>
              <w:adjustRightInd w:val="0"/>
              <w:ind w:firstLine="318"/>
              <w:jc w:val="both"/>
              <w:rPr>
                <w:sz w:val="20"/>
                <w:szCs w:val="20"/>
                <w:shd w:val="clear" w:color="auto" w:fill="FFFFFF"/>
              </w:rPr>
            </w:pPr>
            <w:r w:rsidRPr="008F50F7">
              <w:rPr>
                <w:sz w:val="20"/>
                <w:szCs w:val="20"/>
                <w:shd w:val="clear" w:color="auto" w:fill="FFFFFF"/>
              </w:rPr>
              <w:t>КВС после завершения полета делает записи в бортовом журнале обо всех известных или предполагаемых дефектах на воздушном судне (ФАП-128 п. 3.93).</w:t>
            </w:r>
          </w:p>
          <w:p w:rsidR="001E71B6" w:rsidRPr="008F50F7" w:rsidRDefault="001E71B6" w:rsidP="009A6D6C">
            <w:pPr>
              <w:autoSpaceDE w:val="0"/>
              <w:autoSpaceDN w:val="0"/>
              <w:adjustRightInd w:val="0"/>
              <w:jc w:val="both"/>
              <w:rPr>
                <w:b/>
                <w:sz w:val="20"/>
                <w:szCs w:val="20"/>
              </w:rPr>
            </w:pPr>
          </w:p>
        </w:tc>
      </w:tr>
      <w:tr w:rsidR="00143647" w:rsidRPr="008F50F7" w:rsidTr="009A6D6C">
        <w:tc>
          <w:tcPr>
            <w:tcW w:w="10065" w:type="dxa"/>
          </w:tcPr>
          <w:p w:rsidR="00143647" w:rsidRPr="008F50F7" w:rsidRDefault="00143647" w:rsidP="009A6D6C">
            <w:pPr>
              <w:rPr>
                <w:sz w:val="20"/>
                <w:szCs w:val="20"/>
              </w:rPr>
            </w:pPr>
            <w:r w:rsidRPr="008F50F7">
              <w:rPr>
                <w:b/>
                <w:sz w:val="20"/>
                <w:szCs w:val="20"/>
              </w:rPr>
              <w:t>Нормативные ссылки:</w:t>
            </w:r>
            <w:r w:rsidRPr="008F50F7">
              <w:rPr>
                <w:sz w:val="20"/>
                <w:szCs w:val="20"/>
              </w:rPr>
              <w:t xml:space="preserve"> ФАП-128 п. 2.22, 3.93.</w:t>
            </w:r>
          </w:p>
          <w:p w:rsidR="00143647" w:rsidRPr="008F50F7" w:rsidRDefault="00143647" w:rsidP="009A6D6C">
            <w:pPr>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w:t>
            </w:r>
          </w:p>
          <w:p w:rsidR="0014364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бортовые журналы.</w:t>
            </w:r>
          </w:p>
          <w:p w:rsidR="001E71B6" w:rsidRPr="008F50F7" w:rsidRDefault="001E71B6" w:rsidP="001E71B6">
            <w:pPr>
              <w:widowControl w:val="0"/>
              <w:tabs>
                <w:tab w:val="left" w:pos="180"/>
                <w:tab w:val="left" w:pos="502"/>
                <w:tab w:val="left" w:pos="2160"/>
              </w:tabs>
              <w:autoSpaceDE w:val="0"/>
              <w:autoSpaceDN w:val="0"/>
              <w:adjustRightInd w:val="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lang w:val="en-US"/>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lang w:val="en-US"/>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pStyle w:val="3"/>
              <w:jc w:val="center"/>
              <w:rPr>
                <w:rFonts w:ascii="Times New Roman" w:hAnsi="Times New Roman" w:cs="Times New Roman"/>
                <w:i/>
                <w:iCs/>
                <w:sz w:val="20"/>
              </w:rPr>
            </w:pPr>
            <w:bookmarkStart w:id="160" w:name="_Toc440584075"/>
            <w:bookmarkStart w:id="161" w:name="_Toc440584378"/>
            <w:bookmarkStart w:id="162" w:name="_Toc533747295"/>
            <w:bookmarkStart w:id="163" w:name="_Toc533765167"/>
            <w:bookmarkStart w:id="164" w:name="_Toc535402610"/>
            <w:bookmarkStart w:id="165" w:name="_Toc536627690"/>
            <w:bookmarkStart w:id="166" w:name="_Toc536627918"/>
            <w:r w:rsidRPr="008F50F7">
              <w:rPr>
                <w:rFonts w:ascii="Times New Roman" w:hAnsi="Times New Roman" w:cs="Times New Roman"/>
                <w:bCs w:val="0"/>
                <w:sz w:val="20"/>
              </w:rPr>
              <w:t>ОЛР.2.12. Опасные груз</w:t>
            </w:r>
            <w:bookmarkEnd w:id="160"/>
            <w:bookmarkEnd w:id="161"/>
            <w:bookmarkEnd w:id="162"/>
            <w:bookmarkEnd w:id="163"/>
            <w:bookmarkEnd w:id="164"/>
            <w:bookmarkEnd w:id="165"/>
            <w:bookmarkEnd w:id="166"/>
            <w:r w:rsidRPr="008F50F7">
              <w:rPr>
                <w:rFonts w:ascii="Times New Roman" w:hAnsi="Times New Roman" w:cs="Times New Roman"/>
                <w:bCs w:val="0"/>
                <w:sz w:val="20"/>
              </w:rPr>
              <w:t>ы</w:t>
            </w:r>
          </w:p>
        </w:tc>
      </w:tr>
      <w:tr w:rsidR="00143647" w:rsidRPr="008F50F7" w:rsidTr="009A6D6C">
        <w:tc>
          <w:tcPr>
            <w:tcW w:w="10065" w:type="dxa"/>
          </w:tcPr>
          <w:p w:rsidR="00143647" w:rsidRPr="008F50F7" w:rsidRDefault="00143647" w:rsidP="009A6D6C">
            <w:pPr>
              <w:pStyle w:val="s1"/>
              <w:shd w:val="clear" w:color="auto" w:fill="FFFFFF"/>
              <w:spacing w:before="0" w:beforeAutospacing="0" w:after="0" w:afterAutospacing="0"/>
              <w:jc w:val="both"/>
              <w:rPr>
                <w:b/>
                <w:sz w:val="20"/>
                <w:szCs w:val="20"/>
              </w:rPr>
            </w:pPr>
          </w:p>
          <w:p w:rsidR="00143647" w:rsidRPr="008F50F7" w:rsidRDefault="00143647" w:rsidP="009A6D6C">
            <w:pPr>
              <w:pStyle w:val="s1"/>
              <w:shd w:val="clear" w:color="auto" w:fill="FFFFFF"/>
              <w:spacing w:before="0" w:beforeAutospacing="0" w:after="0" w:afterAutospacing="0"/>
              <w:jc w:val="both"/>
              <w:rPr>
                <w:sz w:val="20"/>
                <w:szCs w:val="20"/>
                <w:shd w:val="clear" w:color="auto" w:fill="FFFFFF"/>
              </w:rPr>
            </w:pPr>
            <w:r w:rsidRPr="008F50F7">
              <w:rPr>
                <w:b/>
                <w:sz w:val="20"/>
                <w:szCs w:val="20"/>
              </w:rPr>
              <w:t>2.12.1.</w:t>
            </w:r>
            <w:r w:rsidRPr="008F50F7">
              <w:rPr>
                <w:sz w:val="20"/>
                <w:szCs w:val="20"/>
              </w:rPr>
              <w:t xml:space="preserve"> </w:t>
            </w:r>
            <w:r w:rsidRPr="008F50F7">
              <w:rPr>
                <w:sz w:val="20"/>
                <w:szCs w:val="20"/>
                <w:shd w:val="clear" w:color="auto" w:fill="FFFFFF"/>
              </w:rPr>
              <w:t>Эксплуатант предоставляет своему персоналу информацию, необходимую для выполнения обязанностей, связанных с перевозкой опасных грузов, и дает указания о действиях в случае возникновения аварийной обстановки с опасным грузом (ФАП-141 п. 52).</w:t>
            </w:r>
          </w:p>
          <w:p w:rsidR="00143647" w:rsidRPr="008F50F7" w:rsidRDefault="00143647" w:rsidP="009A6D6C">
            <w:pPr>
              <w:autoSpaceDE w:val="0"/>
              <w:autoSpaceDN w:val="0"/>
              <w:adjustRightInd w:val="0"/>
              <w:jc w:val="both"/>
              <w:rPr>
                <w:b/>
                <w:sz w:val="20"/>
                <w:szCs w:val="20"/>
              </w:rPr>
            </w:pPr>
          </w:p>
        </w:tc>
      </w:tr>
      <w:tr w:rsidR="00143647" w:rsidRPr="008F50F7" w:rsidTr="009A6D6C">
        <w:tc>
          <w:tcPr>
            <w:tcW w:w="10065" w:type="dxa"/>
          </w:tcPr>
          <w:p w:rsidR="00143647" w:rsidRPr="008F50F7" w:rsidRDefault="00143647" w:rsidP="001E71B6">
            <w:pPr>
              <w:pStyle w:val="s1"/>
              <w:shd w:val="clear" w:color="auto" w:fill="FFFFFF"/>
              <w:spacing w:before="0" w:beforeAutospacing="0" w:after="0" w:afterAutospacing="0"/>
              <w:jc w:val="both"/>
              <w:rPr>
                <w:sz w:val="20"/>
                <w:szCs w:val="20"/>
              </w:rPr>
            </w:pPr>
            <w:r w:rsidRPr="008F50F7">
              <w:rPr>
                <w:b/>
                <w:sz w:val="20"/>
                <w:szCs w:val="20"/>
              </w:rPr>
              <w:t>Нормативные ссылки:</w:t>
            </w:r>
            <w:r w:rsidRPr="008F50F7">
              <w:rPr>
                <w:sz w:val="20"/>
                <w:szCs w:val="20"/>
              </w:rPr>
              <w:t xml:space="preserve"> ФАП-141 пп. 50, 52-55; ФАП-128 п.6.5; </w:t>
            </w:r>
            <w:r w:rsidRPr="001E71B6">
              <w:rPr>
                <w:sz w:val="20"/>
                <w:szCs w:val="20"/>
              </w:rPr>
              <w:t>Doc 9284 п. 4.3.</w:t>
            </w: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 xml:space="preserve"> </w:t>
            </w:r>
            <w:r w:rsidRPr="008F50F7">
              <w:rPr>
                <w:i/>
                <w:sz w:val="20"/>
                <w:szCs w:val="20"/>
              </w:rPr>
              <w:t>требования, полномочия и ответственность персонала эксплуатанта по выполнению (контролю выполнения) данного требования;</w:t>
            </w:r>
          </w:p>
          <w:p w:rsidR="00143647" w:rsidRPr="008F50F7" w:rsidRDefault="00143647" w:rsidP="009A6D6C">
            <w:pPr>
              <w:ind w:firstLine="79"/>
              <w:jc w:val="both"/>
              <w:rPr>
                <w:i/>
                <w:sz w:val="20"/>
                <w:szCs w:val="20"/>
              </w:rPr>
            </w:pPr>
            <w:r w:rsidRPr="008F50F7">
              <w:rPr>
                <w:i/>
                <w:sz w:val="20"/>
                <w:szCs w:val="20"/>
              </w:rPr>
              <w:t>- «Технические инструкции по безопасной перевозке опасных грузов по воздуху» Doc 9284;</w:t>
            </w:r>
          </w:p>
          <w:p w:rsidR="00143647" w:rsidRPr="008F50F7" w:rsidRDefault="00143647" w:rsidP="009A6D6C">
            <w:pPr>
              <w:ind w:firstLine="79"/>
              <w:jc w:val="both"/>
              <w:rPr>
                <w:i/>
                <w:sz w:val="20"/>
                <w:szCs w:val="20"/>
              </w:rPr>
            </w:pPr>
            <w:r w:rsidRPr="008F50F7">
              <w:rPr>
                <w:i/>
                <w:sz w:val="20"/>
                <w:szCs w:val="20"/>
              </w:rPr>
              <w:t>- «Инструкция о порядке действий в аварийной обстановке в случае инцидентов, связанных с опасными грузами, на воздушных судах» Doc 9481 AN/928;</w:t>
            </w:r>
          </w:p>
          <w:p w:rsidR="00143647" w:rsidRPr="008F50F7" w:rsidRDefault="00143647" w:rsidP="009A6D6C">
            <w:pPr>
              <w:ind w:firstLine="79"/>
              <w:jc w:val="both"/>
              <w:rPr>
                <w:i/>
                <w:sz w:val="20"/>
                <w:szCs w:val="20"/>
              </w:rPr>
            </w:pPr>
            <w:r w:rsidRPr="001E71B6">
              <w:rPr>
                <w:i/>
                <w:sz w:val="20"/>
                <w:szCs w:val="20"/>
              </w:rPr>
              <w:t>- документы о первоначальной и периодической подготовке членов летного экипажа по перевозке опасных грузов.</w:t>
            </w:r>
          </w:p>
          <w:p w:rsidR="00143647" w:rsidRPr="008F50F7" w:rsidRDefault="00143647" w:rsidP="009A6D6C">
            <w:pPr>
              <w:widowControl w:val="0"/>
              <w:tabs>
                <w:tab w:val="left" w:pos="579"/>
              </w:tabs>
              <w:autoSpaceDE w:val="0"/>
              <w:autoSpaceDN w:val="0"/>
              <w:adjustRightInd w:val="0"/>
              <w:ind w:right="14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43647" w:rsidRPr="008F50F7" w:rsidTr="009A6D6C">
        <w:tc>
          <w:tcPr>
            <w:tcW w:w="10065" w:type="dxa"/>
          </w:tcPr>
          <w:p w:rsidR="00143647" w:rsidRPr="008F50F7" w:rsidRDefault="00143647" w:rsidP="009A6D6C">
            <w:pPr>
              <w:pStyle w:val="3"/>
              <w:jc w:val="center"/>
              <w:rPr>
                <w:rFonts w:ascii="Times New Roman" w:hAnsi="Times New Roman" w:cs="Times New Roman"/>
                <w:b w:val="0"/>
                <w:sz w:val="20"/>
              </w:rPr>
            </w:pPr>
            <w:bookmarkStart w:id="167" w:name="_Toc440584076"/>
            <w:bookmarkStart w:id="168" w:name="_Toc440584379"/>
            <w:bookmarkStart w:id="169" w:name="_Toc533747296"/>
            <w:bookmarkStart w:id="170" w:name="_Toc533765168"/>
            <w:bookmarkStart w:id="171" w:name="_Toc535402611"/>
            <w:bookmarkStart w:id="172" w:name="_Toc536627691"/>
            <w:bookmarkStart w:id="173" w:name="_Toc536627919"/>
            <w:r w:rsidRPr="008F50F7">
              <w:rPr>
                <w:rFonts w:ascii="Times New Roman" w:hAnsi="Times New Roman" w:cs="Times New Roman"/>
                <w:bCs w:val="0"/>
                <w:sz w:val="20"/>
              </w:rPr>
              <w:t>ОЛР.2.13. Организация взаимодействия с органами ОВД</w:t>
            </w:r>
            <w:bookmarkEnd w:id="167"/>
            <w:bookmarkEnd w:id="168"/>
            <w:bookmarkEnd w:id="169"/>
            <w:bookmarkEnd w:id="170"/>
            <w:bookmarkEnd w:id="171"/>
            <w:bookmarkEnd w:id="172"/>
            <w:bookmarkEnd w:id="173"/>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p>
          <w:p w:rsidR="00143647" w:rsidRPr="008F50F7" w:rsidRDefault="00143647" w:rsidP="009A6D6C">
            <w:pPr>
              <w:autoSpaceDE w:val="0"/>
              <w:autoSpaceDN w:val="0"/>
              <w:adjustRightInd w:val="0"/>
              <w:rPr>
                <w:strike/>
                <w:sz w:val="20"/>
                <w:szCs w:val="20"/>
              </w:rPr>
            </w:pPr>
            <w:r w:rsidRPr="008F50F7">
              <w:rPr>
                <w:b/>
                <w:sz w:val="20"/>
                <w:szCs w:val="20"/>
              </w:rPr>
              <w:t>2.13.1.</w:t>
            </w:r>
            <w:r w:rsidRPr="008F50F7">
              <w:rPr>
                <w:sz w:val="20"/>
                <w:szCs w:val="20"/>
              </w:rPr>
              <w:t xml:space="preserve"> </w:t>
            </w:r>
            <w:bookmarkStart w:id="174" w:name="_Hlk61810884"/>
            <w:r w:rsidRPr="008F50F7">
              <w:rPr>
                <w:sz w:val="20"/>
                <w:szCs w:val="20"/>
              </w:rPr>
              <w:t>При полетах по выполнению авиационных работ в контролируемом воздушном пространстве КВС обязан сообщить органу ОВД, в зоне ответственности которого он находится, о начале, приостановлении и окончании работ, а также поддерживать с ним радиосвязь не реже чем через 60 минут (ФАП-128 п. 6.8).</w:t>
            </w:r>
          </w:p>
          <w:bookmarkEnd w:id="174"/>
          <w:p w:rsidR="00143647" w:rsidRPr="008F50F7" w:rsidRDefault="00143647" w:rsidP="009A6D6C">
            <w:pPr>
              <w:autoSpaceDE w:val="0"/>
              <w:autoSpaceDN w:val="0"/>
              <w:adjustRightInd w:val="0"/>
              <w:jc w:val="both"/>
              <w:rPr>
                <w:b/>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sz w:val="20"/>
                <w:szCs w:val="20"/>
              </w:rPr>
            </w:pPr>
            <w:r w:rsidRPr="008F50F7">
              <w:rPr>
                <w:b/>
                <w:sz w:val="20"/>
                <w:szCs w:val="20"/>
              </w:rPr>
              <w:t>Нормативные ссылки: ФАП</w:t>
            </w:r>
            <w:r w:rsidRPr="008F50F7">
              <w:rPr>
                <w:bCs/>
                <w:sz w:val="20"/>
                <w:szCs w:val="20"/>
                <w:shd w:val="clear" w:color="auto" w:fill="FFFFFF"/>
              </w:rPr>
              <w:t>-128 п. 6 8</w:t>
            </w:r>
            <w:r w:rsidRPr="008F50F7">
              <w:rPr>
                <w:sz w:val="20"/>
                <w:szCs w:val="20"/>
              </w:rPr>
              <w:t>.</w:t>
            </w:r>
          </w:p>
          <w:p w:rsidR="00143647" w:rsidRPr="008F50F7" w:rsidRDefault="00143647" w:rsidP="009A6D6C">
            <w:pPr>
              <w:autoSpaceDE w:val="0"/>
              <w:autoSpaceDN w:val="0"/>
              <w:adjustRightInd w:val="0"/>
              <w:jc w:val="both"/>
              <w:rPr>
                <w:sz w:val="20"/>
                <w:szCs w:val="20"/>
              </w:rPr>
            </w:pPr>
          </w:p>
        </w:tc>
      </w:tr>
      <w:tr w:rsidR="00143647" w:rsidRPr="008F50F7" w:rsidTr="009A6D6C">
        <w:trPr>
          <w:trHeight w:val="531"/>
        </w:trPr>
        <w:tc>
          <w:tcPr>
            <w:tcW w:w="10065" w:type="dxa"/>
          </w:tcPr>
          <w:p w:rsidR="00143647" w:rsidRPr="008F50F7" w:rsidRDefault="00143647" w:rsidP="009A6D6C">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143647" w:rsidRPr="008F50F7" w:rsidRDefault="00143647"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w:t>
            </w:r>
            <w:r w:rsidR="001E29B0">
              <w:rPr>
                <w:i/>
                <w:sz w:val="20"/>
                <w:szCs w:val="20"/>
              </w:rPr>
              <w:t xml:space="preserve"> </w:t>
            </w:r>
            <w:r w:rsidRPr="008F50F7">
              <w:rPr>
                <w:i/>
                <w:sz w:val="20"/>
                <w:szCs w:val="20"/>
              </w:rPr>
              <w:t>требования, полномочия и ответственность персонала эксплуатанта по выполнению (контролю выполнения) данного требования.</w:t>
            </w:r>
          </w:p>
          <w:p w:rsidR="00143647" w:rsidRPr="008F50F7" w:rsidRDefault="00143647" w:rsidP="009A6D6C">
            <w:pPr>
              <w:widowControl w:val="0"/>
              <w:tabs>
                <w:tab w:val="left" w:pos="579"/>
              </w:tabs>
              <w:autoSpaceDE w:val="0"/>
              <w:autoSpaceDN w:val="0"/>
              <w:adjustRightInd w:val="0"/>
              <w:ind w:right="140"/>
              <w:jc w:val="both"/>
              <w:rPr>
                <w:i/>
                <w:sz w:val="20"/>
                <w:szCs w:val="20"/>
              </w:rPr>
            </w:pPr>
          </w:p>
        </w:tc>
      </w:tr>
      <w:tr w:rsidR="00143647" w:rsidRPr="008F50F7" w:rsidTr="009A6D6C">
        <w:trPr>
          <w:trHeight w:val="535"/>
        </w:trPr>
        <w:tc>
          <w:tcPr>
            <w:tcW w:w="10065" w:type="dxa"/>
          </w:tcPr>
          <w:p w:rsidR="00143647" w:rsidRPr="008F50F7" w:rsidRDefault="00143647" w:rsidP="009A6D6C">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143647" w:rsidRPr="008F50F7" w:rsidRDefault="00143647" w:rsidP="009A6D6C">
            <w:pPr>
              <w:widowControl w:val="0"/>
              <w:autoSpaceDE w:val="0"/>
              <w:autoSpaceDN w:val="0"/>
              <w:adjustRightInd w:val="0"/>
              <w:ind w:right="140"/>
              <w:jc w:val="both"/>
              <w:rPr>
                <w:b/>
                <w:bCs/>
                <w:i/>
                <w:sz w:val="20"/>
                <w:szCs w:val="20"/>
              </w:rPr>
            </w:pPr>
          </w:p>
          <w:p w:rsidR="00143647" w:rsidRPr="008F50F7" w:rsidRDefault="00143647" w:rsidP="009A6D6C">
            <w:pPr>
              <w:widowControl w:val="0"/>
              <w:autoSpaceDE w:val="0"/>
              <w:autoSpaceDN w:val="0"/>
              <w:adjustRightInd w:val="0"/>
              <w:ind w:right="140"/>
              <w:jc w:val="both"/>
              <w:rPr>
                <w:b/>
                <w:bCs/>
                <w:i/>
                <w:sz w:val="20"/>
                <w:szCs w:val="20"/>
              </w:rPr>
            </w:pPr>
          </w:p>
        </w:tc>
      </w:tr>
      <w:tr w:rsidR="00143647" w:rsidRPr="008F50F7" w:rsidTr="009A6D6C">
        <w:tc>
          <w:tcPr>
            <w:tcW w:w="10065" w:type="dxa"/>
          </w:tcPr>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143647" w:rsidRPr="008F50F7" w:rsidRDefault="00143647" w:rsidP="009A6D6C">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143647" w:rsidRPr="008F50F7" w:rsidRDefault="00143647" w:rsidP="009A6D6C">
            <w:pPr>
              <w:autoSpaceDE w:val="0"/>
              <w:autoSpaceDN w:val="0"/>
              <w:adjustRightInd w:val="0"/>
              <w:jc w:val="both"/>
              <w:rPr>
                <w:b/>
                <w:sz w:val="20"/>
                <w:szCs w:val="20"/>
              </w:rPr>
            </w:pPr>
            <w:r w:rsidRPr="008F50F7">
              <w:rPr>
                <w:b/>
                <w:sz w:val="20"/>
                <w:szCs w:val="20"/>
              </w:rPr>
              <w:t>□ Не применимо</w:t>
            </w:r>
          </w:p>
          <w:p w:rsidR="00143647" w:rsidRPr="008F50F7" w:rsidRDefault="00143647" w:rsidP="009A6D6C">
            <w:pPr>
              <w:autoSpaceDE w:val="0"/>
              <w:autoSpaceDN w:val="0"/>
              <w:adjustRightInd w:val="0"/>
              <w:jc w:val="both"/>
              <w:rPr>
                <w:b/>
                <w:sz w:val="20"/>
                <w:szCs w:val="20"/>
              </w:rPr>
            </w:pPr>
            <w:r w:rsidRPr="008F50F7">
              <w:rPr>
                <w:b/>
                <w:sz w:val="20"/>
                <w:szCs w:val="20"/>
              </w:rPr>
              <w:t>□ Не проверялось</w:t>
            </w:r>
          </w:p>
          <w:p w:rsidR="00143647" w:rsidRPr="008F50F7" w:rsidRDefault="00143647" w:rsidP="009A6D6C">
            <w:pPr>
              <w:autoSpaceDE w:val="0"/>
              <w:autoSpaceDN w:val="0"/>
              <w:adjustRightInd w:val="0"/>
              <w:jc w:val="both"/>
              <w:rPr>
                <w:b/>
                <w:sz w:val="20"/>
                <w:szCs w:val="20"/>
              </w:rPr>
            </w:pPr>
          </w:p>
        </w:tc>
      </w:tr>
      <w:tr w:rsidR="00143647" w:rsidRPr="008F50F7" w:rsidTr="009A6D6C">
        <w:trPr>
          <w:trHeight w:val="535"/>
        </w:trPr>
        <w:tc>
          <w:tcPr>
            <w:tcW w:w="10065" w:type="dxa"/>
            <w:tcBorders>
              <w:bottom w:val="thinThickSmallGap" w:sz="24" w:space="0" w:color="auto"/>
            </w:tcBorders>
          </w:tcPr>
          <w:p w:rsidR="00143647" w:rsidRPr="008F50F7" w:rsidRDefault="00143647" w:rsidP="009A6D6C">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143647" w:rsidRPr="008F50F7" w:rsidRDefault="00143647" w:rsidP="009A6D6C">
            <w:pPr>
              <w:widowControl w:val="0"/>
              <w:autoSpaceDE w:val="0"/>
              <w:autoSpaceDN w:val="0"/>
              <w:adjustRightInd w:val="0"/>
              <w:ind w:right="140"/>
              <w:jc w:val="both"/>
              <w:rPr>
                <w:b/>
                <w:bCs/>
                <w:sz w:val="20"/>
                <w:szCs w:val="20"/>
              </w:rPr>
            </w:pPr>
          </w:p>
          <w:p w:rsidR="00143647" w:rsidRPr="008F50F7" w:rsidRDefault="00143647" w:rsidP="009A6D6C">
            <w:pPr>
              <w:widowControl w:val="0"/>
              <w:autoSpaceDE w:val="0"/>
              <w:autoSpaceDN w:val="0"/>
              <w:adjustRightInd w:val="0"/>
              <w:ind w:right="140"/>
              <w:jc w:val="both"/>
              <w:rPr>
                <w:b/>
                <w:bCs/>
                <w:sz w:val="20"/>
                <w:szCs w:val="20"/>
              </w:rPr>
            </w:pPr>
          </w:p>
        </w:tc>
      </w:tr>
    </w:tbl>
    <w:p w:rsidR="00143647" w:rsidRPr="008F50F7" w:rsidRDefault="00143647" w:rsidP="00143647"/>
    <w:p w:rsidR="00143647" w:rsidRPr="008F50F7" w:rsidRDefault="00143647" w:rsidP="00143647"/>
    <w:p w:rsidR="006F215D" w:rsidRPr="001E29B0" w:rsidRDefault="006F215D" w:rsidP="00BB19BD">
      <w:pPr>
        <w:pStyle w:val="10"/>
        <w:spacing w:before="0" w:after="0"/>
        <w:jc w:val="center"/>
        <w:rPr>
          <w:rFonts w:ascii="Times New Roman" w:hAnsi="Times New Roman"/>
          <w:caps/>
          <w:sz w:val="24"/>
          <w:szCs w:val="24"/>
        </w:rPr>
      </w:pPr>
      <w:r w:rsidRPr="008F50F7">
        <w:rPr>
          <w:b w:val="0"/>
          <w:bCs w:val="0"/>
          <w:sz w:val="28"/>
          <w:szCs w:val="28"/>
        </w:rPr>
        <w:br w:type="page"/>
      </w:r>
      <w:bookmarkStart w:id="175" w:name="_Toc412740643"/>
      <w:bookmarkStart w:id="176" w:name="_Toc412740457"/>
      <w:bookmarkStart w:id="177" w:name="_Toc407728433"/>
      <w:bookmarkStart w:id="178" w:name="_Toc381635380"/>
      <w:bookmarkStart w:id="179" w:name="_Toc424287718"/>
      <w:r w:rsidRPr="001E29B0">
        <w:rPr>
          <w:rFonts w:ascii="Times New Roman" w:hAnsi="Times New Roman"/>
          <w:caps/>
          <w:sz w:val="24"/>
          <w:szCs w:val="24"/>
        </w:rPr>
        <w:lastRenderedPageBreak/>
        <w:t>Р</w:t>
      </w:r>
      <w:r w:rsidR="00BB19BD" w:rsidRPr="001E29B0">
        <w:rPr>
          <w:rFonts w:ascii="Times New Roman" w:hAnsi="Times New Roman"/>
          <w:sz w:val="24"/>
          <w:szCs w:val="24"/>
        </w:rPr>
        <w:t>аздел</w:t>
      </w:r>
      <w:r w:rsidR="00BB19BD">
        <w:rPr>
          <w:rFonts w:ascii="Times New Roman" w:hAnsi="Times New Roman"/>
          <w:sz w:val="24"/>
          <w:szCs w:val="24"/>
        </w:rPr>
        <w:t xml:space="preserve"> 3 </w:t>
      </w:r>
      <w:r w:rsidR="00306098">
        <w:rPr>
          <w:rFonts w:ascii="Times New Roman" w:hAnsi="Times New Roman"/>
          <w:caps/>
          <w:sz w:val="24"/>
          <w:szCs w:val="24"/>
        </w:rPr>
        <w:t xml:space="preserve"> </w:t>
      </w:r>
      <w:r w:rsidR="00BB19BD">
        <w:rPr>
          <w:rFonts w:ascii="Times New Roman" w:hAnsi="Times New Roman"/>
          <w:caps/>
          <w:sz w:val="24"/>
          <w:szCs w:val="24"/>
        </w:rPr>
        <w:t>«</w:t>
      </w:r>
      <w:r w:rsidR="00BB19BD">
        <w:rPr>
          <w:rFonts w:ascii="Times New Roman" w:hAnsi="Times New Roman"/>
          <w:sz w:val="24"/>
          <w:szCs w:val="24"/>
        </w:rPr>
        <w:t>С</w:t>
      </w:r>
      <w:r w:rsidR="00BB19BD" w:rsidRPr="001E29B0">
        <w:rPr>
          <w:rFonts w:ascii="Times New Roman" w:hAnsi="Times New Roman"/>
          <w:sz w:val="24"/>
          <w:szCs w:val="24"/>
        </w:rPr>
        <w:t>истема управления безопасностью пол</w:t>
      </w:r>
      <w:r w:rsidR="00BB19BD">
        <w:rPr>
          <w:rFonts w:ascii="Times New Roman" w:hAnsi="Times New Roman"/>
          <w:sz w:val="24"/>
          <w:szCs w:val="24"/>
        </w:rPr>
        <w:t>е</w:t>
      </w:r>
      <w:r w:rsidR="00BB19BD" w:rsidRPr="001E29B0">
        <w:rPr>
          <w:rFonts w:ascii="Times New Roman" w:hAnsi="Times New Roman"/>
          <w:sz w:val="24"/>
          <w:szCs w:val="24"/>
        </w:rPr>
        <w:t>тов</w:t>
      </w:r>
      <w:r w:rsidR="00BB19BD">
        <w:rPr>
          <w:rFonts w:ascii="Times New Roman" w:hAnsi="Times New Roman"/>
          <w:sz w:val="24"/>
          <w:szCs w:val="24"/>
        </w:rPr>
        <w:t>»</w:t>
      </w:r>
      <w:r w:rsidR="003E66F2" w:rsidRPr="001E29B0">
        <w:rPr>
          <w:rFonts w:ascii="Times New Roman" w:hAnsi="Times New Roman"/>
          <w:caps/>
          <w:sz w:val="24"/>
          <w:szCs w:val="24"/>
        </w:rPr>
        <w:t xml:space="preserve"> </w:t>
      </w:r>
      <w:r w:rsidR="00BB19BD">
        <w:rPr>
          <w:rFonts w:ascii="Times New Roman" w:hAnsi="Times New Roman"/>
          <w:caps/>
          <w:sz w:val="24"/>
          <w:szCs w:val="24"/>
        </w:rPr>
        <w:t>(</w:t>
      </w:r>
      <w:r w:rsidR="00BB19BD" w:rsidRPr="001E29B0">
        <w:rPr>
          <w:rFonts w:ascii="Times New Roman" w:hAnsi="Times New Roman"/>
          <w:caps/>
          <w:sz w:val="24"/>
          <w:szCs w:val="24"/>
        </w:rPr>
        <w:t>СУБП-3</w:t>
      </w:r>
      <w:r w:rsidR="00BB19BD">
        <w:rPr>
          <w:rFonts w:ascii="Times New Roman" w:hAnsi="Times New Roman"/>
          <w:caps/>
          <w:sz w:val="24"/>
          <w:szCs w:val="24"/>
        </w:rPr>
        <w:t>)</w:t>
      </w:r>
    </w:p>
    <w:p w:rsidR="006F215D" w:rsidRPr="001E29B0" w:rsidRDefault="006F215D" w:rsidP="006F215D">
      <w:pPr>
        <w:tabs>
          <w:tab w:val="left" w:pos="540"/>
        </w:tabs>
        <w:jc w:val="center"/>
        <w:rPr>
          <w:b/>
          <w:caps/>
        </w:rPr>
      </w:pPr>
    </w:p>
    <w:p w:rsidR="004F4FD3" w:rsidRPr="001E29B0" w:rsidRDefault="004F4FD3" w:rsidP="004F4FD3">
      <w:pPr>
        <w:shd w:val="clear" w:color="auto" w:fill="FFFFFF"/>
        <w:spacing w:after="120"/>
        <w:ind w:firstLine="709"/>
        <w:rPr>
          <w:b/>
          <w:caps/>
        </w:rPr>
      </w:pPr>
      <w:r w:rsidRPr="001E29B0">
        <w:rPr>
          <w:b/>
        </w:rPr>
        <w:t>Нормативные акты, используемые в контрольной карте</w:t>
      </w:r>
    </w:p>
    <w:p w:rsidR="006F215D" w:rsidRPr="001E29B0" w:rsidRDefault="006F215D" w:rsidP="004F4FD3">
      <w:pPr>
        <w:tabs>
          <w:tab w:val="left" w:pos="360"/>
          <w:tab w:val="left" w:pos="1080"/>
          <w:tab w:val="left" w:pos="4500"/>
        </w:tabs>
        <w:autoSpaceDE w:val="0"/>
        <w:autoSpaceDN w:val="0"/>
        <w:adjustRightInd w:val="0"/>
        <w:ind w:firstLine="567"/>
        <w:contextualSpacing/>
        <w:jc w:val="both"/>
      </w:pPr>
      <w:r w:rsidRPr="001E29B0">
        <w:t>1. «Правила расследования авиационных происшествий и инцидентов с гражданскими воздушными судами в Российской Федерации», утвержденные постановлением Правительства Российской Федерации от 18.06.1998 № 609, ред. от 07.12.2011 (далее – ПРАПИ-98).</w:t>
      </w:r>
    </w:p>
    <w:p w:rsidR="006F215D" w:rsidRPr="001E29B0" w:rsidRDefault="006F215D" w:rsidP="004F4FD3">
      <w:pPr>
        <w:tabs>
          <w:tab w:val="left" w:pos="360"/>
          <w:tab w:val="left" w:pos="900"/>
          <w:tab w:val="left" w:pos="4500"/>
        </w:tabs>
        <w:autoSpaceDE w:val="0"/>
        <w:autoSpaceDN w:val="0"/>
        <w:adjustRightInd w:val="0"/>
        <w:ind w:firstLine="567"/>
        <w:contextualSpacing/>
        <w:jc w:val="both"/>
      </w:pPr>
      <w:r w:rsidRPr="001E29B0">
        <w:t>2. Федеральные авиационные правила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утвержденные приказом Минтранса России от 19.11.2020 № 494 (зарегистрирован Минюстом России 30.12.2020 регистрационный № 61979) (далее – ФАП-494).</w:t>
      </w:r>
    </w:p>
    <w:p w:rsidR="006F215D" w:rsidRPr="001E29B0" w:rsidRDefault="006F215D" w:rsidP="004F4FD3">
      <w:pPr>
        <w:tabs>
          <w:tab w:val="left" w:pos="360"/>
          <w:tab w:val="left" w:pos="900"/>
          <w:tab w:val="left" w:pos="4500"/>
        </w:tabs>
        <w:autoSpaceDE w:val="0"/>
        <w:autoSpaceDN w:val="0"/>
        <w:adjustRightInd w:val="0"/>
        <w:ind w:firstLine="567"/>
        <w:contextualSpacing/>
        <w:jc w:val="both"/>
      </w:pPr>
      <w:r w:rsidRPr="001E29B0">
        <w:t>3. 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(зарегистрирован Минюстом России 31.08.2009 регистрационный № 14645), ред. от 22.04.2020 (далее – ФАП-128).</w:t>
      </w:r>
    </w:p>
    <w:p w:rsidR="004F4FD3" w:rsidRDefault="004F4FD3" w:rsidP="004F4FD3">
      <w:pPr>
        <w:tabs>
          <w:tab w:val="left" w:pos="360"/>
          <w:tab w:val="left" w:pos="1080"/>
        </w:tabs>
        <w:ind w:firstLine="567"/>
        <w:jc w:val="both"/>
        <w:rPr>
          <w:b/>
        </w:rPr>
      </w:pPr>
    </w:p>
    <w:p w:rsidR="006F215D" w:rsidRPr="001E29B0" w:rsidRDefault="004F4FD3" w:rsidP="004F4FD3">
      <w:pPr>
        <w:tabs>
          <w:tab w:val="left" w:pos="360"/>
          <w:tab w:val="left" w:pos="1080"/>
        </w:tabs>
        <w:ind w:firstLine="567"/>
        <w:jc w:val="both"/>
        <w:rPr>
          <w:b/>
        </w:rPr>
      </w:pPr>
      <w:r w:rsidRPr="001E29B0">
        <w:rPr>
          <w:b/>
        </w:rPr>
        <w:t>Международные стандарты и рекомендуемая практика</w:t>
      </w:r>
    </w:p>
    <w:p w:rsidR="006F215D" w:rsidRPr="001E29B0" w:rsidRDefault="006F215D" w:rsidP="004F4FD3">
      <w:pPr>
        <w:tabs>
          <w:tab w:val="left" w:pos="360"/>
          <w:tab w:val="left" w:pos="1080"/>
          <w:tab w:val="left" w:pos="4500"/>
        </w:tabs>
        <w:autoSpaceDE w:val="0"/>
        <w:autoSpaceDN w:val="0"/>
        <w:adjustRightInd w:val="0"/>
        <w:ind w:firstLine="567"/>
        <w:contextualSpacing/>
        <w:jc w:val="both"/>
      </w:pPr>
      <w:r w:rsidRPr="001E29B0">
        <w:t>1. Конвенция о международной гражданской авиации, заключена в г. Чикаго 07.12.1944, с изменениями и дополнениями, вступившими в силу на 01.01.2000.</w:t>
      </w:r>
    </w:p>
    <w:p w:rsidR="006F215D" w:rsidRPr="001E29B0" w:rsidRDefault="006F215D" w:rsidP="004F4FD3">
      <w:pPr>
        <w:tabs>
          <w:tab w:val="left" w:pos="360"/>
          <w:tab w:val="left" w:pos="1080"/>
        </w:tabs>
        <w:ind w:firstLine="567"/>
        <w:jc w:val="both"/>
      </w:pPr>
      <w:r w:rsidRPr="001E29B0">
        <w:t>2. Приложение № 19 к Конвенции о международной гражданской авиации.</w:t>
      </w:r>
    </w:p>
    <w:p w:rsidR="006F215D" w:rsidRPr="001E29B0" w:rsidRDefault="006F215D" w:rsidP="004F4FD3">
      <w:pPr>
        <w:tabs>
          <w:tab w:val="left" w:pos="360"/>
          <w:tab w:val="left" w:pos="1080"/>
        </w:tabs>
        <w:ind w:firstLine="567"/>
        <w:jc w:val="both"/>
      </w:pPr>
      <w:r w:rsidRPr="001E29B0">
        <w:t xml:space="preserve">3. </w:t>
      </w:r>
      <w:r w:rsidRPr="001E29B0">
        <w:rPr>
          <w:lang w:val="en-US"/>
        </w:rPr>
        <w:t>Doc</w:t>
      </w:r>
      <w:r w:rsidRPr="001E29B0">
        <w:t xml:space="preserve"> 9859/AN/474</w:t>
      </w:r>
      <w:r w:rsidR="00306098">
        <w:t xml:space="preserve"> </w:t>
      </w:r>
      <w:r w:rsidRPr="001E29B0">
        <w:t xml:space="preserve">Руководство по управлению безопасностью полётов. </w:t>
      </w:r>
    </w:p>
    <w:p w:rsidR="006F215D" w:rsidRPr="001E29B0" w:rsidRDefault="006F215D" w:rsidP="004F4FD3">
      <w:pPr>
        <w:tabs>
          <w:tab w:val="left" w:pos="540"/>
          <w:tab w:val="left" w:pos="1080"/>
        </w:tabs>
        <w:ind w:firstLine="567"/>
        <w:jc w:val="both"/>
        <w:rPr>
          <w:b/>
          <w:i/>
          <w:caps/>
        </w:rPr>
      </w:pPr>
    </w:p>
    <w:p w:rsidR="001E29B0" w:rsidRDefault="004F4FD3" w:rsidP="004F4FD3">
      <w:pPr>
        <w:tabs>
          <w:tab w:val="left" w:pos="540"/>
        </w:tabs>
        <w:contextualSpacing/>
        <w:jc w:val="both"/>
        <w:rPr>
          <w:i/>
        </w:rPr>
      </w:pPr>
      <w:r w:rsidRPr="001E29B0">
        <w:rPr>
          <w:b/>
          <w:i/>
        </w:rPr>
        <w:t>Примечание</w:t>
      </w:r>
      <w:r w:rsidR="006F215D" w:rsidRPr="001E29B0">
        <w:rPr>
          <w:b/>
          <w:i/>
          <w:caps/>
        </w:rPr>
        <w:t>:</w:t>
      </w:r>
      <w:r w:rsidR="001E29B0">
        <w:rPr>
          <w:b/>
          <w:i/>
          <w:caps/>
        </w:rPr>
        <w:t xml:space="preserve"> </w:t>
      </w:r>
      <w:r w:rsidR="001E29B0" w:rsidRPr="008F50F7">
        <w:rPr>
          <w:i/>
        </w:rPr>
        <w:t xml:space="preserve">В контрольных картах поле «Комментарии эксплуатанта» используется </w:t>
      </w:r>
      <w:r w:rsidR="001E29B0">
        <w:rPr>
          <w:i/>
        </w:rPr>
        <w:t>заявителем (</w:t>
      </w:r>
      <w:r w:rsidR="001E29B0" w:rsidRPr="008F50F7">
        <w:rPr>
          <w:i/>
        </w:rPr>
        <w:t>эксплуатантом</w:t>
      </w:r>
      <w:r w:rsidR="001E29B0">
        <w:rPr>
          <w:i/>
        </w:rPr>
        <w:t>)</w:t>
      </w:r>
      <w:r w:rsidR="001E29B0" w:rsidRPr="008F50F7">
        <w:rPr>
          <w:i/>
        </w:rPr>
        <w:t xml:space="preserve"> при подготовке к </w:t>
      </w:r>
      <w:r w:rsidR="001E29B0">
        <w:rPr>
          <w:i/>
        </w:rPr>
        <w:t xml:space="preserve">предстоящему </w:t>
      </w:r>
      <w:r w:rsidR="001E29B0" w:rsidRPr="008F50F7">
        <w:rPr>
          <w:i/>
        </w:rPr>
        <w:t>выезд</w:t>
      </w:r>
      <w:r w:rsidR="001E29B0">
        <w:rPr>
          <w:i/>
        </w:rPr>
        <w:t>у уполномоченного органа</w:t>
      </w:r>
      <w:r w:rsidR="001E29B0" w:rsidRPr="008F50F7">
        <w:rPr>
          <w:i/>
        </w:rPr>
        <w:t xml:space="preserve">. В данном поле </w:t>
      </w:r>
      <w:r w:rsidR="001E29B0">
        <w:rPr>
          <w:i/>
        </w:rPr>
        <w:t>заявитель (</w:t>
      </w:r>
      <w:r w:rsidR="001E29B0" w:rsidRPr="008F50F7">
        <w:rPr>
          <w:i/>
        </w:rPr>
        <w:t>эксплуатант</w:t>
      </w:r>
      <w:r w:rsidR="001E29B0">
        <w:rPr>
          <w:i/>
        </w:rPr>
        <w:t>)</w:t>
      </w:r>
      <w:r w:rsidR="00306098">
        <w:rPr>
          <w:i/>
        </w:rPr>
        <w:t xml:space="preserve"> </w:t>
      </w:r>
      <w:r w:rsidR="001E29B0" w:rsidRPr="008F50F7">
        <w:rPr>
          <w:i/>
        </w:rPr>
        <w:t>указывает ссылки на собственные внутренние документы (разделы, пункты документов), содержащие положения, отвечающие требованиям пункта контрольных карт.</w:t>
      </w:r>
      <w:r w:rsidR="001E29B0">
        <w:rPr>
          <w:i/>
        </w:rPr>
        <w:t xml:space="preserve"> </w:t>
      </w:r>
      <w:r w:rsidR="001E29B0" w:rsidRPr="008F50F7">
        <w:rPr>
          <w:i/>
        </w:rPr>
        <w:t>В автоматизированной системе д</w:t>
      </w:r>
      <w:r w:rsidR="001E29B0">
        <w:rPr>
          <w:i/>
        </w:rPr>
        <w:t>анная информация не ведется.</w:t>
      </w:r>
    </w:p>
    <w:p w:rsidR="006F215D" w:rsidRPr="00994188" w:rsidRDefault="006F215D" w:rsidP="001E29B0">
      <w:pPr>
        <w:tabs>
          <w:tab w:val="left" w:pos="540"/>
        </w:tabs>
        <w:spacing w:line="264" w:lineRule="auto"/>
        <w:jc w:val="both"/>
      </w:pPr>
      <w:r w:rsidRPr="001E29B0">
        <w:rPr>
          <w:i/>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562"/>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pStyle w:val="2"/>
              <w:spacing w:line="256" w:lineRule="auto"/>
              <w:jc w:val="center"/>
              <w:rPr>
                <w:rFonts w:ascii="Times New Roman" w:hAnsi="Times New Roman" w:cs="Times New Roman"/>
                <w:bCs w:val="0"/>
                <w:i w:val="0"/>
                <w:sz w:val="20"/>
                <w:szCs w:val="20"/>
                <w:lang w:eastAsia="en-US"/>
              </w:rPr>
            </w:pPr>
            <w:bookmarkStart w:id="180" w:name="_Toc533747274"/>
            <w:bookmarkStart w:id="181" w:name="_Toc533765146"/>
            <w:bookmarkStart w:id="182" w:name="_Toc535402589"/>
            <w:bookmarkStart w:id="183" w:name="_Toc536627670"/>
            <w:bookmarkStart w:id="184" w:name="_Toc536627897"/>
            <w:r w:rsidRPr="008F50F7">
              <w:rPr>
                <w:rFonts w:ascii="Times New Roman" w:hAnsi="Times New Roman" w:cs="Times New Roman"/>
                <w:bCs w:val="0"/>
                <w:i w:val="0"/>
                <w:sz w:val="20"/>
                <w:szCs w:val="20"/>
                <w:lang w:eastAsia="en-US"/>
              </w:rPr>
              <w:t>СУБП.3. Система управления безопасностью полетов</w:t>
            </w:r>
            <w:bookmarkEnd w:id="180"/>
            <w:bookmarkEnd w:id="181"/>
            <w:bookmarkEnd w:id="182"/>
            <w:bookmarkEnd w:id="183"/>
            <w:bookmarkEnd w:id="184"/>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pStyle w:val="2"/>
              <w:spacing w:line="256" w:lineRule="auto"/>
              <w:jc w:val="center"/>
              <w:rPr>
                <w:rFonts w:ascii="Times New Roman" w:hAnsi="Times New Roman" w:cs="Times New Roman"/>
                <w:bCs w:val="0"/>
                <w:i w:val="0"/>
                <w:sz w:val="20"/>
                <w:szCs w:val="20"/>
                <w:lang w:eastAsia="en-US"/>
              </w:rPr>
            </w:pPr>
            <w:bookmarkStart w:id="185" w:name="_Toc533747275"/>
            <w:bookmarkStart w:id="186" w:name="_Toc533765147"/>
            <w:bookmarkStart w:id="187" w:name="_Toc535402590"/>
            <w:bookmarkStart w:id="188" w:name="_Toc536627671"/>
            <w:bookmarkStart w:id="189" w:name="_Toc536627898"/>
            <w:r w:rsidRPr="008F50F7">
              <w:rPr>
                <w:rFonts w:ascii="Times New Roman" w:hAnsi="Times New Roman" w:cs="Times New Roman"/>
                <w:bCs w:val="0"/>
                <w:i w:val="0"/>
                <w:sz w:val="20"/>
                <w:szCs w:val="20"/>
                <w:lang w:eastAsia="en-US"/>
              </w:rPr>
              <w:t>СУБП.3.</w:t>
            </w:r>
            <w:r w:rsidRPr="008F50F7">
              <w:rPr>
                <w:rFonts w:ascii="Times New Roman" w:hAnsi="Times New Roman" w:cs="Times New Roman"/>
                <w:bCs w:val="0"/>
                <w:i w:val="0"/>
                <w:iCs w:val="0"/>
                <w:sz w:val="20"/>
                <w:szCs w:val="20"/>
                <w:lang w:eastAsia="en-US"/>
              </w:rPr>
              <w:t>1. Общие положения</w:t>
            </w:r>
            <w:bookmarkEnd w:id="185"/>
            <w:bookmarkEnd w:id="186"/>
            <w:bookmarkEnd w:id="187"/>
            <w:bookmarkEnd w:id="188"/>
            <w:bookmarkEnd w:id="189"/>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jc w:val="both"/>
              <w:rPr>
                <w:sz w:val="20"/>
                <w:szCs w:val="20"/>
                <w:lang w:eastAsia="en-US"/>
              </w:rPr>
            </w:pPr>
            <w:r w:rsidRPr="008F50F7">
              <w:rPr>
                <w:b/>
                <w:sz w:val="20"/>
                <w:szCs w:val="20"/>
              </w:rPr>
              <w:t>3.1.1.</w:t>
            </w:r>
            <w:r w:rsidR="00306098">
              <w:rPr>
                <w:b/>
                <w:sz w:val="20"/>
                <w:szCs w:val="20"/>
              </w:rPr>
              <w:t xml:space="preserve"> </w:t>
            </w:r>
            <w:r w:rsidRPr="008F50F7">
              <w:rPr>
                <w:sz w:val="20"/>
                <w:szCs w:val="20"/>
              </w:rPr>
              <w:t>Эксплуатант создает систему управления безопасностью полетов, которая соответствует объему и сложности выполняемых полетов, и обеспечивает ее функционирование (ФАП-128 п. 4.6).</w:t>
            </w:r>
          </w:p>
          <w:p w:rsidR="006F215D" w:rsidRPr="008F50F7" w:rsidRDefault="006F215D">
            <w:pPr>
              <w:ind w:firstLine="249"/>
              <w:jc w:val="both"/>
              <w:rPr>
                <w:sz w:val="20"/>
                <w:szCs w:val="20"/>
              </w:rPr>
            </w:pPr>
            <w:r w:rsidRPr="008F50F7">
              <w:rPr>
                <w:sz w:val="20"/>
                <w:szCs w:val="20"/>
              </w:rPr>
              <w:t xml:space="preserve">Эксплуатант должен утвердить и использовать в своей деятельности руководство по управлению безопасностью полетов (далее </w:t>
            </w:r>
            <w:r w:rsidR="00B6056C">
              <w:rPr>
                <w:sz w:val="20"/>
                <w:szCs w:val="20"/>
              </w:rPr>
              <w:t>–</w:t>
            </w:r>
            <w:r w:rsidRPr="008F50F7">
              <w:rPr>
                <w:sz w:val="20"/>
                <w:szCs w:val="20"/>
              </w:rPr>
              <w:t xml:space="preserve"> РУБП), которое должно соответствовать объему и сложности выполнения полетов и включать:</w:t>
            </w:r>
          </w:p>
          <w:p w:rsidR="006F215D" w:rsidRPr="008F50F7" w:rsidRDefault="006F215D">
            <w:pPr>
              <w:ind w:firstLine="249"/>
              <w:jc w:val="both"/>
              <w:rPr>
                <w:sz w:val="20"/>
                <w:szCs w:val="20"/>
              </w:rPr>
            </w:pPr>
            <w:r w:rsidRPr="008F50F7">
              <w:rPr>
                <w:sz w:val="20"/>
                <w:szCs w:val="20"/>
              </w:rPr>
              <w:t xml:space="preserve"> обязанности должностных лиц по организации и обеспечению функционирования системы управления безопасностью полетов;</w:t>
            </w:r>
          </w:p>
          <w:p w:rsidR="006F215D" w:rsidRPr="008F50F7" w:rsidRDefault="006F215D">
            <w:pPr>
              <w:ind w:firstLine="249"/>
              <w:jc w:val="both"/>
              <w:rPr>
                <w:sz w:val="20"/>
                <w:szCs w:val="20"/>
              </w:rPr>
            </w:pPr>
            <w:r w:rsidRPr="008F50F7">
              <w:rPr>
                <w:sz w:val="20"/>
                <w:szCs w:val="20"/>
              </w:rPr>
              <w:t>перечень сведений в области безопасности полетов, порядок их учета и хранения;</w:t>
            </w:r>
          </w:p>
          <w:p w:rsidR="006F215D" w:rsidRPr="008F50F7" w:rsidRDefault="006F215D">
            <w:pPr>
              <w:ind w:firstLine="249"/>
              <w:jc w:val="both"/>
              <w:rPr>
                <w:sz w:val="20"/>
                <w:szCs w:val="20"/>
              </w:rPr>
            </w:pPr>
            <w:r w:rsidRPr="008F50F7">
              <w:rPr>
                <w:sz w:val="20"/>
                <w:szCs w:val="20"/>
              </w:rPr>
              <w:t>источники данных для получения сведений в области безопасности полетов;</w:t>
            </w:r>
          </w:p>
          <w:p w:rsidR="006F215D" w:rsidRPr="008F50F7" w:rsidRDefault="006F215D">
            <w:pPr>
              <w:ind w:firstLine="249"/>
              <w:jc w:val="both"/>
              <w:rPr>
                <w:sz w:val="20"/>
                <w:szCs w:val="20"/>
              </w:rPr>
            </w:pPr>
            <w:r w:rsidRPr="008F50F7">
              <w:rPr>
                <w:sz w:val="20"/>
                <w:szCs w:val="20"/>
              </w:rPr>
              <w:t>порядок выявления факторов опасности;</w:t>
            </w:r>
          </w:p>
          <w:p w:rsidR="006F215D" w:rsidRPr="008F50F7" w:rsidRDefault="006F215D">
            <w:pPr>
              <w:ind w:firstLine="249"/>
              <w:jc w:val="both"/>
              <w:rPr>
                <w:sz w:val="20"/>
                <w:szCs w:val="20"/>
              </w:rPr>
            </w:pPr>
            <w:r w:rsidRPr="008F50F7">
              <w:rPr>
                <w:sz w:val="20"/>
                <w:szCs w:val="20"/>
              </w:rPr>
              <w:t>порядок сбора данных о факторах опасности;</w:t>
            </w:r>
          </w:p>
          <w:p w:rsidR="006F215D" w:rsidRPr="008F50F7" w:rsidRDefault="006F215D">
            <w:pPr>
              <w:ind w:firstLine="249"/>
              <w:jc w:val="both"/>
              <w:rPr>
                <w:sz w:val="20"/>
                <w:szCs w:val="20"/>
              </w:rPr>
            </w:pPr>
            <w:r w:rsidRPr="008F50F7">
              <w:rPr>
                <w:sz w:val="20"/>
                <w:szCs w:val="20"/>
              </w:rPr>
              <w:t>порядок анализа данных о факторах опасности и проведения оценки риска;</w:t>
            </w:r>
          </w:p>
          <w:p w:rsidR="006F215D" w:rsidRPr="008F50F7" w:rsidRDefault="006F215D">
            <w:pPr>
              <w:ind w:firstLine="249"/>
              <w:jc w:val="both"/>
              <w:rPr>
                <w:sz w:val="20"/>
                <w:szCs w:val="20"/>
              </w:rPr>
            </w:pPr>
            <w:r w:rsidRPr="008F50F7">
              <w:rPr>
                <w:sz w:val="20"/>
                <w:szCs w:val="20"/>
              </w:rPr>
              <w:t>порядок разработки мероприятий по снижению риска;</w:t>
            </w:r>
          </w:p>
          <w:p w:rsidR="006F215D" w:rsidRPr="008F50F7" w:rsidRDefault="006F215D">
            <w:pPr>
              <w:ind w:firstLine="249"/>
              <w:jc w:val="both"/>
              <w:rPr>
                <w:sz w:val="20"/>
                <w:szCs w:val="20"/>
              </w:rPr>
            </w:pPr>
            <w:r w:rsidRPr="008F50F7">
              <w:rPr>
                <w:sz w:val="20"/>
                <w:szCs w:val="20"/>
              </w:rPr>
              <w:t>порядок обеспечения организационными и финансовыми ресурсами мероприятий по снижению риска;</w:t>
            </w:r>
          </w:p>
          <w:p w:rsidR="006F215D" w:rsidRDefault="006F215D">
            <w:pPr>
              <w:ind w:firstLine="249"/>
              <w:jc w:val="both"/>
              <w:rPr>
                <w:sz w:val="20"/>
                <w:szCs w:val="20"/>
              </w:rPr>
            </w:pPr>
            <w:r w:rsidRPr="008F50F7">
              <w:rPr>
                <w:sz w:val="20"/>
                <w:szCs w:val="20"/>
              </w:rPr>
              <w:t>порядок оценки эффективности реализованных мероприятий по снижению риска (ФАП-494 п. 2.13.)</w:t>
            </w:r>
          </w:p>
          <w:p w:rsidR="00577C6E" w:rsidRPr="008F50F7" w:rsidRDefault="00577C6E">
            <w:pPr>
              <w:ind w:firstLine="249"/>
              <w:jc w:val="both"/>
              <w:rPr>
                <w:sz w:val="20"/>
                <w:szCs w:val="20"/>
              </w:rPr>
            </w:pPr>
          </w:p>
        </w:tc>
      </w:tr>
      <w:tr w:rsidR="006F215D" w:rsidRPr="008F50F7" w:rsidTr="006F215D">
        <w:trPr>
          <w:trHeight w:val="451"/>
        </w:trPr>
        <w:tc>
          <w:tcPr>
            <w:tcW w:w="10065" w:type="dxa"/>
            <w:tcBorders>
              <w:top w:val="single" w:sz="4" w:space="0" w:color="auto"/>
              <w:left w:val="single" w:sz="4" w:space="0" w:color="auto"/>
              <w:bottom w:val="nil"/>
              <w:right w:val="single" w:sz="4" w:space="0" w:color="auto"/>
            </w:tcBorders>
            <w:hideMark/>
          </w:tcPr>
          <w:p w:rsidR="006F215D" w:rsidRPr="008F50F7" w:rsidRDefault="006F215D">
            <w:pPr>
              <w:ind w:firstLine="34"/>
              <w:jc w:val="both"/>
              <w:rPr>
                <w:sz w:val="20"/>
                <w:szCs w:val="20"/>
              </w:rPr>
            </w:pPr>
            <w:r w:rsidRPr="008F50F7">
              <w:rPr>
                <w:b/>
                <w:sz w:val="20"/>
                <w:szCs w:val="20"/>
              </w:rPr>
              <w:t>Нормативные ссылки:</w:t>
            </w:r>
            <w:r w:rsidRPr="008F50F7">
              <w:rPr>
                <w:sz w:val="20"/>
                <w:szCs w:val="20"/>
              </w:rPr>
              <w:t xml:space="preserve"> ФАП-128 п. 4.6, 4.7; ФАП-494 п. 2.13.</w:t>
            </w: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ind w:firstLine="34"/>
              <w:jc w:val="both"/>
              <w:rPr>
                <w:b/>
                <w:sz w:val="20"/>
                <w:szCs w:val="20"/>
              </w:rPr>
            </w:pPr>
            <w:r w:rsidRPr="008F50F7">
              <w:rPr>
                <w:bCs/>
                <w:i/>
                <w:sz w:val="20"/>
                <w:szCs w:val="20"/>
              </w:rPr>
              <w:t xml:space="preserve">Проверяемая документация: </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наличие руководства по управлению безопасностью полетов эксплуатанта;</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порядок</w:t>
            </w:r>
            <w:r w:rsidR="00306098">
              <w:rPr>
                <w:i/>
                <w:sz w:val="20"/>
                <w:szCs w:val="20"/>
              </w:rPr>
              <w:t xml:space="preserve"> </w:t>
            </w:r>
            <w:r w:rsidRPr="008F50F7">
              <w:rPr>
                <w:i/>
                <w:sz w:val="20"/>
                <w:szCs w:val="20"/>
              </w:rPr>
              <w:t>внесения</w:t>
            </w:r>
            <w:r w:rsidR="00306098">
              <w:rPr>
                <w:i/>
                <w:sz w:val="20"/>
                <w:szCs w:val="20"/>
              </w:rPr>
              <w:t xml:space="preserve"> </w:t>
            </w:r>
            <w:r w:rsidRPr="008F50F7">
              <w:rPr>
                <w:i/>
                <w:sz w:val="20"/>
                <w:szCs w:val="20"/>
              </w:rPr>
              <w:t>изменений в РУБП, полномочия и ответственность персонала по внесению изменений в РУБП;</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положения РУБП, определяющие</w:t>
            </w:r>
            <w:r w:rsidR="00306098">
              <w:rPr>
                <w:i/>
                <w:sz w:val="20"/>
                <w:szCs w:val="20"/>
              </w:rPr>
              <w:t xml:space="preserve"> </w:t>
            </w:r>
            <w:r w:rsidRPr="008F50F7">
              <w:rPr>
                <w:i/>
                <w:sz w:val="20"/>
                <w:szCs w:val="20"/>
              </w:rPr>
              <w:t>обязанности должностных лиц по организации и обеспечению функционирования системы управления безопасностью полетов;</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iCs/>
                <w:sz w:val="20"/>
                <w:szCs w:val="20"/>
              </w:rPr>
            </w:pPr>
            <w:r w:rsidRPr="008F50F7">
              <w:rPr>
                <w:i/>
                <w:sz w:val="20"/>
                <w:szCs w:val="20"/>
              </w:rPr>
              <w:t xml:space="preserve">положения РУБП, определяющие перечень </w:t>
            </w:r>
            <w:r w:rsidRPr="008F50F7">
              <w:rPr>
                <w:i/>
                <w:iCs/>
                <w:sz w:val="20"/>
                <w:szCs w:val="20"/>
              </w:rPr>
              <w:t>сведений в области безопасности полетов, порядок их учета и хранения;</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 xml:space="preserve">положения РУБП, определяющие </w:t>
            </w:r>
            <w:r w:rsidRPr="008F50F7">
              <w:rPr>
                <w:i/>
                <w:iCs/>
                <w:sz w:val="20"/>
                <w:szCs w:val="20"/>
              </w:rPr>
              <w:t>источники данных для получения сведений в области безопасности полетов;</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 xml:space="preserve">положения РУБП, определяющие </w:t>
            </w:r>
            <w:r w:rsidRPr="008F50F7">
              <w:rPr>
                <w:i/>
                <w:iCs/>
                <w:sz w:val="20"/>
                <w:szCs w:val="20"/>
              </w:rPr>
              <w:t>порядок выявления факторов опасности;</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 xml:space="preserve">положения РУБП, определяющие </w:t>
            </w:r>
            <w:r w:rsidRPr="008F50F7">
              <w:rPr>
                <w:i/>
                <w:iCs/>
                <w:sz w:val="20"/>
                <w:szCs w:val="20"/>
              </w:rPr>
              <w:t>порядок анализа данных о факторах опасности и проведения оценки риска;</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положения РУБП, определяющие порядок разработки мероприятий по снижению риска;</w:t>
            </w:r>
          </w:p>
          <w:p w:rsidR="006F215D" w:rsidRPr="008F50F7" w:rsidRDefault="006F215D" w:rsidP="00EA0C4F">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 xml:space="preserve">положения РУБП, определяющие </w:t>
            </w:r>
            <w:r w:rsidRPr="008F50F7">
              <w:rPr>
                <w:i/>
                <w:iCs/>
                <w:sz w:val="20"/>
                <w:szCs w:val="20"/>
              </w:rPr>
              <w:t>порядок обеспечения организационными и финансовыми ресурсами мероприятий по снижению риска;</w:t>
            </w:r>
          </w:p>
          <w:p w:rsidR="00577C6E" w:rsidRDefault="006F215D" w:rsidP="00577C6E">
            <w:pPr>
              <w:widowControl w:val="0"/>
              <w:numPr>
                <w:ilvl w:val="0"/>
                <w:numId w:val="10"/>
              </w:numPr>
              <w:tabs>
                <w:tab w:val="left" w:pos="180"/>
              </w:tabs>
              <w:autoSpaceDE w:val="0"/>
              <w:autoSpaceDN w:val="0"/>
              <w:adjustRightInd w:val="0"/>
              <w:ind w:left="180" w:hanging="180"/>
              <w:jc w:val="both"/>
              <w:rPr>
                <w:i/>
                <w:sz w:val="20"/>
                <w:szCs w:val="20"/>
              </w:rPr>
            </w:pPr>
            <w:r w:rsidRPr="008F50F7">
              <w:rPr>
                <w:i/>
                <w:sz w:val="20"/>
                <w:szCs w:val="20"/>
              </w:rPr>
              <w:t>положения РУБП, определяющие порядок оценки эффективности реализованных мероприятий по снижению риска.</w:t>
            </w:r>
          </w:p>
          <w:p w:rsidR="00577C6E" w:rsidRPr="00577C6E" w:rsidRDefault="00577C6E" w:rsidP="00577C6E">
            <w:pPr>
              <w:widowControl w:val="0"/>
              <w:tabs>
                <w:tab w:val="left" w:pos="180"/>
              </w:tabs>
              <w:autoSpaceDE w:val="0"/>
              <w:autoSpaceDN w:val="0"/>
              <w:adjustRightInd w:val="0"/>
              <w:jc w:val="both"/>
              <w:rPr>
                <w:i/>
                <w:sz w:val="20"/>
                <w:szCs w:val="20"/>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6F215D" w:rsidRPr="008F50F7" w:rsidRDefault="006F215D">
            <w:pPr>
              <w:jc w:val="both"/>
              <w:rPr>
                <w:bCs/>
                <w:i/>
                <w:sz w:val="20"/>
                <w:szCs w:val="20"/>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autoSpaceDE w:val="0"/>
              <w:autoSpaceDN w:val="0"/>
              <w:adjustRightInd w:val="0"/>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bookmarkStart w:id="190" w:name="_Toc440629780"/>
    </w:p>
    <w:p w:rsidR="006F215D" w:rsidRPr="008F50F7" w:rsidRDefault="006F215D" w:rsidP="006F215D">
      <w:pPr>
        <w:rPr>
          <w:sz w:val="20"/>
          <w:szCs w:val="20"/>
        </w:rPr>
      </w:pPr>
    </w:p>
    <w:p w:rsidR="006F215D" w:rsidRPr="008F50F7" w:rsidRDefault="006F215D" w:rsidP="006F215D">
      <w:pPr>
        <w:rPr>
          <w:sz w:val="20"/>
          <w:szCs w:val="20"/>
        </w:rPr>
      </w:pPr>
    </w:p>
    <w:p w:rsidR="006F215D" w:rsidRPr="008F50F7" w:rsidRDefault="006F215D" w:rsidP="006F215D">
      <w:pPr>
        <w:rPr>
          <w:sz w:val="20"/>
          <w:szCs w:val="20"/>
        </w:rPr>
      </w:pPr>
    </w:p>
    <w:bookmarkEnd w:id="190"/>
    <w:p w:rsidR="006F215D" w:rsidRPr="008F50F7" w:rsidRDefault="006F215D" w:rsidP="006F215D">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622"/>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pStyle w:val="ConsPlusNormal"/>
              <w:spacing w:line="256" w:lineRule="auto"/>
              <w:ind w:firstLine="180"/>
              <w:jc w:val="center"/>
              <w:rPr>
                <w:rFonts w:ascii="Times New Roman" w:hAnsi="Times New Roman" w:cs="Times New Roman"/>
                <w:lang w:eastAsia="en-US"/>
              </w:rPr>
            </w:pPr>
            <w:r w:rsidRPr="008F50F7">
              <w:rPr>
                <w:rFonts w:ascii="Times New Roman" w:hAnsi="Times New Roman" w:cs="Times New Roman"/>
                <w:b/>
                <w:lang w:eastAsia="en-US"/>
              </w:rPr>
              <w:lastRenderedPageBreak/>
              <w:t>СУБП.3.2. Координация и планирование мероприятий при возникновении авиационного происшествия (инцидента)</w:t>
            </w:r>
          </w:p>
        </w:tc>
      </w:tr>
      <w:tr w:rsidR="006F215D" w:rsidRPr="008F50F7" w:rsidTr="006F215D">
        <w:trPr>
          <w:trHeight w:val="87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pStyle w:val="ConsPlusNormal"/>
              <w:spacing w:line="256" w:lineRule="auto"/>
              <w:ind w:firstLine="180"/>
              <w:jc w:val="both"/>
              <w:rPr>
                <w:rFonts w:ascii="Times New Roman" w:hAnsi="Times New Roman" w:cs="Times New Roman"/>
                <w:b/>
                <w:lang w:eastAsia="en-US"/>
              </w:rPr>
            </w:pPr>
          </w:p>
          <w:p w:rsidR="006F215D" w:rsidRPr="008F50F7" w:rsidRDefault="006F215D">
            <w:pPr>
              <w:pStyle w:val="ConsPlusNormal"/>
              <w:spacing w:line="256" w:lineRule="auto"/>
              <w:ind w:firstLine="0"/>
              <w:jc w:val="both"/>
              <w:rPr>
                <w:rFonts w:ascii="Times New Roman" w:hAnsi="Times New Roman" w:cs="Times New Roman"/>
                <w:lang w:eastAsia="en-US"/>
              </w:rPr>
            </w:pPr>
            <w:r w:rsidRPr="008F50F7">
              <w:rPr>
                <w:rFonts w:ascii="Times New Roman" w:hAnsi="Times New Roman" w:cs="Times New Roman"/>
                <w:b/>
                <w:lang w:eastAsia="en-US"/>
              </w:rPr>
              <w:t xml:space="preserve">3.2.1. </w:t>
            </w:r>
            <w:r w:rsidRPr="008F50F7">
              <w:rPr>
                <w:rFonts w:ascii="Times New Roman" w:hAnsi="Times New Roman" w:cs="Times New Roman"/>
                <w:lang w:eastAsia="en-US"/>
              </w:rPr>
              <w:t>В каждой организации ГА должна быть разработана специальная инструкция, определяющая порядок действий, обязанности и ответственность конкретных должностных лиц при авиационном происшествии (ПРАПИ-98 п. 2.3.1.).</w:t>
            </w:r>
          </w:p>
          <w:p w:rsidR="006F215D" w:rsidRPr="008F50F7" w:rsidRDefault="006F215D">
            <w:pPr>
              <w:pStyle w:val="ConsPlusNormal"/>
              <w:spacing w:line="256" w:lineRule="auto"/>
              <w:ind w:firstLine="252"/>
              <w:jc w:val="both"/>
              <w:rPr>
                <w:rFonts w:ascii="Times New Roman" w:hAnsi="Times New Roman" w:cs="Times New Roman"/>
                <w:lang w:eastAsia="en-US"/>
              </w:rPr>
            </w:pPr>
            <w:r w:rsidRPr="008F50F7">
              <w:rPr>
                <w:rFonts w:ascii="Times New Roman" w:hAnsi="Times New Roman" w:cs="Times New Roman"/>
                <w:lang w:eastAsia="en-US"/>
              </w:rPr>
              <w:t>В Инструкции указывается, какие действия должны предпринять все ответственные сотрудники ВО ВРЕМЯ АВИАЦИОННЫХ ПРОИСШЕСТВИЙ. Цель Инструкции заключается в обеспечении упорядоченного и эффективного перехода от штатных к аварийным операциям, включая делегирование чрезвычайных полномочий и обязанностей. В Инструкции также указываются полномочия ведущих сотрудников на принятие соответствующих мер, а также способы координации действий по разрешению аварийной ситуации. Главная цель состоит в продолжении безопасной производственной деятельности или в возобновлении как можно скорее нормальной производственной деятельности.</w:t>
            </w:r>
          </w:p>
          <w:p w:rsidR="006F215D" w:rsidRPr="008F50F7" w:rsidRDefault="006F215D">
            <w:pPr>
              <w:pStyle w:val="ConsPlusNormal"/>
              <w:spacing w:line="256" w:lineRule="auto"/>
              <w:ind w:firstLine="0"/>
              <w:jc w:val="both"/>
              <w:rPr>
                <w:rFonts w:ascii="Times New Roman" w:hAnsi="Times New Roman" w:cs="Times New Roman"/>
                <w:lang w:eastAsia="en-US"/>
              </w:rPr>
            </w:pPr>
          </w:p>
        </w:tc>
      </w:tr>
      <w:tr w:rsidR="006F215D" w:rsidRPr="008F50F7" w:rsidTr="006F215D">
        <w:trPr>
          <w:trHeight w:val="429"/>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pStyle w:val="ConsPlusNormal"/>
              <w:spacing w:line="256" w:lineRule="auto"/>
              <w:ind w:firstLine="22"/>
              <w:jc w:val="both"/>
              <w:rPr>
                <w:rFonts w:ascii="Times New Roman" w:hAnsi="Times New Roman" w:cs="Times New Roman"/>
                <w:lang w:eastAsia="en-US"/>
              </w:rPr>
            </w:pPr>
            <w:r w:rsidRPr="008F50F7">
              <w:rPr>
                <w:rFonts w:ascii="Times New Roman" w:hAnsi="Times New Roman" w:cs="Times New Roman"/>
                <w:b/>
                <w:lang w:eastAsia="en-US"/>
              </w:rPr>
              <w:t xml:space="preserve">Нормативные ссылки: </w:t>
            </w:r>
            <w:r w:rsidRPr="008F50F7">
              <w:rPr>
                <w:rFonts w:ascii="Times New Roman" w:hAnsi="Times New Roman" w:cs="Times New Roman"/>
                <w:lang w:eastAsia="en-US"/>
              </w:rPr>
              <w:t>ПРАПИ-98 п.п. 2.3.1, 2.3.2, 2.3.3, 3.3.2.</w:t>
            </w:r>
          </w:p>
          <w:p w:rsidR="006F215D" w:rsidRPr="008F50F7" w:rsidRDefault="006F215D">
            <w:pPr>
              <w:jc w:val="both"/>
              <w:rPr>
                <w:b/>
                <w:sz w:val="20"/>
                <w:szCs w:val="20"/>
                <w:lang w:eastAsia="en-US"/>
              </w:rPr>
            </w:pPr>
          </w:p>
        </w:tc>
      </w:tr>
      <w:tr w:rsidR="006F215D" w:rsidRPr="008F50F7" w:rsidTr="006F215D">
        <w:trPr>
          <w:trHeight w:val="87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jc w:val="both"/>
              <w:rPr>
                <w:i/>
                <w:sz w:val="20"/>
                <w:szCs w:val="20"/>
              </w:rPr>
            </w:pPr>
            <w:r w:rsidRPr="008F50F7">
              <w:rPr>
                <w:i/>
                <w:sz w:val="20"/>
                <w:szCs w:val="20"/>
              </w:rPr>
              <w:t xml:space="preserve">Проверяемая документация: </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инструкция, определяющая порядок действий, обязанности и ответственность конкретных должностных лиц при авиационном происшествии (далее – Инструкция), в т.ч. включающая актуальную контактную информацию для передачи первичных сообщений об авиационных происшествиях и инцидентах. Инструкция должна соответствовать</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организационной структуре эксплуатанта. Инструкция должна быть согласована с Росавиацией или с территориальным органом Росавиации.</w:t>
            </w:r>
          </w:p>
          <w:p w:rsidR="006F215D" w:rsidRPr="008F50F7" w:rsidRDefault="006F215D">
            <w:pPr>
              <w:jc w:val="both"/>
              <w:rPr>
                <w:bCs/>
                <w:i/>
                <w:sz w:val="20"/>
                <w:szCs w:val="20"/>
                <w:lang w:eastAsia="en-US"/>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p>
    <w:p w:rsidR="006F215D" w:rsidRPr="008F50F7" w:rsidRDefault="006F215D" w:rsidP="006F215D">
      <w:pPr>
        <w:rPr>
          <w:sz w:val="20"/>
          <w:szCs w:val="20"/>
        </w:rPr>
      </w:pPr>
      <w:r w:rsidRPr="008F50F7">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87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pStyle w:val="ConsPlusNormal"/>
              <w:spacing w:line="256" w:lineRule="auto"/>
              <w:ind w:firstLine="0"/>
              <w:jc w:val="both"/>
              <w:rPr>
                <w:rFonts w:ascii="Times New Roman" w:hAnsi="Times New Roman" w:cs="Times New Roman"/>
                <w:lang w:eastAsia="en-US"/>
              </w:rPr>
            </w:pPr>
            <w:r w:rsidRPr="008F50F7">
              <w:rPr>
                <w:rFonts w:ascii="Times New Roman" w:hAnsi="Times New Roman" w:cs="Times New Roman"/>
                <w:b/>
                <w:lang w:eastAsia="en-US"/>
              </w:rPr>
              <w:t>3.2.2.</w:t>
            </w:r>
            <w:r w:rsidRPr="008F50F7">
              <w:rPr>
                <w:rFonts w:ascii="Times New Roman" w:hAnsi="Times New Roman" w:cs="Times New Roman"/>
                <w:lang w:eastAsia="en-US"/>
              </w:rPr>
              <w:t xml:space="preserve"> С момента авиационного происшествия (инцидента) до прибытия руководителя организации гражданской авиации или территориального органа Росавиации ответственность за проведение первоначальных действий на месте авиационного происшествия (инцидента) возлагается на командира воздушного судна (ПРАПИ-98 п.п. 2.3.1., 3.3.1.).</w:t>
            </w:r>
          </w:p>
          <w:p w:rsidR="006F215D" w:rsidRPr="008F50F7" w:rsidRDefault="006F215D">
            <w:pPr>
              <w:jc w:val="both"/>
              <w:rPr>
                <w:b/>
                <w:sz w:val="20"/>
                <w:szCs w:val="20"/>
                <w:lang w:eastAsia="en-US"/>
              </w:rPr>
            </w:pPr>
          </w:p>
        </w:tc>
      </w:tr>
      <w:tr w:rsidR="006F215D" w:rsidRPr="008F50F7" w:rsidTr="006F215D">
        <w:trPr>
          <w:trHeight w:val="529"/>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widowControl w:val="0"/>
              <w:autoSpaceDE w:val="0"/>
              <w:autoSpaceDN w:val="0"/>
              <w:adjustRightInd w:val="0"/>
              <w:ind w:left="34" w:right="140"/>
              <w:jc w:val="both"/>
              <w:rPr>
                <w:sz w:val="20"/>
                <w:szCs w:val="20"/>
              </w:rPr>
            </w:pPr>
            <w:r w:rsidRPr="008F50F7">
              <w:rPr>
                <w:b/>
                <w:sz w:val="20"/>
                <w:szCs w:val="20"/>
              </w:rPr>
              <w:t xml:space="preserve">Нормативные ссылки: </w:t>
            </w:r>
            <w:r w:rsidRPr="008F50F7">
              <w:rPr>
                <w:sz w:val="20"/>
                <w:szCs w:val="20"/>
              </w:rPr>
              <w:t>ПРАПИ-98 п.п. 2.3.1, 2.3.2, 3.3.1.</w:t>
            </w:r>
          </w:p>
        </w:tc>
      </w:tr>
      <w:tr w:rsidR="006F215D" w:rsidRPr="008F50F7" w:rsidTr="006F215D">
        <w:trPr>
          <w:trHeight w:val="87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jc w:val="both"/>
              <w:rPr>
                <w:i/>
                <w:sz w:val="20"/>
                <w:szCs w:val="20"/>
              </w:rPr>
            </w:pPr>
            <w:r w:rsidRPr="008F50F7">
              <w:rPr>
                <w:i/>
                <w:sz w:val="20"/>
                <w:szCs w:val="20"/>
              </w:rPr>
              <w:t xml:space="preserve">Проверяемая документация: </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 определяющие действия, которые должен предпринять командир воздушного судна в случае авиационного происшествия или инцидента. Предписанные документом действия командира воздушного судна должны соответствовать организационной структуре эксплуатанта;</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инструктивный</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материал, определяющий, в зависимости от эксплуатируемых типов воздушных судов, действия экипажа ВС и персонала эксплуатанта для обеспечения сохранности записей бортовых самописцев, в том числе выключение экипажем ВС бортовых самописцев по завершении полёта в случае авиационного происшествия или инцидента и не включение их вновь до тех пор, пока они не будут переданы в порядке, предусмотренном ПРАПИ-98;</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b/>
                <w:lang w:eastAsia="en-US"/>
              </w:rPr>
            </w:pPr>
            <w:r w:rsidRPr="008F50F7">
              <w:rPr>
                <w:rFonts w:ascii="Times New Roman" w:hAnsi="Times New Roman" w:cs="Times New Roman"/>
                <w:i/>
                <w:lang w:eastAsia="en-US"/>
              </w:rPr>
              <w:t>документы, определяющие форму сообщения об авиационном происшествии, инциденте и опасном сближении и перечень первичной информации о происшедшем событии.</w:t>
            </w:r>
          </w:p>
          <w:p w:rsidR="006F215D" w:rsidRPr="008F50F7" w:rsidRDefault="006F215D">
            <w:pPr>
              <w:pStyle w:val="ConsPlusNormal"/>
              <w:widowControl/>
              <w:suppressAutoHyphens/>
              <w:spacing w:line="256" w:lineRule="auto"/>
              <w:ind w:left="180" w:firstLine="0"/>
              <w:jc w:val="both"/>
              <w:rPr>
                <w:rFonts w:ascii="Times New Roman" w:hAnsi="Times New Roman" w:cs="Times New Roman"/>
                <w:b/>
                <w:lang w:eastAsia="en-US"/>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lang w:eastAsia="en-US"/>
              </w:rPr>
            </w:pPr>
            <w:r w:rsidRPr="008F50F7">
              <w:rPr>
                <w:b/>
                <w:bCs/>
                <w:i/>
                <w:sz w:val="20"/>
                <w:szCs w:val="20"/>
              </w:rPr>
              <w:t>Комментарии эксплуатанта</w:t>
            </w:r>
          </w:p>
          <w:p w:rsidR="006F215D" w:rsidRPr="008F50F7" w:rsidRDefault="006F215D">
            <w:pPr>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p>
    <w:p w:rsidR="006F215D" w:rsidRPr="008F50F7" w:rsidRDefault="006F215D" w:rsidP="006F215D">
      <w:pPr>
        <w:rPr>
          <w:sz w:val="20"/>
          <w:szCs w:val="20"/>
        </w:rPr>
      </w:pPr>
      <w:r w:rsidRPr="008F50F7">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87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jc w:val="both"/>
              <w:rPr>
                <w:sz w:val="20"/>
                <w:szCs w:val="20"/>
              </w:rPr>
            </w:pPr>
            <w:r w:rsidRPr="008F50F7">
              <w:rPr>
                <w:b/>
                <w:sz w:val="20"/>
                <w:szCs w:val="20"/>
              </w:rPr>
              <w:t>3.2.3.</w:t>
            </w:r>
            <w:r w:rsidRPr="008F50F7">
              <w:rPr>
                <w:sz w:val="20"/>
                <w:szCs w:val="20"/>
              </w:rPr>
              <w:t xml:space="preserve">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законодательством Российской Федерации</w:t>
            </w:r>
            <w:r w:rsidRPr="008F50F7">
              <w:rPr>
                <w:bCs/>
                <w:sz w:val="20"/>
                <w:szCs w:val="20"/>
              </w:rPr>
              <w:t xml:space="preserve"> (ПРАПИ-98 п. 1.1.4)</w:t>
            </w:r>
            <w:r w:rsidRPr="008F50F7">
              <w:rPr>
                <w:sz w:val="20"/>
                <w:szCs w:val="20"/>
              </w:rPr>
              <w:t>.</w:t>
            </w:r>
          </w:p>
          <w:p w:rsidR="006F215D" w:rsidRPr="008F50F7" w:rsidRDefault="006F215D">
            <w:pPr>
              <w:jc w:val="both"/>
              <w:rPr>
                <w:b/>
                <w:sz w:val="20"/>
                <w:szCs w:val="20"/>
              </w:rPr>
            </w:pPr>
          </w:p>
        </w:tc>
      </w:tr>
      <w:tr w:rsidR="006F215D" w:rsidRPr="008F50F7" w:rsidTr="006F215D">
        <w:trPr>
          <w:trHeight w:val="51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jc w:val="both"/>
              <w:rPr>
                <w:b/>
                <w:sz w:val="20"/>
                <w:szCs w:val="20"/>
              </w:rPr>
            </w:pPr>
            <w:r w:rsidRPr="008F50F7">
              <w:rPr>
                <w:b/>
                <w:sz w:val="20"/>
                <w:szCs w:val="20"/>
              </w:rPr>
              <w:t xml:space="preserve">Нормативные ссылки: </w:t>
            </w:r>
            <w:r w:rsidRPr="008F50F7">
              <w:rPr>
                <w:bCs/>
                <w:sz w:val="20"/>
                <w:szCs w:val="20"/>
              </w:rPr>
              <w:t>ПРАПИ-98 п. 1.1.4.</w:t>
            </w:r>
          </w:p>
          <w:p w:rsidR="006F215D" w:rsidRPr="008F50F7" w:rsidRDefault="006F215D">
            <w:pPr>
              <w:jc w:val="both"/>
              <w:rPr>
                <w:b/>
                <w:sz w:val="20"/>
                <w:szCs w:val="20"/>
              </w:rPr>
            </w:pPr>
          </w:p>
        </w:tc>
      </w:tr>
      <w:tr w:rsidR="006F215D" w:rsidRPr="008F50F7" w:rsidTr="006F215D">
        <w:trPr>
          <w:trHeight w:val="87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jc w:val="both"/>
              <w:rPr>
                <w:i/>
                <w:sz w:val="20"/>
                <w:szCs w:val="20"/>
              </w:rPr>
            </w:pPr>
            <w:r w:rsidRPr="008F50F7">
              <w:rPr>
                <w:i/>
                <w:sz w:val="20"/>
                <w:szCs w:val="20"/>
              </w:rPr>
              <w:t xml:space="preserve">Проверяемая документация: </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 определяющие процедуры получения, учета, хранения и передачи уполномоченным органам гражданской авиации первичных сообщений об авиационных происшествиях и инцидентах, подлежащих расследованию в соответствии с требованиями ПРАПИ-98;</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приказ о назначении</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лица, ответственного за принятие решения за первичную классификацию авиационного события и контроль отправки соответствующего уведомления уполномоченным органам гражданской авиации;</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b/>
                <w:lang w:eastAsia="en-US"/>
              </w:rPr>
            </w:pPr>
            <w:r w:rsidRPr="008F50F7">
              <w:rPr>
                <w:rFonts w:ascii="Times New Roman" w:hAnsi="Times New Roman" w:cs="Times New Roman"/>
                <w:i/>
                <w:lang w:eastAsia="en-US"/>
              </w:rPr>
              <w:t>должностные инструкции, определяющие полномочия и ответственность персонала эксплуатанта</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за получение, учет, хранение и передачу уполномоченным органам гражданской авиации первичных сообщений об авиационных происшествиях и инцидентах, подлежащих расследованию в соответствии с требованиями ПРАПИ-98.</w:t>
            </w:r>
          </w:p>
          <w:p w:rsidR="006F215D" w:rsidRPr="008F50F7" w:rsidRDefault="006F215D">
            <w:pPr>
              <w:pStyle w:val="ConsPlusNormal"/>
              <w:spacing w:line="256" w:lineRule="auto"/>
              <w:ind w:firstLine="0"/>
              <w:jc w:val="both"/>
              <w:rPr>
                <w:rFonts w:ascii="Times New Roman" w:hAnsi="Times New Roman" w:cs="Times New Roman"/>
                <w:b/>
                <w:lang w:eastAsia="en-US"/>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lang w:eastAsia="en-US"/>
              </w:rPr>
            </w:pPr>
            <w:r w:rsidRPr="008F50F7">
              <w:rPr>
                <w:b/>
                <w:bCs/>
                <w:i/>
                <w:sz w:val="20"/>
                <w:szCs w:val="20"/>
              </w:rPr>
              <w:t>Комментарии эксплуатанта</w:t>
            </w: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bCs/>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p>
    <w:p w:rsidR="006F215D" w:rsidRPr="008F50F7" w:rsidRDefault="006F215D" w:rsidP="006F215D">
      <w:pPr>
        <w:rPr>
          <w:sz w:val="20"/>
          <w:szCs w:val="20"/>
        </w:rPr>
      </w:pPr>
      <w:r w:rsidRPr="008F50F7">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567"/>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jc w:val="both"/>
              <w:rPr>
                <w:sz w:val="20"/>
                <w:szCs w:val="20"/>
              </w:rPr>
            </w:pPr>
            <w:r w:rsidRPr="008F50F7">
              <w:rPr>
                <w:b/>
                <w:sz w:val="20"/>
                <w:szCs w:val="20"/>
              </w:rPr>
              <w:t>3.2.4.</w:t>
            </w:r>
            <w:r w:rsidRPr="008F50F7">
              <w:rPr>
                <w:sz w:val="20"/>
                <w:szCs w:val="20"/>
              </w:rPr>
              <w:t xml:space="preserve"> Первичное сообщение об авиационном происшествии (инциденте) на территории иностранного государства передается представителем эксплуатанта в государстве места события в уполномоченный орган Российской Федерации.</w:t>
            </w:r>
          </w:p>
          <w:p w:rsidR="006F215D" w:rsidRPr="008F50F7" w:rsidRDefault="006F215D">
            <w:pPr>
              <w:ind w:firstLine="252"/>
              <w:jc w:val="both"/>
              <w:rPr>
                <w:b/>
                <w:sz w:val="20"/>
                <w:szCs w:val="20"/>
              </w:rPr>
            </w:pPr>
            <w:r w:rsidRPr="008F50F7">
              <w:rPr>
                <w:sz w:val="20"/>
                <w:szCs w:val="20"/>
              </w:rPr>
              <w:t>В случае отсутствия представительства организации ГА Российской Федерации в государстве, на территории которого произошло авиационное происшествие (инцидент), ПЕРВИЧНОЕ СООБЩЕНИЕ может быть передано по оперативным дипломатическим каналам или по каналам органов ОрВД членами экипажа или официальным представительством Российской Федерации, аккредитованным в государстве места события (ПРАПИ-98 п. 2.2.3).</w:t>
            </w:r>
          </w:p>
        </w:tc>
      </w:tr>
      <w:tr w:rsidR="006F215D" w:rsidRPr="008F50F7" w:rsidTr="006F215D">
        <w:trPr>
          <w:trHeight w:val="343"/>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jc w:val="both"/>
              <w:rPr>
                <w:b/>
                <w:sz w:val="20"/>
                <w:szCs w:val="20"/>
              </w:rPr>
            </w:pPr>
            <w:r w:rsidRPr="008F50F7">
              <w:rPr>
                <w:b/>
                <w:sz w:val="20"/>
                <w:szCs w:val="20"/>
              </w:rPr>
              <w:t xml:space="preserve">Нормативные ссылки: </w:t>
            </w:r>
            <w:r w:rsidRPr="008F50F7">
              <w:rPr>
                <w:sz w:val="20"/>
                <w:szCs w:val="20"/>
              </w:rPr>
              <w:t>ПРАПИ-98 п.п. 2.2.3, 3.2.2.</w:t>
            </w:r>
          </w:p>
          <w:p w:rsidR="006F215D" w:rsidRPr="008F50F7" w:rsidRDefault="006F215D">
            <w:pPr>
              <w:jc w:val="both"/>
              <w:rPr>
                <w:b/>
                <w:sz w:val="20"/>
                <w:szCs w:val="20"/>
              </w:rPr>
            </w:pPr>
          </w:p>
        </w:tc>
      </w:tr>
      <w:tr w:rsidR="006F215D" w:rsidRPr="008F50F7" w:rsidTr="006F215D">
        <w:trPr>
          <w:trHeight w:val="87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jc w:val="both"/>
              <w:rPr>
                <w:i/>
                <w:sz w:val="20"/>
                <w:szCs w:val="20"/>
              </w:rPr>
            </w:pPr>
            <w:r w:rsidRPr="008F50F7">
              <w:rPr>
                <w:i/>
                <w:sz w:val="20"/>
                <w:szCs w:val="20"/>
              </w:rPr>
              <w:t xml:space="preserve">Проверяемая документация: </w:t>
            </w:r>
          </w:p>
          <w:p w:rsidR="006F215D" w:rsidRPr="008F50F7" w:rsidRDefault="006F215D" w:rsidP="00577C6E">
            <w:pPr>
              <w:numPr>
                <w:ilvl w:val="0"/>
                <w:numId w:val="12"/>
              </w:numPr>
              <w:tabs>
                <w:tab w:val="clear" w:pos="1004"/>
              </w:tabs>
              <w:ind w:left="34" w:firstLine="284"/>
              <w:jc w:val="both"/>
              <w:rPr>
                <w:b/>
                <w:sz w:val="20"/>
                <w:szCs w:val="20"/>
              </w:rPr>
            </w:pPr>
            <w:r w:rsidRPr="008F50F7">
              <w:rPr>
                <w:bCs/>
                <w:i/>
                <w:sz w:val="20"/>
                <w:szCs w:val="20"/>
              </w:rPr>
              <w:t>документы, определяющие порядок действий персонала эксплуатанта и прохождения информации об авиационном событии в случае авиационного происшествия (инцидента) на территории иностранного государства.</w:t>
            </w:r>
          </w:p>
          <w:p w:rsidR="006F215D" w:rsidRPr="008F50F7" w:rsidRDefault="006F215D">
            <w:pPr>
              <w:jc w:val="both"/>
              <w:rPr>
                <w:b/>
                <w:sz w:val="20"/>
                <w:szCs w:val="20"/>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p>
    <w:p w:rsidR="006F215D" w:rsidRPr="008F50F7" w:rsidRDefault="006F215D" w:rsidP="006F215D">
      <w:pPr>
        <w:rPr>
          <w:sz w:val="20"/>
          <w:szCs w:val="20"/>
        </w:rPr>
      </w:pPr>
      <w:r w:rsidRPr="008F50F7">
        <w:rPr>
          <w:sz w:val="20"/>
          <w:szCs w:val="20"/>
        </w:rPr>
        <w:br w:type="page"/>
      </w:r>
    </w:p>
    <w:p w:rsidR="006F215D" w:rsidRPr="008F50F7" w:rsidRDefault="006F215D" w:rsidP="006F215D">
      <w:pPr>
        <w:rPr>
          <w:sz w:val="20"/>
          <w:szCs w:val="20"/>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782"/>
        </w:trPr>
        <w:tc>
          <w:tcPr>
            <w:tcW w:w="10065" w:type="dxa"/>
            <w:tcBorders>
              <w:top w:val="single" w:sz="4" w:space="0" w:color="auto"/>
              <w:left w:val="single" w:sz="4" w:space="0" w:color="auto"/>
              <w:bottom w:val="single" w:sz="4" w:space="0" w:color="auto"/>
              <w:right w:val="single" w:sz="4" w:space="0" w:color="auto"/>
            </w:tcBorders>
            <w:hideMark/>
          </w:tcPr>
          <w:p w:rsidR="006F215D" w:rsidRDefault="006F215D" w:rsidP="00577C6E">
            <w:pPr>
              <w:pStyle w:val="ConsPlusNormal"/>
              <w:spacing w:line="256" w:lineRule="auto"/>
              <w:ind w:firstLine="0"/>
              <w:jc w:val="both"/>
              <w:rPr>
                <w:rFonts w:ascii="Times New Roman" w:hAnsi="Times New Roman" w:cs="Times New Roman"/>
                <w:lang w:eastAsia="en-US"/>
              </w:rPr>
            </w:pPr>
            <w:r w:rsidRPr="008F50F7">
              <w:rPr>
                <w:rFonts w:ascii="Times New Roman" w:hAnsi="Times New Roman" w:cs="Times New Roman"/>
              </w:rPr>
              <w:br w:type="page"/>
            </w:r>
            <w:r w:rsidRPr="008F50F7">
              <w:rPr>
                <w:rFonts w:ascii="Times New Roman" w:hAnsi="Times New Roman" w:cs="Times New Roman"/>
                <w:b/>
                <w:lang w:eastAsia="en-US"/>
              </w:rPr>
              <w:t>3.2.5.</w:t>
            </w:r>
            <w:r w:rsidRPr="008F50F7">
              <w:rPr>
                <w:rFonts w:ascii="Times New Roman" w:hAnsi="Times New Roman" w:cs="Times New Roman"/>
                <w:lang w:eastAsia="en-US"/>
              </w:rPr>
              <w:t xml:space="preserve"> Эксплуатант обязан принять участие в расследовании авиационного происшествия (инцидента) и осуществлять координацию 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 (ПРАПИ-98 п.п. 2.1.8, 3.1.8)</w:t>
            </w:r>
            <w:r w:rsidR="00577C6E">
              <w:rPr>
                <w:rFonts w:ascii="Times New Roman" w:hAnsi="Times New Roman" w:cs="Times New Roman"/>
                <w:lang w:eastAsia="en-US"/>
              </w:rPr>
              <w:t>.</w:t>
            </w:r>
          </w:p>
          <w:p w:rsidR="00577C6E" w:rsidRPr="008F50F7" w:rsidRDefault="00577C6E" w:rsidP="00577C6E">
            <w:pPr>
              <w:pStyle w:val="ConsPlusNormal"/>
              <w:spacing w:line="256" w:lineRule="auto"/>
              <w:ind w:firstLine="0"/>
              <w:jc w:val="both"/>
              <w:rPr>
                <w:rFonts w:ascii="Times New Roman" w:hAnsi="Times New Roman" w:cs="Times New Roman"/>
                <w:lang w:eastAsia="en-US"/>
              </w:rPr>
            </w:pPr>
          </w:p>
        </w:tc>
      </w:tr>
      <w:tr w:rsidR="006F215D" w:rsidRPr="008F50F7" w:rsidTr="006F215D">
        <w:trPr>
          <w:trHeight w:val="362"/>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pStyle w:val="ConsPlusNormal"/>
              <w:spacing w:line="256" w:lineRule="auto"/>
              <w:ind w:firstLine="0"/>
              <w:jc w:val="both"/>
              <w:rPr>
                <w:rFonts w:ascii="Times New Roman" w:hAnsi="Times New Roman" w:cs="Times New Roman"/>
                <w:bCs/>
                <w:i/>
                <w:lang w:eastAsia="en-US"/>
              </w:rPr>
            </w:pPr>
            <w:r w:rsidRPr="008F50F7">
              <w:rPr>
                <w:rFonts w:ascii="Times New Roman" w:hAnsi="Times New Roman" w:cs="Times New Roman"/>
                <w:b/>
                <w:bCs/>
                <w:lang w:eastAsia="en-US"/>
              </w:rPr>
              <w:t xml:space="preserve">Нормативные ссылки: </w:t>
            </w:r>
            <w:r w:rsidRPr="008F50F7">
              <w:rPr>
                <w:rFonts w:ascii="Times New Roman" w:hAnsi="Times New Roman" w:cs="Times New Roman"/>
                <w:lang w:eastAsia="en-US"/>
              </w:rPr>
              <w:t>ПРАПИ-98 п.п. 2.1.3., 2.1.8, 3.1.8</w:t>
            </w:r>
            <w:r w:rsidR="00577C6E">
              <w:rPr>
                <w:rFonts w:ascii="Times New Roman" w:hAnsi="Times New Roman" w:cs="Times New Roman"/>
                <w:lang w:eastAsia="en-US"/>
              </w:rPr>
              <w:t>.</w:t>
            </w:r>
          </w:p>
        </w:tc>
      </w:tr>
      <w:tr w:rsidR="006F215D" w:rsidRPr="008F50F7" w:rsidTr="006F215D">
        <w:trPr>
          <w:trHeight w:val="782"/>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left="34" w:right="140"/>
              <w:jc w:val="both"/>
              <w:rPr>
                <w:bCs/>
                <w:i/>
                <w:sz w:val="20"/>
                <w:szCs w:val="20"/>
                <w:lang w:eastAsia="en-US"/>
              </w:rPr>
            </w:pPr>
            <w:r w:rsidRPr="008F50F7">
              <w:rPr>
                <w:bCs/>
                <w:i/>
                <w:sz w:val="20"/>
                <w:szCs w:val="20"/>
              </w:rPr>
              <w:t xml:space="preserve">Проверяемая документация: </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 определяющие квалификационные требования к персоналу, участвующему в работе комиссии по расследованию авиационного происшествия (инцидента);</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bCs/>
                <w:i/>
                <w:lang w:eastAsia="en-US"/>
              </w:rPr>
            </w:pPr>
            <w:r w:rsidRPr="008F50F7">
              <w:rPr>
                <w:rFonts w:ascii="Times New Roman" w:hAnsi="Times New Roman" w:cs="Times New Roman"/>
                <w:i/>
                <w:lang w:eastAsia="en-US"/>
              </w:rPr>
              <w:t>документы, определяющие обязанности и порядок назначения лиц из числа персонала эксплуатанта, ответственных за создание условий для проведения расследований в установленные сроки, координацию действие и взаимодействие с комиссией по расследованию и местными органами самоуправления.</w:t>
            </w:r>
          </w:p>
          <w:p w:rsidR="006F215D" w:rsidRPr="008F50F7" w:rsidRDefault="006F215D">
            <w:pPr>
              <w:pStyle w:val="ConsPlusNormal"/>
              <w:spacing w:line="256" w:lineRule="auto"/>
              <w:ind w:firstLine="0"/>
              <w:jc w:val="both"/>
              <w:rPr>
                <w:rFonts w:ascii="Times New Roman" w:hAnsi="Times New Roman" w:cs="Times New Roman"/>
                <w:bCs/>
                <w:lang w:eastAsia="en-US"/>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lang w:eastAsia="en-US"/>
              </w:rPr>
            </w:pPr>
            <w:r w:rsidRPr="008F50F7">
              <w:rPr>
                <w:b/>
                <w:bCs/>
                <w:i/>
                <w:sz w:val="20"/>
                <w:szCs w:val="20"/>
              </w:rPr>
              <w:t>Комментарии эксплуатанта</w:t>
            </w: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p>
    <w:p w:rsidR="006F215D" w:rsidRPr="008F50F7" w:rsidRDefault="006F215D" w:rsidP="00577C6E">
      <w:pPr>
        <w:rPr>
          <w:sz w:val="20"/>
          <w:szCs w:val="20"/>
        </w:rPr>
      </w:pPr>
      <w:r w:rsidRPr="008F50F7">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left="34" w:right="140"/>
              <w:jc w:val="both"/>
              <w:rPr>
                <w:sz w:val="20"/>
                <w:szCs w:val="20"/>
              </w:rPr>
            </w:pPr>
            <w:r w:rsidRPr="008F50F7">
              <w:rPr>
                <w:sz w:val="20"/>
                <w:szCs w:val="20"/>
              </w:rPr>
              <w:br w:type="page"/>
            </w:r>
            <w:r w:rsidRPr="008F50F7">
              <w:rPr>
                <w:b/>
                <w:sz w:val="20"/>
                <w:szCs w:val="20"/>
              </w:rPr>
              <w:t>3.2.6. </w:t>
            </w:r>
            <w:r w:rsidRPr="008F50F7">
              <w:rPr>
                <w:sz w:val="20"/>
                <w:szCs w:val="20"/>
              </w:rPr>
              <w:t>После завершения расследования авиационного инцидента в организации эксплуатанта воздушного судна, с которым произошел авиационный инцидент, проводится разбор обстоятельств, причин и факторов авиационного инцидента</w:t>
            </w:r>
            <w:r w:rsidRPr="008F50F7">
              <w:rPr>
                <w:bCs/>
                <w:sz w:val="20"/>
                <w:szCs w:val="20"/>
              </w:rPr>
              <w:t xml:space="preserve"> (ПРАПИ-98 раздел 3.7)</w:t>
            </w:r>
            <w:r w:rsidRPr="008F50F7">
              <w:rPr>
                <w:sz w:val="20"/>
                <w:szCs w:val="20"/>
              </w:rPr>
              <w:t>.</w:t>
            </w:r>
          </w:p>
          <w:p w:rsidR="006F215D" w:rsidRPr="008F50F7" w:rsidRDefault="006F215D">
            <w:pPr>
              <w:widowControl w:val="0"/>
              <w:autoSpaceDE w:val="0"/>
              <w:autoSpaceDN w:val="0"/>
              <w:adjustRightInd w:val="0"/>
              <w:ind w:left="34" w:right="140"/>
              <w:jc w:val="both"/>
              <w:rPr>
                <w:bCs/>
                <w:i/>
                <w:sz w:val="20"/>
                <w:szCs w:val="20"/>
              </w:rPr>
            </w:pPr>
          </w:p>
        </w:tc>
      </w:tr>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widowControl w:val="0"/>
              <w:autoSpaceDE w:val="0"/>
              <w:autoSpaceDN w:val="0"/>
              <w:adjustRightInd w:val="0"/>
              <w:ind w:left="34" w:right="140"/>
              <w:jc w:val="both"/>
              <w:rPr>
                <w:bCs/>
                <w:i/>
                <w:sz w:val="20"/>
                <w:szCs w:val="20"/>
              </w:rPr>
            </w:pPr>
            <w:r w:rsidRPr="008F50F7">
              <w:rPr>
                <w:b/>
                <w:sz w:val="20"/>
                <w:szCs w:val="20"/>
              </w:rPr>
              <w:t xml:space="preserve">Нормативные ссылки: </w:t>
            </w:r>
            <w:r w:rsidRPr="008F50F7">
              <w:rPr>
                <w:bCs/>
                <w:sz w:val="20"/>
                <w:szCs w:val="20"/>
              </w:rPr>
              <w:t>ПРАПИ-98 раздел 3.7.</w:t>
            </w:r>
          </w:p>
        </w:tc>
      </w:tr>
      <w:tr w:rsidR="006F215D" w:rsidRPr="008F50F7" w:rsidTr="006F215D">
        <w:trPr>
          <w:trHeight w:val="352"/>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left="34" w:right="140"/>
              <w:jc w:val="both"/>
              <w:rPr>
                <w:bCs/>
                <w:i/>
                <w:sz w:val="20"/>
                <w:szCs w:val="20"/>
              </w:rPr>
            </w:pPr>
            <w:r w:rsidRPr="008F50F7">
              <w:rPr>
                <w:bCs/>
                <w:i/>
                <w:sz w:val="20"/>
                <w:szCs w:val="20"/>
              </w:rPr>
              <w:t xml:space="preserve">Проверяемая документация: </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 определяющие порядок:</w:t>
            </w:r>
          </w:p>
          <w:p w:rsidR="006F215D" w:rsidRPr="008F50F7" w:rsidRDefault="006F215D" w:rsidP="00EA0C4F">
            <w:pPr>
              <w:pStyle w:val="ConsPlusNormal"/>
              <w:widowControl/>
              <w:numPr>
                <w:ilvl w:val="0"/>
                <w:numId w:val="13"/>
              </w:numPr>
              <w:suppressAutoHyphens/>
              <w:spacing w:line="256" w:lineRule="auto"/>
              <w:jc w:val="both"/>
              <w:rPr>
                <w:rFonts w:ascii="Times New Roman" w:hAnsi="Times New Roman" w:cs="Times New Roman"/>
                <w:i/>
                <w:lang w:eastAsia="en-US"/>
              </w:rPr>
            </w:pPr>
            <w:r w:rsidRPr="008F50F7">
              <w:rPr>
                <w:rFonts w:ascii="Times New Roman" w:hAnsi="Times New Roman" w:cs="Times New Roman"/>
                <w:i/>
                <w:lang w:eastAsia="en-US"/>
              </w:rPr>
              <w:t>организации и проведения разборов (изучения результатов расследований) по результатам расследований инцидентов;</w:t>
            </w:r>
          </w:p>
          <w:p w:rsidR="006F215D" w:rsidRPr="008F50F7" w:rsidRDefault="006F215D" w:rsidP="00EA0C4F">
            <w:pPr>
              <w:pStyle w:val="ConsPlusNormal"/>
              <w:widowControl/>
              <w:numPr>
                <w:ilvl w:val="0"/>
                <w:numId w:val="13"/>
              </w:numPr>
              <w:suppressAutoHyphens/>
              <w:spacing w:line="256" w:lineRule="auto"/>
              <w:jc w:val="both"/>
              <w:rPr>
                <w:rFonts w:ascii="Times New Roman" w:hAnsi="Times New Roman" w:cs="Times New Roman"/>
                <w:i/>
                <w:lang w:eastAsia="en-US"/>
              </w:rPr>
            </w:pPr>
            <w:r w:rsidRPr="008F50F7">
              <w:rPr>
                <w:rFonts w:ascii="Times New Roman" w:hAnsi="Times New Roman" w:cs="Times New Roman"/>
                <w:i/>
                <w:lang w:eastAsia="en-US"/>
              </w:rPr>
              <w:t>доступа персонала эксплуатанта к самостоятельному изучению результатов расследования;</w:t>
            </w:r>
          </w:p>
          <w:p w:rsidR="006F215D" w:rsidRPr="008F50F7" w:rsidRDefault="006F215D" w:rsidP="00EA0C4F">
            <w:pPr>
              <w:pStyle w:val="ConsPlusNormal"/>
              <w:widowControl/>
              <w:numPr>
                <w:ilvl w:val="0"/>
                <w:numId w:val="13"/>
              </w:numPr>
              <w:suppressAutoHyphens/>
              <w:spacing w:line="256" w:lineRule="auto"/>
              <w:jc w:val="both"/>
              <w:rPr>
                <w:rFonts w:ascii="Times New Roman" w:hAnsi="Times New Roman" w:cs="Times New Roman"/>
                <w:i/>
                <w:lang w:eastAsia="en-US"/>
              </w:rPr>
            </w:pPr>
            <w:r w:rsidRPr="008F50F7">
              <w:rPr>
                <w:rFonts w:ascii="Times New Roman" w:hAnsi="Times New Roman" w:cs="Times New Roman"/>
                <w:i/>
                <w:lang w:eastAsia="en-US"/>
              </w:rPr>
              <w:t>учета проведения разборов по результатам расследований.</w:t>
            </w:r>
          </w:p>
          <w:p w:rsidR="006F215D" w:rsidRPr="008F50F7" w:rsidRDefault="006F215D">
            <w:pPr>
              <w:pStyle w:val="ConsPlusNormal"/>
              <w:spacing w:line="256" w:lineRule="auto"/>
              <w:ind w:firstLine="0"/>
              <w:jc w:val="both"/>
              <w:rPr>
                <w:rFonts w:ascii="Times New Roman" w:hAnsi="Times New Roman" w:cs="Times New Roman"/>
                <w:bCs/>
                <w:i/>
                <w:lang w:eastAsia="en-US"/>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lang w:eastAsia="en-US"/>
              </w:rPr>
            </w:pPr>
            <w:r w:rsidRPr="008F50F7">
              <w:rPr>
                <w:b/>
                <w:bCs/>
                <w:i/>
                <w:sz w:val="20"/>
                <w:szCs w:val="20"/>
              </w:rPr>
              <w:t>Комментарии эксплуатанта</w:t>
            </w: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p>
    <w:p w:rsidR="006F215D" w:rsidRPr="008F50F7" w:rsidRDefault="006F215D" w:rsidP="003E66F2">
      <w:pPr>
        <w:rPr>
          <w:sz w:val="20"/>
          <w:szCs w:val="20"/>
        </w:rPr>
      </w:pPr>
      <w:r w:rsidRPr="008F50F7">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pStyle w:val="ConsPlusNormal"/>
              <w:spacing w:line="256" w:lineRule="auto"/>
              <w:ind w:firstLine="0"/>
              <w:jc w:val="both"/>
              <w:rPr>
                <w:rFonts w:ascii="Times New Roman" w:hAnsi="Times New Roman" w:cs="Times New Roman"/>
                <w:lang w:eastAsia="en-US"/>
              </w:rPr>
            </w:pPr>
            <w:r w:rsidRPr="008F50F7">
              <w:rPr>
                <w:rFonts w:ascii="Times New Roman" w:hAnsi="Times New Roman" w:cs="Times New Roman"/>
              </w:rPr>
              <w:br w:type="page"/>
            </w:r>
            <w:r w:rsidRPr="008F50F7">
              <w:rPr>
                <w:rFonts w:ascii="Times New Roman" w:hAnsi="Times New Roman" w:cs="Times New Roman"/>
                <w:b/>
                <w:lang w:eastAsia="en-US"/>
              </w:rPr>
              <w:t>3.2.7.</w:t>
            </w:r>
            <w:r w:rsidRPr="008F50F7">
              <w:rPr>
                <w:rFonts w:ascii="Times New Roman" w:hAnsi="Times New Roman" w:cs="Times New Roman"/>
                <w:lang w:eastAsia="en-US"/>
              </w:rPr>
              <w:t xml:space="preserve"> Мероприятия по результатам расследования авиационных происшествий (инцидентов) разрабатываются на основе рекомендаций комиссий по расследованию. </w:t>
            </w:r>
          </w:p>
          <w:p w:rsidR="006F215D" w:rsidRPr="008F50F7" w:rsidRDefault="006F215D">
            <w:pPr>
              <w:ind w:firstLine="252"/>
              <w:jc w:val="both"/>
              <w:rPr>
                <w:sz w:val="20"/>
                <w:szCs w:val="20"/>
                <w:lang w:eastAsia="en-US"/>
              </w:rPr>
            </w:pPr>
            <w:r w:rsidRPr="008F50F7">
              <w:rPr>
                <w:sz w:val="20"/>
                <w:szCs w:val="20"/>
              </w:rPr>
              <w:t>Основанием для разработки мероприятий является утвержденный отчет с приложениями (ПРАПИ-98 п.п. 2.10.4., 3.8.2).</w:t>
            </w:r>
          </w:p>
        </w:tc>
      </w:tr>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jc w:val="both"/>
              <w:rPr>
                <w:b/>
                <w:sz w:val="20"/>
                <w:szCs w:val="20"/>
              </w:rPr>
            </w:pPr>
            <w:r w:rsidRPr="008F50F7">
              <w:rPr>
                <w:b/>
                <w:bCs/>
                <w:sz w:val="20"/>
                <w:szCs w:val="20"/>
              </w:rPr>
              <w:t>Нормативные ссылки:</w:t>
            </w:r>
            <w:r w:rsidRPr="008F50F7">
              <w:rPr>
                <w:bCs/>
                <w:sz w:val="20"/>
                <w:szCs w:val="20"/>
              </w:rPr>
              <w:t xml:space="preserve"> ПРАПИ-98 п.п. 2.10.4, 2.4.16, 3.4.11, 3.8.2.</w:t>
            </w:r>
          </w:p>
        </w:tc>
      </w:tr>
      <w:tr w:rsidR="006F215D" w:rsidRPr="008F50F7" w:rsidTr="006F215D">
        <w:trPr>
          <w:trHeight w:val="352"/>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left="34" w:right="140"/>
              <w:jc w:val="both"/>
              <w:rPr>
                <w:bCs/>
                <w:i/>
                <w:sz w:val="20"/>
                <w:szCs w:val="20"/>
              </w:rPr>
            </w:pPr>
            <w:r w:rsidRPr="008F50F7">
              <w:rPr>
                <w:bCs/>
                <w:i/>
                <w:sz w:val="20"/>
                <w:szCs w:val="20"/>
              </w:rPr>
              <w:t>Проверяемая документация:</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 определяющие порядок рассмотрения и реализации предложенных по результатам расследований авиационных происшествий и инцидентов рекомендаций;</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 отражающие результаты рассмотрения и реализации рекомендаций, предложенных по результатам расследований авиационных происшествий и инцидентов;</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 определяющие порядок выявления и расследования отклонений от правил и процедур, которые могли бы стать причинами авиационного происшествия или серьезного инцидента;</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bCs/>
                <w:i/>
                <w:lang w:eastAsia="en-US"/>
              </w:rPr>
            </w:pPr>
            <w:r w:rsidRPr="008F50F7">
              <w:rPr>
                <w:rFonts w:ascii="Times New Roman" w:hAnsi="Times New Roman" w:cs="Times New Roman"/>
                <w:i/>
                <w:lang w:eastAsia="en-US"/>
              </w:rPr>
              <w:t>документы, определяющие порядок учета разработанных мероприятий и контроля их реализации.</w:t>
            </w:r>
          </w:p>
          <w:p w:rsidR="006F215D" w:rsidRPr="008F50F7" w:rsidRDefault="006F215D">
            <w:pPr>
              <w:pStyle w:val="ConsPlusNormal"/>
              <w:spacing w:line="256" w:lineRule="auto"/>
              <w:ind w:firstLine="0"/>
              <w:jc w:val="both"/>
              <w:rPr>
                <w:rFonts w:ascii="Times New Roman" w:hAnsi="Times New Roman" w:cs="Times New Roman"/>
                <w:bCs/>
                <w:i/>
                <w:lang w:eastAsia="en-US"/>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lang w:eastAsia="en-US"/>
              </w:rPr>
            </w:pPr>
            <w:r w:rsidRPr="008F50F7">
              <w:rPr>
                <w:b/>
                <w:bCs/>
                <w:i/>
                <w:sz w:val="20"/>
                <w:szCs w:val="20"/>
              </w:rPr>
              <w:t>Комментарии эксплуатанта</w:t>
            </w:r>
          </w:p>
          <w:p w:rsidR="006F215D" w:rsidRPr="008F50F7" w:rsidRDefault="006F215D">
            <w:pPr>
              <w:ind w:firstLine="34"/>
              <w:jc w:val="both"/>
              <w:rPr>
                <w:bCs/>
                <w:sz w:val="20"/>
                <w:szCs w:val="20"/>
              </w:rPr>
            </w:pPr>
          </w:p>
          <w:p w:rsidR="006F215D" w:rsidRPr="008F50F7" w:rsidRDefault="006F215D">
            <w:pPr>
              <w:ind w:firstLine="34"/>
              <w:jc w:val="both"/>
              <w:rPr>
                <w:bCs/>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tbl>
    <w:p w:rsidR="006F215D" w:rsidRPr="008F50F7" w:rsidRDefault="006F215D" w:rsidP="006F215D">
      <w:pPr>
        <w:rPr>
          <w:sz w:val="20"/>
          <w:szCs w:val="20"/>
          <w:lang w:eastAsia="en-US"/>
        </w:rPr>
      </w:pPr>
    </w:p>
    <w:p w:rsidR="006F215D" w:rsidRPr="008F50F7" w:rsidRDefault="006F215D" w:rsidP="006F215D">
      <w:pPr>
        <w:rPr>
          <w:sz w:val="20"/>
          <w:szCs w:val="20"/>
        </w:rPr>
      </w:pPr>
      <w:r w:rsidRPr="008F50F7">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jc w:val="both"/>
              <w:rPr>
                <w:b/>
                <w:i/>
                <w:sz w:val="20"/>
                <w:szCs w:val="20"/>
              </w:rPr>
            </w:pPr>
            <w:r w:rsidRPr="008F50F7">
              <w:rPr>
                <w:sz w:val="20"/>
                <w:szCs w:val="20"/>
              </w:rPr>
              <w:br w:type="page"/>
            </w:r>
            <w:r w:rsidRPr="008F50F7">
              <w:rPr>
                <w:b/>
                <w:sz w:val="20"/>
                <w:szCs w:val="20"/>
              </w:rPr>
              <w:t>3.2.8.</w:t>
            </w:r>
            <w:r w:rsidRPr="008F50F7">
              <w:rPr>
                <w:sz w:val="20"/>
                <w:szCs w:val="20"/>
              </w:rPr>
              <w:t xml:space="preserve"> Эксплуатант разрабатывает и внедряет порядок учёта авиационных событий (ПРАПИ-98 п.п. 2.10.2, 3.9.2).</w:t>
            </w:r>
          </w:p>
        </w:tc>
      </w:tr>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autoSpaceDE w:val="0"/>
              <w:autoSpaceDN w:val="0"/>
              <w:adjustRightInd w:val="0"/>
              <w:ind w:left="180"/>
              <w:jc w:val="both"/>
              <w:rPr>
                <w:b/>
                <w:sz w:val="20"/>
                <w:szCs w:val="20"/>
              </w:rPr>
            </w:pPr>
            <w:r w:rsidRPr="008F50F7">
              <w:rPr>
                <w:b/>
                <w:bCs/>
                <w:sz w:val="20"/>
                <w:szCs w:val="20"/>
              </w:rPr>
              <w:t xml:space="preserve">Нормативные ссылки: </w:t>
            </w:r>
            <w:r w:rsidRPr="008F50F7">
              <w:rPr>
                <w:sz w:val="20"/>
                <w:szCs w:val="20"/>
              </w:rPr>
              <w:t>ПРАПИ-98 п.п. 2.10.2, 3.9.2.</w:t>
            </w:r>
          </w:p>
        </w:tc>
      </w:tr>
      <w:tr w:rsidR="006F215D" w:rsidRPr="008F50F7" w:rsidTr="006F215D">
        <w:trPr>
          <w:trHeight w:val="352"/>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left="34" w:right="140"/>
              <w:jc w:val="both"/>
              <w:rPr>
                <w:bCs/>
                <w:i/>
                <w:sz w:val="20"/>
                <w:szCs w:val="20"/>
              </w:rPr>
            </w:pPr>
            <w:r w:rsidRPr="008F50F7">
              <w:rPr>
                <w:bCs/>
                <w:i/>
                <w:sz w:val="20"/>
                <w:szCs w:val="20"/>
              </w:rPr>
              <w:t>Проверяемая документация:</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i/>
                <w:lang w:eastAsia="en-US"/>
              </w:rPr>
            </w:pPr>
            <w:r w:rsidRPr="008F50F7">
              <w:rPr>
                <w:rFonts w:ascii="Times New Roman" w:hAnsi="Times New Roman" w:cs="Times New Roman"/>
                <w:i/>
                <w:lang w:eastAsia="en-US"/>
              </w:rPr>
              <w:t>документы,</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определяющие порядок учёта информации об авиационных событиях;</w:t>
            </w:r>
          </w:p>
          <w:p w:rsidR="006F215D" w:rsidRPr="008F50F7" w:rsidRDefault="006F215D" w:rsidP="00EA0C4F">
            <w:pPr>
              <w:pStyle w:val="ConsPlusNormal"/>
              <w:widowControl/>
              <w:numPr>
                <w:ilvl w:val="0"/>
                <w:numId w:val="11"/>
              </w:numPr>
              <w:tabs>
                <w:tab w:val="left" w:pos="180"/>
                <w:tab w:val="left" w:pos="1004"/>
              </w:tabs>
              <w:suppressAutoHyphens/>
              <w:spacing w:line="256" w:lineRule="auto"/>
              <w:ind w:left="180" w:hanging="180"/>
              <w:jc w:val="both"/>
              <w:rPr>
                <w:rFonts w:ascii="Times New Roman" w:hAnsi="Times New Roman" w:cs="Times New Roman"/>
                <w:lang w:eastAsia="en-US"/>
              </w:rPr>
            </w:pPr>
            <w:r w:rsidRPr="008F50F7">
              <w:rPr>
                <w:rFonts w:ascii="Times New Roman" w:hAnsi="Times New Roman" w:cs="Times New Roman"/>
                <w:i/>
                <w:lang w:eastAsia="en-US"/>
              </w:rPr>
              <w:t>должностные инструкции, определяющие полномочия и ответственность персонала эксплуатанта, осуществляющего учёт информации об авиационных событиях.</w:t>
            </w:r>
          </w:p>
          <w:p w:rsidR="006F215D" w:rsidRPr="008F50F7" w:rsidRDefault="006F215D">
            <w:pPr>
              <w:pStyle w:val="ConsPlusNormal"/>
              <w:spacing w:line="256" w:lineRule="auto"/>
              <w:ind w:firstLine="0"/>
              <w:jc w:val="both"/>
              <w:rPr>
                <w:rFonts w:ascii="Times New Roman" w:hAnsi="Times New Roman" w:cs="Times New Roman"/>
                <w:lang w:eastAsia="en-US"/>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lang w:eastAsia="en-US"/>
              </w:rPr>
            </w:pPr>
            <w:r w:rsidRPr="008F50F7">
              <w:rPr>
                <w:b/>
                <w:bCs/>
                <w:i/>
                <w:sz w:val="20"/>
                <w:szCs w:val="20"/>
              </w:rPr>
              <w:t>Комментарии эксплуатанта</w:t>
            </w: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tcPr>
          <w:p w:rsidR="006F215D" w:rsidRPr="008F50F7" w:rsidRDefault="006F215D">
            <w:pPr>
              <w:jc w:val="both"/>
              <w:rPr>
                <w:b/>
                <w:bCs/>
                <w:sz w:val="20"/>
                <w:szCs w:val="20"/>
              </w:rPr>
            </w:pPr>
            <w:r w:rsidRPr="008F50F7">
              <w:rPr>
                <w:b/>
                <w:bCs/>
                <w:sz w:val="20"/>
                <w:szCs w:val="20"/>
              </w:rPr>
              <w:t>Выявленные несоответствия и рекомендации</w:t>
            </w:r>
          </w:p>
          <w:p w:rsidR="006F215D" w:rsidRPr="008F50F7" w:rsidRDefault="006F215D">
            <w:pPr>
              <w:jc w:val="both"/>
              <w:rPr>
                <w:sz w:val="20"/>
                <w:szCs w:val="20"/>
              </w:rPr>
            </w:pPr>
          </w:p>
        </w:tc>
      </w:tr>
    </w:tbl>
    <w:p w:rsidR="006F215D" w:rsidRPr="008F50F7" w:rsidRDefault="006F215D" w:rsidP="006F215D">
      <w:pPr>
        <w:rPr>
          <w:sz w:val="20"/>
          <w:szCs w:val="20"/>
          <w:lang w:eastAsia="en-US"/>
        </w:rPr>
      </w:pPr>
    </w:p>
    <w:p w:rsidR="006F215D" w:rsidRPr="008F50F7" w:rsidRDefault="006F215D" w:rsidP="006F215D">
      <w:pPr>
        <w:rPr>
          <w:sz w:val="20"/>
          <w:szCs w:val="20"/>
        </w:rPr>
      </w:pPr>
      <w:r w:rsidRPr="008F50F7">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spacing w:line="288" w:lineRule="auto"/>
              <w:jc w:val="both"/>
              <w:rPr>
                <w:sz w:val="20"/>
                <w:szCs w:val="20"/>
              </w:rPr>
            </w:pPr>
            <w:r w:rsidRPr="008F50F7">
              <w:rPr>
                <w:b/>
                <w:sz w:val="20"/>
                <w:szCs w:val="20"/>
              </w:rPr>
              <w:t>3.2.9.</w:t>
            </w:r>
            <w:r w:rsidRPr="008F50F7">
              <w:rPr>
                <w:sz w:val="20"/>
                <w:szCs w:val="20"/>
              </w:rPr>
              <w:t xml:space="preserve">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r w:rsidRPr="008F50F7">
              <w:rPr>
                <w:bCs/>
                <w:sz w:val="20"/>
                <w:szCs w:val="20"/>
              </w:rPr>
              <w:t xml:space="preserve"> (ВК РФ статья 89 п.2)</w:t>
            </w:r>
            <w:r w:rsidRPr="008F50F7">
              <w:rPr>
                <w:sz w:val="20"/>
                <w:szCs w:val="20"/>
              </w:rPr>
              <w:t>.</w:t>
            </w:r>
          </w:p>
          <w:p w:rsidR="006F215D" w:rsidRPr="008F50F7" w:rsidRDefault="006F215D">
            <w:pPr>
              <w:spacing w:line="288" w:lineRule="auto"/>
              <w:ind w:firstLine="72"/>
              <w:jc w:val="both"/>
              <w:rPr>
                <w:sz w:val="20"/>
                <w:szCs w:val="20"/>
              </w:rPr>
            </w:pPr>
          </w:p>
        </w:tc>
      </w:tr>
      <w:tr w:rsidR="006F215D" w:rsidRPr="008F50F7" w:rsidTr="006F215D">
        <w:trPr>
          <w:trHeight w:val="531"/>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autoSpaceDE w:val="0"/>
              <w:autoSpaceDN w:val="0"/>
              <w:adjustRightInd w:val="0"/>
              <w:ind w:left="180"/>
              <w:jc w:val="both"/>
              <w:rPr>
                <w:b/>
                <w:sz w:val="20"/>
                <w:szCs w:val="20"/>
              </w:rPr>
            </w:pPr>
            <w:r w:rsidRPr="008F50F7">
              <w:rPr>
                <w:b/>
                <w:bCs/>
                <w:sz w:val="20"/>
                <w:szCs w:val="20"/>
              </w:rPr>
              <w:t>Нормативные ссылки:</w:t>
            </w:r>
            <w:r w:rsidRPr="008F50F7">
              <w:rPr>
                <w:bCs/>
                <w:sz w:val="20"/>
                <w:szCs w:val="20"/>
              </w:rPr>
              <w:t xml:space="preserve"> ВК РФ статья 89 п.2.</w:t>
            </w:r>
          </w:p>
        </w:tc>
      </w:tr>
      <w:tr w:rsidR="006F215D" w:rsidRPr="008F50F7" w:rsidTr="006F215D">
        <w:trPr>
          <w:trHeight w:val="352"/>
        </w:trPr>
        <w:tc>
          <w:tcPr>
            <w:tcW w:w="10065" w:type="dxa"/>
            <w:tcBorders>
              <w:top w:val="single" w:sz="4" w:space="0" w:color="auto"/>
              <w:left w:val="single" w:sz="4" w:space="0" w:color="auto"/>
              <w:bottom w:val="single" w:sz="4" w:space="0" w:color="auto"/>
              <w:right w:val="single" w:sz="4" w:space="0" w:color="auto"/>
            </w:tcBorders>
            <w:hideMark/>
          </w:tcPr>
          <w:p w:rsidR="006F215D" w:rsidRPr="008F50F7" w:rsidRDefault="006F215D">
            <w:pPr>
              <w:widowControl w:val="0"/>
              <w:autoSpaceDE w:val="0"/>
              <w:autoSpaceDN w:val="0"/>
              <w:adjustRightInd w:val="0"/>
              <w:ind w:left="34" w:right="140"/>
              <w:jc w:val="both"/>
              <w:rPr>
                <w:bCs/>
                <w:i/>
                <w:sz w:val="20"/>
                <w:szCs w:val="20"/>
              </w:rPr>
            </w:pPr>
            <w:r w:rsidRPr="008F50F7">
              <w:rPr>
                <w:bCs/>
                <w:i/>
                <w:sz w:val="20"/>
                <w:szCs w:val="20"/>
              </w:rPr>
              <w:t>Проверяемая документация:</w:t>
            </w:r>
          </w:p>
          <w:p w:rsidR="006F215D" w:rsidRPr="008F50F7" w:rsidRDefault="006F215D" w:rsidP="00EA0C4F">
            <w:pPr>
              <w:pStyle w:val="ConsPlusNormal"/>
              <w:numPr>
                <w:ilvl w:val="0"/>
                <w:numId w:val="11"/>
              </w:numPr>
              <w:tabs>
                <w:tab w:val="clear" w:pos="1004"/>
                <w:tab w:val="num" w:pos="604"/>
              </w:tabs>
              <w:suppressAutoHyphens/>
              <w:spacing w:line="256" w:lineRule="auto"/>
              <w:ind w:left="604" w:hanging="283"/>
              <w:jc w:val="both"/>
              <w:rPr>
                <w:rFonts w:ascii="Times New Roman" w:hAnsi="Times New Roman" w:cs="Times New Roman"/>
                <w:i/>
                <w:lang w:eastAsia="en-US"/>
              </w:rPr>
            </w:pPr>
            <w:r w:rsidRPr="008F50F7">
              <w:rPr>
                <w:rFonts w:ascii="Times New Roman" w:hAnsi="Times New Roman" w:cs="Times New Roman"/>
                <w:i/>
                <w:lang w:eastAsia="en-US"/>
              </w:rPr>
              <w:t>документы,</w:t>
            </w:r>
            <w:r w:rsidR="00306098">
              <w:rPr>
                <w:rFonts w:ascii="Times New Roman" w:hAnsi="Times New Roman" w:cs="Times New Roman"/>
                <w:i/>
                <w:lang w:eastAsia="en-US"/>
              </w:rPr>
              <w:t xml:space="preserve"> </w:t>
            </w:r>
            <w:r w:rsidRPr="008F50F7">
              <w:rPr>
                <w:rFonts w:ascii="Times New Roman" w:hAnsi="Times New Roman" w:cs="Times New Roman"/>
                <w:i/>
                <w:lang w:eastAsia="en-US"/>
              </w:rPr>
              <w:t>определяющие порядок эвакуации потерпевшего бедствие воздушного судна с места бедствия силами эксплуатанта или иными силами за счет средств эксплуатанта;</w:t>
            </w:r>
          </w:p>
          <w:p w:rsidR="006F215D" w:rsidRPr="008F50F7" w:rsidRDefault="006F215D" w:rsidP="00EA0C4F">
            <w:pPr>
              <w:numPr>
                <w:ilvl w:val="0"/>
                <w:numId w:val="11"/>
              </w:numPr>
              <w:tabs>
                <w:tab w:val="clear" w:pos="1004"/>
                <w:tab w:val="num" w:pos="604"/>
              </w:tabs>
              <w:ind w:left="604" w:hanging="283"/>
              <w:jc w:val="both"/>
              <w:rPr>
                <w:sz w:val="20"/>
                <w:szCs w:val="20"/>
                <w:lang w:eastAsia="en-US"/>
              </w:rPr>
            </w:pPr>
            <w:r w:rsidRPr="008F50F7">
              <w:rPr>
                <w:i/>
                <w:sz w:val="20"/>
                <w:szCs w:val="20"/>
              </w:rPr>
              <w:t>инструкции, разработанные и утверждённые эксплуатантом для конкретного типа ВС с учётом требований эксплуатационно-технической документации данного типа ВС;</w:t>
            </w:r>
          </w:p>
          <w:p w:rsidR="006F215D" w:rsidRPr="00577C6E" w:rsidRDefault="006F215D" w:rsidP="00EA0C4F">
            <w:pPr>
              <w:numPr>
                <w:ilvl w:val="0"/>
                <w:numId w:val="11"/>
              </w:numPr>
              <w:tabs>
                <w:tab w:val="clear" w:pos="1004"/>
                <w:tab w:val="num" w:pos="604"/>
              </w:tabs>
              <w:ind w:left="604" w:hanging="283"/>
              <w:jc w:val="both"/>
              <w:rPr>
                <w:sz w:val="20"/>
                <w:szCs w:val="20"/>
              </w:rPr>
            </w:pPr>
            <w:r w:rsidRPr="008F50F7">
              <w:rPr>
                <w:i/>
                <w:sz w:val="20"/>
                <w:szCs w:val="20"/>
              </w:rPr>
              <w:t>должностные инструкции, определяющие полномочия и ответственность персонала эксплуатанта, осуществляющего или организующего за счет средств эксплуатанта эвакуацию потерпевшего бедствие воздушного судна с места бедствия.</w:t>
            </w:r>
          </w:p>
          <w:p w:rsidR="00577C6E" w:rsidRPr="008F50F7" w:rsidRDefault="00577C6E" w:rsidP="00577C6E">
            <w:pPr>
              <w:ind w:left="321"/>
              <w:jc w:val="both"/>
              <w:rPr>
                <w:sz w:val="20"/>
                <w:szCs w:val="20"/>
              </w:rPr>
            </w:pPr>
          </w:p>
        </w:tc>
      </w:tr>
      <w:tr w:rsidR="006F215D" w:rsidRPr="008F50F7" w:rsidTr="006F215D">
        <w:trPr>
          <w:trHeight w:val="451"/>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6F215D" w:rsidRPr="008F50F7" w:rsidRDefault="006F215D">
            <w:pPr>
              <w:ind w:firstLine="34"/>
              <w:jc w:val="both"/>
              <w:rPr>
                <w:bCs/>
                <w:sz w:val="20"/>
                <w:szCs w:val="20"/>
              </w:rPr>
            </w:pPr>
          </w:p>
          <w:p w:rsidR="006F215D" w:rsidRPr="008F50F7" w:rsidRDefault="006F215D">
            <w:pPr>
              <w:ind w:firstLine="34"/>
              <w:jc w:val="both"/>
              <w:rPr>
                <w:bCs/>
                <w:sz w:val="20"/>
                <w:szCs w:val="20"/>
              </w:rPr>
            </w:pPr>
          </w:p>
          <w:p w:rsidR="006F215D" w:rsidRPr="008F50F7" w:rsidRDefault="006F215D">
            <w:pPr>
              <w:ind w:firstLine="34"/>
              <w:jc w:val="both"/>
              <w:rPr>
                <w:bCs/>
                <w:i/>
                <w:sz w:val="20"/>
                <w:szCs w:val="20"/>
              </w:rPr>
            </w:pPr>
          </w:p>
        </w:tc>
      </w:tr>
      <w:tr w:rsidR="006F215D" w:rsidRPr="008F50F7" w:rsidTr="006F215D">
        <w:trPr>
          <w:trHeight w:val="704"/>
        </w:trPr>
        <w:tc>
          <w:tcPr>
            <w:tcW w:w="10065" w:type="dxa"/>
            <w:tcBorders>
              <w:top w:val="single" w:sz="4" w:space="0" w:color="auto"/>
              <w:left w:val="single" w:sz="4" w:space="0" w:color="auto"/>
              <w:bottom w:val="single" w:sz="4" w:space="0" w:color="auto"/>
              <w:right w:val="single" w:sz="4" w:space="0" w:color="auto"/>
            </w:tcBorders>
          </w:tcPr>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pPr>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pPr>
              <w:autoSpaceDE w:val="0"/>
              <w:autoSpaceDN w:val="0"/>
              <w:adjustRightInd w:val="0"/>
              <w:jc w:val="both"/>
              <w:rPr>
                <w:b/>
                <w:sz w:val="20"/>
                <w:szCs w:val="20"/>
              </w:rPr>
            </w:pPr>
            <w:r w:rsidRPr="008F50F7">
              <w:rPr>
                <w:b/>
                <w:sz w:val="20"/>
                <w:szCs w:val="20"/>
              </w:rPr>
              <w:t>□ Не применимо</w:t>
            </w:r>
          </w:p>
          <w:p w:rsidR="006F215D" w:rsidRPr="008F50F7" w:rsidRDefault="006F215D">
            <w:pPr>
              <w:autoSpaceDE w:val="0"/>
              <w:autoSpaceDN w:val="0"/>
              <w:adjustRightInd w:val="0"/>
              <w:jc w:val="both"/>
              <w:rPr>
                <w:b/>
                <w:sz w:val="20"/>
                <w:szCs w:val="20"/>
              </w:rPr>
            </w:pPr>
            <w:r w:rsidRPr="008F50F7">
              <w:rPr>
                <w:b/>
                <w:sz w:val="20"/>
                <w:szCs w:val="20"/>
              </w:rPr>
              <w:t>□ Не проверялось</w:t>
            </w:r>
          </w:p>
          <w:p w:rsidR="006F215D" w:rsidRPr="008F50F7" w:rsidRDefault="006F215D">
            <w:pPr>
              <w:jc w:val="both"/>
              <w:rPr>
                <w:b/>
                <w:sz w:val="20"/>
                <w:szCs w:val="20"/>
              </w:rPr>
            </w:pPr>
          </w:p>
        </w:tc>
      </w:tr>
      <w:tr w:rsidR="006F215D" w:rsidRPr="008F50F7" w:rsidTr="006F215D">
        <w:trPr>
          <w:trHeight w:val="1040"/>
        </w:trPr>
        <w:tc>
          <w:tcPr>
            <w:tcW w:w="10065" w:type="dxa"/>
            <w:tcBorders>
              <w:top w:val="single" w:sz="4" w:space="0" w:color="auto"/>
              <w:left w:val="single" w:sz="4" w:space="0" w:color="auto"/>
              <w:bottom w:val="thinThickSmallGap" w:sz="24" w:space="0" w:color="auto"/>
              <w:right w:val="single" w:sz="4" w:space="0" w:color="auto"/>
            </w:tcBorders>
            <w:hideMark/>
          </w:tcPr>
          <w:p w:rsidR="006F215D" w:rsidRPr="008F50F7" w:rsidRDefault="006F215D">
            <w:pPr>
              <w:jc w:val="both"/>
              <w:rPr>
                <w:b/>
                <w:sz w:val="20"/>
                <w:szCs w:val="20"/>
              </w:rPr>
            </w:pPr>
            <w:r w:rsidRPr="008F50F7">
              <w:rPr>
                <w:b/>
                <w:bCs/>
                <w:sz w:val="20"/>
                <w:szCs w:val="20"/>
              </w:rPr>
              <w:t>Выявленные несоответствия и рекомендации</w:t>
            </w:r>
          </w:p>
        </w:tc>
      </w:tr>
      <w:bookmarkEnd w:id="175"/>
      <w:bookmarkEnd w:id="176"/>
      <w:bookmarkEnd w:id="177"/>
      <w:bookmarkEnd w:id="178"/>
      <w:bookmarkEnd w:id="179"/>
    </w:tbl>
    <w:p w:rsidR="006F215D" w:rsidRPr="008F50F7" w:rsidRDefault="006F215D" w:rsidP="006F215D">
      <w:pPr>
        <w:rPr>
          <w:bCs/>
          <w:sz w:val="20"/>
          <w:szCs w:val="20"/>
          <w:lang w:eastAsia="en-US"/>
        </w:rPr>
      </w:pPr>
    </w:p>
    <w:p w:rsidR="00BA5A2C" w:rsidRPr="001E29B0" w:rsidRDefault="00BA5A2C" w:rsidP="001E29B0">
      <w:pPr>
        <w:pStyle w:val="10"/>
        <w:jc w:val="center"/>
        <w:rPr>
          <w:rFonts w:ascii="Times New Roman" w:hAnsi="Times New Roman"/>
          <w:caps/>
          <w:sz w:val="24"/>
          <w:szCs w:val="24"/>
        </w:rPr>
      </w:pPr>
      <w:r w:rsidRPr="008F50F7">
        <w:rPr>
          <w:bCs w:val="0"/>
          <w:sz w:val="20"/>
          <w:szCs w:val="20"/>
          <w:lang w:eastAsia="en-US"/>
        </w:rPr>
        <w:br w:type="page"/>
      </w:r>
      <w:bookmarkStart w:id="191" w:name="_Toc440584099"/>
      <w:bookmarkStart w:id="192" w:name="_Toc440584402"/>
      <w:bookmarkStart w:id="193" w:name="_Toc413781237"/>
      <w:bookmarkStart w:id="194" w:name="_Toc435600637"/>
      <w:bookmarkStart w:id="195" w:name="_Toc435601087"/>
      <w:bookmarkStart w:id="196" w:name="_Toc533747318"/>
      <w:bookmarkStart w:id="197" w:name="_Toc536627940"/>
      <w:r w:rsidRPr="001E29B0">
        <w:rPr>
          <w:rFonts w:ascii="Times New Roman" w:hAnsi="Times New Roman"/>
          <w:iCs/>
          <w:caps/>
          <w:sz w:val="24"/>
          <w:szCs w:val="24"/>
        </w:rPr>
        <w:lastRenderedPageBreak/>
        <w:t>Р</w:t>
      </w:r>
      <w:r w:rsidR="00BB19BD" w:rsidRPr="001E29B0">
        <w:rPr>
          <w:rFonts w:ascii="Times New Roman" w:hAnsi="Times New Roman"/>
          <w:iCs/>
          <w:sz w:val="24"/>
          <w:szCs w:val="24"/>
        </w:rPr>
        <w:t>аздел</w:t>
      </w:r>
      <w:r w:rsidR="00BB19BD">
        <w:rPr>
          <w:rFonts w:ascii="Times New Roman" w:hAnsi="Times New Roman"/>
          <w:iCs/>
          <w:caps/>
          <w:sz w:val="24"/>
          <w:szCs w:val="24"/>
        </w:rPr>
        <w:t xml:space="preserve"> 4</w:t>
      </w:r>
      <w:r w:rsidR="00A8217A">
        <w:rPr>
          <w:rFonts w:ascii="Times New Roman" w:hAnsi="Times New Roman"/>
          <w:iCs/>
          <w:caps/>
          <w:sz w:val="24"/>
          <w:szCs w:val="24"/>
        </w:rPr>
        <w:t xml:space="preserve"> «</w:t>
      </w:r>
      <w:bookmarkEnd w:id="191"/>
      <w:bookmarkEnd w:id="192"/>
      <w:bookmarkEnd w:id="193"/>
      <w:bookmarkEnd w:id="194"/>
      <w:bookmarkEnd w:id="195"/>
      <w:r w:rsidRPr="001E29B0">
        <w:rPr>
          <w:rFonts w:ascii="Times New Roman" w:hAnsi="Times New Roman"/>
          <w:caps/>
          <w:sz w:val="24"/>
          <w:szCs w:val="24"/>
        </w:rPr>
        <w:t>П</w:t>
      </w:r>
      <w:r w:rsidR="00BB19BD" w:rsidRPr="001E29B0">
        <w:rPr>
          <w:rFonts w:ascii="Times New Roman" w:hAnsi="Times New Roman"/>
          <w:sz w:val="24"/>
          <w:szCs w:val="24"/>
        </w:rPr>
        <w:t>оддержание л</w:t>
      </w:r>
      <w:r w:rsidR="00BB19BD">
        <w:rPr>
          <w:rFonts w:ascii="Times New Roman" w:hAnsi="Times New Roman"/>
          <w:sz w:val="24"/>
          <w:szCs w:val="24"/>
        </w:rPr>
        <w:t>е</w:t>
      </w:r>
      <w:r w:rsidR="00BB19BD" w:rsidRPr="001E29B0">
        <w:rPr>
          <w:rFonts w:ascii="Times New Roman" w:hAnsi="Times New Roman"/>
          <w:sz w:val="24"/>
          <w:szCs w:val="24"/>
        </w:rPr>
        <w:t>тной годности воздушных судов</w:t>
      </w:r>
      <w:bookmarkEnd w:id="196"/>
      <w:bookmarkEnd w:id="197"/>
      <w:r w:rsidR="00BB19BD">
        <w:rPr>
          <w:rFonts w:ascii="Times New Roman" w:hAnsi="Times New Roman"/>
          <w:caps/>
          <w:sz w:val="24"/>
          <w:szCs w:val="24"/>
        </w:rPr>
        <w:t>»</w:t>
      </w:r>
      <w:r w:rsidR="003E66F2" w:rsidRPr="001E29B0">
        <w:rPr>
          <w:rFonts w:ascii="Times New Roman" w:hAnsi="Times New Roman"/>
          <w:caps/>
          <w:sz w:val="24"/>
          <w:szCs w:val="24"/>
        </w:rPr>
        <w:t xml:space="preserve"> </w:t>
      </w:r>
      <w:r w:rsidR="00BB19BD">
        <w:rPr>
          <w:rFonts w:ascii="Times New Roman" w:hAnsi="Times New Roman"/>
          <w:caps/>
          <w:sz w:val="24"/>
          <w:szCs w:val="24"/>
        </w:rPr>
        <w:t>(</w:t>
      </w:r>
      <w:r w:rsidR="00BB19BD" w:rsidRPr="001E29B0">
        <w:rPr>
          <w:rFonts w:ascii="Times New Roman" w:hAnsi="Times New Roman"/>
          <w:iCs/>
          <w:caps/>
          <w:sz w:val="24"/>
          <w:szCs w:val="24"/>
        </w:rPr>
        <w:t>ПЛГ-4</w:t>
      </w:r>
      <w:r w:rsidR="00BB19BD">
        <w:rPr>
          <w:rFonts w:ascii="Times New Roman" w:hAnsi="Times New Roman"/>
          <w:iCs/>
          <w:caps/>
          <w:sz w:val="24"/>
          <w:szCs w:val="24"/>
        </w:rPr>
        <w:t>)</w:t>
      </w:r>
    </w:p>
    <w:p w:rsidR="00BA5A2C" w:rsidRPr="001E29B0" w:rsidRDefault="00BA5A2C" w:rsidP="001E29B0">
      <w:pPr>
        <w:autoSpaceDE w:val="0"/>
        <w:autoSpaceDN w:val="0"/>
        <w:adjustRightInd w:val="0"/>
        <w:jc w:val="center"/>
        <w:rPr>
          <w:b/>
          <w:caps/>
        </w:rPr>
      </w:pPr>
    </w:p>
    <w:p w:rsidR="004F4FD3" w:rsidRPr="001E29B0" w:rsidRDefault="004F4FD3" w:rsidP="004F4FD3">
      <w:pPr>
        <w:shd w:val="clear" w:color="auto" w:fill="FFFFFF"/>
        <w:spacing w:after="120"/>
        <w:ind w:firstLine="709"/>
        <w:rPr>
          <w:b/>
          <w:caps/>
        </w:rPr>
      </w:pPr>
      <w:r w:rsidRPr="001E29B0">
        <w:rPr>
          <w:b/>
        </w:rPr>
        <w:t>Нормативные акты, используемые в контрольной карте</w:t>
      </w:r>
    </w:p>
    <w:p w:rsidR="00BA5A2C" w:rsidRPr="001E29B0" w:rsidRDefault="00BA5A2C" w:rsidP="001E29B0">
      <w:pPr>
        <w:spacing w:before="120"/>
        <w:ind w:firstLine="567"/>
        <w:jc w:val="both"/>
      </w:pPr>
      <w:r w:rsidRPr="001E29B0">
        <w:t xml:space="preserve">1. Федеральный </w:t>
      </w:r>
      <w:hyperlink r:id="rId31" w:history="1">
        <w:r w:rsidRPr="001E29B0">
          <w:t>закон</w:t>
        </w:r>
      </w:hyperlink>
      <w:r w:rsidRPr="001E29B0">
        <w:t xml:space="preserve"> от 19.03.1997 № 60-ФЗ «Воздушный кодекс Российской Федерации» (далее – ВК РФ). </w:t>
      </w:r>
    </w:p>
    <w:p w:rsidR="00BA5A2C" w:rsidRPr="001E29B0" w:rsidRDefault="00BA5A2C" w:rsidP="001E29B0">
      <w:pPr>
        <w:autoSpaceDE w:val="0"/>
        <w:autoSpaceDN w:val="0"/>
        <w:adjustRightInd w:val="0"/>
        <w:ind w:firstLine="567"/>
        <w:contextualSpacing/>
        <w:jc w:val="both"/>
      </w:pPr>
      <w:r w:rsidRPr="001E29B0">
        <w:t>2. Федеральные авиационные правила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утвержденные приказом Минтранса России от 19.11.2020 № 494 (зарегистрирован Минюстом России</w:t>
      </w:r>
      <w:r w:rsidR="00306098">
        <w:t xml:space="preserve"> </w:t>
      </w:r>
      <w:r w:rsidRPr="001E29B0">
        <w:t>30.12.2020 регистрационный № 61979) (далее – ФАП-494).</w:t>
      </w:r>
    </w:p>
    <w:p w:rsidR="00BA5A2C" w:rsidRPr="001E29B0" w:rsidRDefault="00BA5A2C" w:rsidP="001E29B0">
      <w:pPr>
        <w:ind w:firstLine="567"/>
        <w:jc w:val="both"/>
      </w:pPr>
      <w:r w:rsidRPr="001E29B0">
        <w:t>3. Федеральные авиационные правила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утвержденные приказом Минтранса России от 25.09.2015</w:t>
      </w:r>
      <w:r w:rsidR="00306098">
        <w:t xml:space="preserve"> </w:t>
      </w:r>
      <w:r w:rsidRPr="001E29B0">
        <w:t>№ 285 (зарегистрирован Минюстом России 22.10.2015 регистрационный № 39409 (далее – ФАП-285).</w:t>
      </w:r>
    </w:p>
    <w:p w:rsidR="00BA5A2C" w:rsidRPr="001E29B0" w:rsidRDefault="00BA5A2C" w:rsidP="001E29B0">
      <w:pPr>
        <w:tabs>
          <w:tab w:val="left" w:pos="0"/>
          <w:tab w:val="left" w:pos="284"/>
          <w:tab w:val="left" w:pos="4500"/>
        </w:tabs>
        <w:autoSpaceDE w:val="0"/>
        <w:autoSpaceDN w:val="0"/>
        <w:adjustRightInd w:val="0"/>
        <w:ind w:firstLine="567"/>
        <w:contextualSpacing/>
        <w:jc w:val="both"/>
      </w:pPr>
      <w:r w:rsidRPr="001E29B0">
        <w:t>4. 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(зарегистрирован</w:t>
      </w:r>
      <w:r w:rsidR="00306098">
        <w:t xml:space="preserve"> </w:t>
      </w:r>
      <w:r w:rsidRPr="001E29B0">
        <w:t>Минюстом России 31.08.2009 регистрационный № 14645), ред. от 22.04.2020 (далее – ФАП-128).</w:t>
      </w:r>
    </w:p>
    <w:p w:rsidR="00BA5A2C" w:rsidRPr="001E29B0" w:rsidRDefault="00BA5A2C" w:rsidP="001E29B0">
      <w:pPr>
        <w:tabs>
          <w:tab w:val="left" w:pos="-2520"/>
        </w:tabs>
        <w:autoSpaceDE w:val="0"/>
        <w:autoSpaceDN w:val="0"/>
        <w:adjustRightInd w:val="0"/>
        <w:ind w:firstLine="567"/>
        <w:contextualSpacing/>
        <w:jc w:val="both"/>
      </w:pPr>
      <w:r w:rsidRPr="001E29B0">
        <w:t>5. 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Минтранса России от 12.09.2008 № 147 (зарегистрирован Минюстом России 20.11.2008 регистрационный № 12701), ред. от 16.09.2015 (далее – ФАП-147).</w:t>
      </w:r>
    </w:p>
    <w:p w:rsidR="00BA5A2C" w:rsidRPr="001E29B0" w:rsidRDefault="00BA5A2C" w:rsidP="00B672E2">
      <w:pPr>
        <w:tabs>
          <w:tab w:val="left" w:pos="1080"/>
          <w:tab w:val="left" w:pos="4500"/>
        </w:tabs>
        <w:autoSpaceDE w:val="0"/>
        <w:autoSpaceDN w:val="0"/>
        <w:adjustRightInd w:val="0"/>
        <w:ind w:firstLine="567"/>
        <w:contextualSpacing/>
        <w:jc w:val="both"/>
      </w:pPr>
      <w:r w:rsidRPr="001E29B0">
        <w:t>6. Федеральные авиационные правила «Требования, предъявляемые к оформлению и форме свидетельств авиационного персонала гражданской авиации», утвержденные приказом Минтранса России от 10.02.2014 № 32 (зарегистрирован Минюстом России 19.02.2014 регистрационный № 31362</w:t>
      </w:r>
      <w:r w:rsidR="00B6056C" w:rsidRPr="001E29B0">
        <w:t>)</w:t>
      </w:r>
      <w:r w:rsidRPr="001E29B0">
        <w:t xml:space="preserve"> (далее –</w:t>
      </w:r>
      <w:r w:rsidR="00B672E2">
        <w:t xml:space="preserve"> </w:t>
      </w:r>
      <w:r w:rsidRPr="001E29B0">
        <w:t>ФАП-32).</w:t>
      </w:r>
    </w:p>
    <w:p w:rsidR="00BA5A2C" w:rsidRPr="001E29B0" w:rsidRDefault="00BA5A2C" w:rsidP="001E29B0">
      <w:pPr>
        <w:ind w:firstLine="567"/>
        <w:jc w:val="both"/>
      </w:pPr>
      <w:r w:rsidRPr="001E29B0">
        <w:t>7. Федеральные авиационные правила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утвержденные приказом Минтранса России от 27.11.2020 № 519 (зарегистрирован Минтрансом России 19.01.2021 регистрационный № 62130) (далее – ФАП-519).</w:t>
      </w:r>
    </w:p>
    <w:p w:rsidR="00BA5A2C" w:rsidRPr="001E29B0" w:rsidRDefault="00BA5A2C" w:rsidP="001E29B0">
      <w:pPr>
        <w:ind w:firstLine="567"/>
        <w:jc w:val="both"/>
      </w:pPr>
      <w:r w:rsidRPr="001E29B0">
        <w:t>8. Федеральные авиационные правила «Требования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утвержденные приказом Минтранса России от 30.07.2020 № 273 (зарегистрирован Минтрансом России 29.10.2020 регистрационный № 60635) (далее – ФАП-273).</w:t>
      </w:r>
    </w:p>
    <w:p w:rsidR="00BA5A2C" w:rsidRPr="001E29B0" w:rsidRDefault="00BA5A2C" w:rsidP="001E29B0">
      <w:pPr>
        <w:ind w:firstLine="567"/>
        <w:jc w:val="both"/>
      </w:pPr>
      <w:r w:rsidRPr="001E29B0">
        <w:t>9. Положение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утверждённое приказом Минтранса от 07.06.2011 №</w:t>
      </w:r>
      <w:r w:rsidR="00B6056C" w:rsidRPr="001E29B0">
        <w:t> </w:t>
      </w:r>
      <w:r w:rsidRPr="001E29B0">
        <w:t>181, ред. от 05.09.2014 (далее</w:t>
      </w:r>
      <w:r w:rsidR="00B6056C" w:rsidRPr="001E29B0">
        <w:t xml:space="preserve"> –</w:t>
      </w:r>
      <w:r w:rsidRPr="001E29B0">
        <w:t xml:space="preserve"> Приказ №</w:t>
      </w:r>
      <w:r w:rsidR="00B6056C" w:rsidRPr="001E29B0">
        <w:t> </w:t>
      </w:r>
      <w:r w:rsidRPr="001E29B0">
        <w:t>181)</w:t>
      </w:r>
      <w:r w:rsidR="00306098">
        <w:t>.</w:t>
      </w:r>
    </w:p>
    <w:p w:rsidR="00BA5A2C" w:rsidRPr="001E29B0" w:rsidRDefault="00B672E2" w:rsidP="007457B4">
      <w:pPr>
        <w:ind w:firstLine="567"/>
        <w:rPr>
          <w:b/>
          <w:bCs/>
        </w:rPr>
      </w:pPr>
      <w:r>
        <w:rPr>
          <w:b/>
          <w:bCs/>
        </w:rPr>
        <w:br w:type="page"/>
      </w:r>
      <w:r w:rsidR="007457B4" w:rsidRPr="001E29B0">
        <w:rPr>
          <w:b/>
          <w:bCs/>
        </w:rPr>
        <w:lastRenderedPageBreak/>
        <w:t>Международные стандарты и рекомендуемая практика</w:t>
      </w:r>
    </w:p>
    <w:p w:rsidR="00BA5A2C" w:rsidRPr="001E29B0" w:rsidRDefault="00BA5A2C" w:rsidP="001E29B0">
      <w:pPr>
        <w:ind w:firstLine="567"/>
        <w:jc w:val="both"/>
      </w:pPr>
      <w:r w:rsidRPr="001E29B0">
        <w:t>1. «Конвенция о международной гражданской авиации», заключена в г. Чикаго 07.12.1944, с изменениями и дополнениями, вступившими в силу на 01.01.2000.</w:t>
      </w:r>
    </w:p>
    <w:p w:rsidR="00BA5A2C" w:rsidRPr="001E29B0" w:rsidRDefault="00BA5A2C" w:rsidP="001E29B0">
      <w:pPr>
        <w:ind w:firstLine="567"/>
      </w:pPr>
      <w:r w:rsidRPr="001E29B0">
        <w:t>2. Приложение 6 к Конвенции о международной гражданской авиации «Эксплуатация воздушных судов».</w:t>
      </w:r>
    </w:p>
    <w:p w:rsidR="00BA5A2C" w:rsidRPr="001E29B0" w:rsidRDefault="00BA5A2C" w:rsidP="001E29B0">
      <w:pPr>
        <w:ind w:firstLine="567"/>
      </w:pPr>
      <w:r w:rsidRPr="001E29B0">
        <w:t>3. Приложение 8 к Конвенции о международной гражданской авиации «Лётная годность воздушных судов».</w:t>
      </w:r>
    </w:p>
    <w:p w:rsidR="00BA5A2C" w:rsidRPr="001E29B0" w:rsidRDefault="00BA5A2C" w:rsidP="001E29B0">
      <w:pPr>
        <w:ind w:left="540" w:firstLine="27"/>
      </w:pPr>
      <w:r w:rsidRPr="001E29B0">
        <w:t xml:space="preserve">4. </w:t>
      </w:r>
      <w:r w:rsidRPr="001E29B0">
        <w:rPr>
          <w:lang w:val="en-US"/>
        </w:rPr>
        <w:t>Doc</w:t>
      </w:r>
      <w:r w:rsidRPr="001E29B0">
        <w:t xml:space="preserve"> 9859/AN/474 «Руководство по управлению безопасностью полётов». </w:t>
      </w:r>
    </w:p>
    <w:p w:rsidR="00BA5A2C" w:rsidRPr="001E29B0" w:rsidRDefault="00BA5A2C" w:rsidP="001E29B0">
      <w:pPr>
        <w:ind w:left="540" w:firstLine="27"/>
      </w:pPr>
      <w:r w:rsidRPr="001E29B0">
        <w:t xml:space="preserve">5. </w:t>
      </w:r>
      <w:r w:rsidRPr="001E29B0">
        <w:rPr>
          <w:lang w:val="en-US"/>
        </w:rPr>
        <w:t>Doc</w:t>
      </w:r>
      <w:r w:rsidRPr="001E29B0">
        <w:t xml:space="preserve"> 9760 «Руководство по лётной годности».</w:t>
      </w:r>
    </w:p>
    <w:p w:rsidR="00BA5A2C" w:rsidRPr="001E29B0" w:rsidRDefault="00BA5A2C" w:rsidP="001E29B0">
      <w:pPr>
        <w:ind w:firstLine="540"/>
      </w:pPr>
      <w:r w:rsidRPr="001E29B0">
        <w:t xml:space="preserve">6. </w:t>
      </w:r>
      <w:r w:rsidRPr="001E29B0">
        <w:rPr>
          <w:lang w:val="en-US"/>
        </w:rPr>
        <w:t>Doc</w:t>
      </w:r>
      <w:r w:rsidRPr="001E29B0">
        <w:t xml:space="preserve"> 8335</w:t>
      </w:r>
      <w:r w:rsidRPr="001E29B0">
        <w:rPr>
          <w:lang w:val="en-US"/>
        </w:rPr>
        <w:t>AN</w:t>
      </w:r>
      <w:r w:rsidRPr="001E29B0">
        <w:t>/879 «Руководство по процедурам эксплуатационной инспекции, сертификации и постоянного надзора».</w:t>
      </w:r>
    </w:p>
    <w:p w:rsidR="00BA5A2C" w:rsidRPr="001E29B0" w:rsidRDefault="00BA5A2C" w:rsidP="001E29B0"/>
    <w:p w:rsidR="00BA5A2C" w:rsidRPr="001E29B0" w:rsidRDefault="007457B4" w:rsidP="001E29B0">
      <w:pPr>
        <w:ind w:firstLine="540"/>
        <w:jc w:val="both"/>
        <w:rPr>
          <w:b/>
          <w:bCs/>
          <w:i/>
          <w:iCs/>
          <w:caps/>
        </w:rPr>
      </w:pPr>
      <w:r w:rsidRPr="001E29B0">
        <w:rPr>
          <w:b/>
          <w:bCs/>
          <w:i/>
          <w:iCs/>
        </w:rPr>
        <w:t>Примечания:</w:t>
      </w:r>
    </w:p>
    <w:p w:rsidR="001E29B0" w:rsidRDefault="001E29B0" w:rsidP="001E29B0">
      <w:pPr>
        <w:tabs>
          <w:tab w:val="left" w:pos="540"/>
        </w:tabs>
        <w:contextualSpacing/>
        <w:jc w:val="both"/>
        <w:rPr>
          <w:i/>
        </w:rPr>
      </w:pPr>
      <w:r>
        <w:rPr>
          <w:b/>
          <w:i/>
          <w:iCs/>
        </w:rPr>
        <w:tab/>
      </w:r>
      <w:r w:rsidR="00BA5A2C" w:rsidRPr="001E29B0">
        <w:rPr>
          <w:b/>
          <w:i/>
          <w:iCs/>
        </w:rPr>
        <w:t>1.</w:t>
      </w:r>
      <w:r>
        <w:rPr>
          <w:b/>
          <w:i/>
          <w:iCs/>
        </w:rPr>
        <w:t xml:space="preserve"> </w:t>
      </w:r>
      <w:r w:rsidRPr="008F50F7">
        <w:rPr>
          <w:i/>
        </w:rPr>
        <w:t xml:space="preserve">В контрольных картах поле «Комментарии эксплуатанта» используется </w:t>
      </w:r>
      <w:r>
        <w:rPr>
          <w:i/>
        </w:rPr>
        <w:t>заявителем (</w:t>
      </w:r>
      <w:r w:rsidRPr="008F50F7">
        <w:rPr>
          <w:i/>
        </w:rPr>
        <w:t>эксплуатантом</w:t>
      </w:r>
      <w:r>
        <w:rPr>
          <w:i/>
        </w:rPr>
        <w:t>)</w:t>
      </w:r>
      <w:r w:rsidRPr="008F50F7">
        <w:rPr>
          <w:i/>
        </w:rPr>
        <w:t xml:space="preserve"> при подготовке к </w:t>
      </w:r>
      <w:r>
        <w:rPr>
          <w:i/>
        </w:rPr>
        <w:t xml:space="preserve">предстоящему </w:t>
      </w:r>
      <w:r w:rsidRPr="008F50F7">
        <w:rPr>
          <w:i/>
        </w:rPr>
        <w:t>выезд</w:t>
      </w:r>
      <w:r>
        <w:rPr>
          <w:i/>
        </w:rPr>
        <w:t>у уполномоченного органа</w:t>
      </w:r>
      <w:r w:rsidRPr="008F50F7">
        <w:rPr>
          <w:i/>
        </w:rPr>
        <w:t xml:space="preserve">. В данном поле </w:t>
      </w:r>
      <w:r>
        <w:rPr>
          <w:i/>
        </w:rPr>
        <w:t>заявитель (</w:t>
      </w:r>
      <w:r w:rsidRPr="008F50F7">
        <w:rPr>
          <w:i/>
        </w:rPr>
        <w:t>эксплуатант</w:t>
      </w:r>
      <w:r>
        <w:rPr>
          <w:i/>
        </w:rPr>
        <w:t>)</w:t>
      </w:r>
      <w:r w:rsidR="00306098">
        <w:rPr>
          <w:i/>
        </w:rPr>
        <w:t xml:space="preserve"> </w:t>
      </w:r>
      <w:r w:rsidRPr="008F50F7">
        <w:rPr>
          <w:i/>
        </w:rPr>
        <w:t>указывает ссылки на собственные внутренние документы (разделы, пункты документов), содержащие положения, отвечающие требованиям пункта контрольных карт.</w:t>
      </w:r>
      <w:r>
        <w:rPr>
          <w:i/>
        </w:rPr>
        <w:t xml:space="preserve"> </w:t>
      </w:r>
      <w:r w:rsidRPr="008F50F7">
        <w:rPr>
          <w:i/>
        </w:rPr>
        <w:t>В автоматизированной системе д</w:t>
      </w:r>
      <w:r>
        <w:rPr>
          <w:i/>
        </w:rPr>
        <w:t>анная информация не ведется.</w:t>
      </w:r>
    </w:p>
    <w:p w:rsidR="00BA5A2C" w:rsidRPr="001E29B0" w:rsidRDefault="001E29B0" w:rsidP="001E29B0">
      <w:pPr>
        <w:tabs>
          <w:tab w:val="left" w:pos="540"/>
        </w:tabs>
        <w:jc w:val="both"/>
        <w:rPr>
          <w:i/>
          <w:iCs/>
        </w:rPr>
      </w:pPr>
      <w:r>
        <w:rPr>
          <w:b/>
          <w:bCs/>
          <w:i/>
          <w:iCs/>
          <w:u w:color="FF00FF"/>
        </w:rPr>
        <w:tab/>
      </w:r>
      <w:r w:rsidR="00BA5A2C" w:rsidRPr="001E29B0">
        <w:rPr>
          <w:b/>
          <w:bCs/>
          <w:i/>
          <w:iCs/>
          <w:u w:color="FF00FF"/>
        </w:rPr>
        <w:t xml:space="preserve">2. </w:t>
      </w:r>
      <w:r w:rsidR="00BA5A2C" w:rsidRPr="001E29B0">
        <w:rPr>
          <w:i/>
          <w:iCs/>
        </w:rPr>
        <w:t>При наличии в составе эксплуатанта организации по ТО, имеющей сертификат, выданный федеральным органом исполнительной власти, предоставляющим соответствующую государственную услугу, допускается использование Руководства по деятельности организации по ТО (далее - РД) в качестве одной из составных частей или приложения РОТО. Приведенные в контрольной карте ссылки на пункты</w:t>
      </w:r>
      <w:r w:rsidR="00306098">
        <w:rPr>
          <w:i/>
          <w:iCs/>
        </w:rPr>
        <w:t xml:space="preserve"> </w:t>
      </w:r>
      <w:r w:rsidR="00BA5A2C" w:rsidRPr="001E29B0">
        <w:rPr>
          <w:i/>
          <w:iCs/>
        </w:rPr>
        <w:t>ФАП-285 и РД применимы</w:t>
      </w:r>
      <w:r w:rsidR="00306098">
        <w:rPr>
          <w:i/>
          <w:iCs/>
        </w:rPr>
        <w:t xml:space="preserve"> </w:t>
      </w:r>
      <w:r w:rsidR="00BA5A2C" w:rsidRPr="001E29B0">
        <w:rPr>
          <w:i/>
          <w:iCs/>
        </w:rPr>
        <w:t>только в случае, если</w:t>
      </w:r>
      <w:r w:rsidR="00306098">
        <w:rPr>
          <w:i/>
          <w:iCs/>
        </w:rPr>
        <w:t xml:space="preserve"> </w:t>
      </w:r>
      <w:r w:rsidR="00BA5A2C" w:rsidRPr="001E29B0">
        <w:rPr>
          <w:i/>
          <w:iCs/>
        </w:rPr>
        <w:t>эксплуатант, имеет в своем составе организацию по ТО, имеющую сертификат, выданный федеральным органом исполнительной власти, предоставляющим соответствующую государственную услугу.</w:t>
      </w:r>
    </w:p>
    <w:p w:rsidR="00BA5A2C" w:rsidRPr="008F50F7" w:rsidRDefault="00BA5A2C" w:rsidP="001E29B0">
      <w:r w:rsidRPr="008F50F7">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A2C" w:rsidRPr="008F50F7" w:rsidTr="00EA0C4F">
        <w:trPr>
          <w:trHeight w:val="535"/>
        </w:trPr>
        <w:tc>
          <w:tcPr>
            <w:tcW w:w="10065" w:type="dxa"/>
          </w:tcPr>
          <w:p w:rsidR="00BA5A2C" w:rsidRPr="008F50F7" w:rsidRDefault="00BA5A2C" w:rsidP="00EA0C4F">
            <w:pPr>
              <w:pStyle w:val="2"/>
              <w:jc w:val="center"/>
              <w:rPr>
                <w:rFonts w:ascii="Times New Roman" w:hAnsi="Times New Roman" w:cs="Times New Roman"/>
                <w:bCs w:val="0"/>
                <w:i w:val="0"/>
                <w:sz w:val="20"/>
              </w:rPr>
            </w:pPr>
            <w:bookmarkStart w:id="198" w:name="_Toc533747319"/>
            <w:bookmarkStart w:id="199" w:name="_Toc535402633"/>
            <w:bookmarkStart w:id="200" w:name="_Toc536627713"/>
            <w:bookmarkStart w:id="201" w:name="_Toc536627941"/>
            <w:r w:rsidRPr="008F50F7">
              <w:rPr>
                <w:rFonts w:ascii="Times New Roman" w:hAnsi="Times New Roman" w:cs="Times New Roman"/>
                <w:bCs w:val="0"/>
                <w:i w:val="0"/>
                <w:sz w:val="20"/>
              </w:rPr>
              <w:t xml:space="preserve">4.1. </w:t>
            </w:r>
            <w:bookmarkEnd w:id="198"/>
            <w:bookmarkEnd w:id="199"/>
            <w:bookmarkEnd w:id="200"/>
            <w:bookmarkEnd w:id="201"/>
            <w:r w:rsidRPr="008F50F7">
              <w:rPr>
                <w:rFonts w:ascii="Times New Roman" w:hAnsi="Times New Roman" w:cs="Times New Roman"/>
                <w:bCs w:val="0"/>
                <w:i w:val="0"/>
                <w:sz w:val="20"/>
              </w:rPr>
              <w:t>Общие положения</w:t>
            </w:r>
          </w:p>
        </w:tc>
      </w:tr>
      <w:tr w:rsidR="00BA5A2C" w:rsidRPr="008F50F7" w:rsidTr="00EA0C4F">
        <w:trPr>
          <w:trHeight w:val="871"/>
        </w:trPr>
        <w:tc>
          <w:tcPr>
            <w:tcW w:w="10065" w:type="dxa"/>
          </w:tcPr>
          <w:p w:rsidR="00BA5A2C" w:rsidRPr="008F50F7" w:rsidRDefault="00BA5A2C" w:rsidP="00EA0C4F">
            <w:pPr>
              <w:pStyle w:val="ConsPlusNormal"/>
              <w:ind w:firstLine="0"/>
              <w:contextualSpacing/>
              <w:jc w:val="both"/>
              <w:rPr>
                <w:rFonts w:ascii="Times New Roman" w:hAnsi="Times New Roman" w:cs="Times New Roman"/>
              </w:rPr>
            </w:pPr>
            <w:r w:rsidRPr="008F50F7">
              <w:rPr>
                <w:rFonts w:ascii="Times New Roman" w:hAnsi="Times New Roman" w:cs="Times New Roman"/>
                <w:b/>
              </w:rPr>
              <w:t>4.1.1.</w:t>
            </w:r>
            <w:r w:rsidRPr="008F50F7">
              <w:rPr>
                <w:rFonts w:ascii="Times New Roman" w:hAnsi="Times New Roman" w:cs="Times New Roman"/>
              </w:rPr>
              <w:t xml:space="preserve"> Эксплуатант должен обеспечить для представителей уполномоченного органа возможность проведения плановых и внеплановых выездов, предусмотренных </w:t>
            </w:r>
            <w:hyperlink w:anchor="Par104" w:tooltip="2.24. Эксплуатант периодически подтверждает соответствие требованиям настоящих Правил путем проведения уполномоченным органом плановых и внеплановых выездов к эксплуатанту, а также путем мониторинга уполномоченным органом основных данных, представляемых эксплу" w:history="1">
              <w:r w:rsidRPr="008F50F7">
                <w:rPr>
                  <w:rFonts w:ascii="Times New Roman" w:hAnsi="Times New Roman" w:cs="Times New Roman"/>
                </w:rPr>
                <w:t>пунктом 2.24</w:t>
              </w:r>
            </w:hyperlink>
            <w:r w:rsidRPr="008F50F7">
              <w:rPr>
                <w:rFonts w:ascii="Times New Roman" w:hAnsi="Times New Roman" w:cs="Times New Roman"/>
              </w:rPr>
              <w:t xml:space="preserve"> ФАП-494, включая обеспечение доступа на объекты и воздушные суда эксплуатанта (ФАП-494 п.</w:t>
            </w:r>
            <w:r w:rsidRPr="008F50F7">
              <w:rPr>
                <w:rFonts w:ascii="Times New Roman" w:hAnsi="Times New Roman" w:cs="Times New Roman"/>
                <w:lang w:val="en-US"/>
              </w:rPr>
              <w:t> </w:t>
            </w:r>
            <w:r w:rsidRPr="008F50F7">
              <w:rPr>
                <w:rFonts w:ascii="Times New Roman" w:hAnsi="Times New Roman" w:cs="Times New Roman"/>
              </w:rPr>
              <w:t>2.27).</w:t>
            </w:r>
          </w:p>
          <w:p w:rsidR="00BA5A2C" w:rsidRPr="008F50F7" w:rsidRDefault="00BA5A2C" w:rsidP="00EA0C4F">
            <w:pPr>
              <w:pStyle w:val="ConsPlusNormal"/>
              <w:ind w:firstLine="0"/>
              <w:contextualSpacing/>
              <w:jc w:val="both"/>
              <w:rPr>
                <w:rFonts w:ascii="Times New Roman" w:hAnsi="Times New Roman" w:cs="Times New Roman"/>
              </w:rPr>
            </w:pPr>
            <w:r w:rsidRPr="008F50F7">
              <w:rPr>
                <w:rFonts w:ascii="Times New Roman" w:hAnsi="Times New Roman" w:cs="Times New Roman"/>
              </w:rPr>
              <w:t>В случае если по результатам планового или внепланового выезда установлено несоответствие эксплуатанта требованиям настоящих Правил, то эксплуатант в срок, указанный в акте проверки, представляет в уполномоченный орган отчет об устранении выявленных несоответствий и замечаний.</w:t>
            </w:r>
          </w:p>
          <w:p w:rsidR="00BA5A2C" w:rsidRPr="008F50F7" w:rsidRDefault="00BA5A2C" w:rsidP="00EA0C4F">
            <w:pPr>
              <w:pStyle w:val="ConsPlusNormal"/>
              <w:ind w:firstLine="0"/>
              <w:contextualSpacing/>
              <w:jc w:val="both"/>
              <w:rPr>
                <w:rFonts w:ascii="Times New Roman" w:hAnsi="Times New Roman" w:cs="Times New Roman"/>
              </w:rPr>
            </w:pPr>
            <w:r w:rsidRPr="008F50F7">
              <w:rPr>
                <w:rFonts w:ascii="Times New Roman" w:hAnsi="Times New Roman" w:cs="Times New Roman"/>
              </w:rPr>
              <w:t>Срок устранения несоответствий и замечаний не должен превышать 90 календарных дней с даты утверждения акта (ФАП-494 п.</w:t>
            </w:r>
            <w:r w:rsidRPr="008F50F7">
              <w:rPr>
                <w:rFonts w:ascii="Times New Roman" w:hAnsi="Times New Roman" w:cs="Times New Roman"/>
                <w:lang w:val="en-US"/>
              </w:rPr>
              <w:t> </w:t>
            </w:r>
            <w:r w:rsidRPr="008F50F7">
              <w:rPr>
                <w:rFonts w:ascii="Times New Roman" w:hAnsi="Times New Roman" w:cs="Times New Roman"/>
              </w:rPr>
              <w:t>2.28).</w:t>
            </w:r>
          </w:p>
          <w:p w:rsidR="00BA5A2C" w:rsidRPr="008F50F7" w:rsidRDefault="00BA5A2C" w:rsidP="00EA0C4F">
            <w:pPr>
              <w:contextualSpacing/>
              <w:jc w:val="both"/>
              <w:rPr>
                <w:b/>
                <w:sz w:val="20"/>
                <w:szCs w:val="20"/>
              </w:rPr>
            </w:pPr>
          </w:p>
        </w:tc>
      </w:tr>
      <w:tr w:rsidR="00BA5A2C" w:rsidRPr="008F50F7" w:rsidTr="00EA0C4F">
        <w:trPr>
          <w:trHeight w:val="593"/>
        </w:trPr>
        <w:tc>
          <w:tcPr>
            <w:tcW w:w="10065" w:type="dxa"/>
          </w:tcPr>
          <w:p w:rsidR="00BA5A2C" w:rsidRPr="008F50F7" w:rsidRDefault="00BA5A2C" w:rsidP="00EA0C4F">
            <w:pPr>
              <w:contextualSpacing/>
              <w:jc w:val="both"/>
              <w:rPr>
                <w:sz w:val="20"/>
                <w:szCs w:val="20"/>
              </w:rPr>
            </w:pPr>
            <w:r w:rsidRPr="008F50F7">
              <w:rPr>
                <w:b/>
                <w:sz w:val="20"/>
                <w:szCs w:val="20"/>
              </w:rPr>
              <w:t>Нормативные ссылки:</w:t>
            </w:r>
            <w:r w:rsidRPr="008F50F7">
              <w:rPr>
                <w:sz w:val="20"/>
                <w:szCs w:val="20"/>
              </w:rPr>
              <w:t xml:space="preserve"> ФАП-494 п. 2.27, 2.28</w:t>
            </w:r>
            <w:r w:rsidRPr="008F50F7">
              <w:rPr>
                <w:sz w:val="20"/>
                <w:szCs w:val="20"/>
                <w:lang w:val="en-US"/>
              </w:rPr>
              <w:t>.</w:t>
            </w:r>
          </w:p>
          <w:p w:rsidR="00BA5A2C" w:rsidRPr="008F50F7" w:rsidRDefault="00BA5A2C" w:rsidP="00EA0C4F">
            <w:pPr>
              <w:widowControl w:val="0"/>
              <w:autoSpaceDE w:val="0"/>
              <w:autoSpaceDN w:val="0"/>
              <w:adjustRightInd w:val="0"/>
              <w:contextualSpacing/>
              <w:jc w:val="both"/>
              <w:rPr>
                <w:b/>
                <w:sz w:val="20"/>
                <w:szCs w:val="20"/>
              </w:rPr>
            </w:pPr>
          </w:p>
        </w:tc>
      </w:tr>
      <w:tr w:rsidR="00BA5A2C" w:rsidRPr="008F50F7" w:rsidTr="00EA0C4F">
        <w:trPr>
          <w:trHeight w:val="531"/>
        </w:trPr>
        <w:tc>
          <w:tcPr>
            <w:tcW w:w="10065" w:type="dxa"/>
          </w:tcPr>
          <w:p w:rsidR="00BA5A2C" w:rsidRPr="008F50F7" w:rsidRDefault="00BA5A2C" w:rsidP="00EA0C4F">
            <w:pPr>
              <w:contextualSpacing/>
              <w:jc w:val="both"/>
              <w:rPr>
                <w:i/>
                <w:sz w:val="20"/>
                <w:szCs w:val="20"/>
              </w:rPr>
            </w:pPr>
            <w:r w:rsidRPr="008F50F7">
              <w:rPr>
                <w:i/>
                <w:sz w:val="20"/>
                <w:szCs w:val="20"/>
              </w:rPr>
              <w:t xml:space="preserve">Проверяемая документация: </w:t>
            </w:r>
          </w:p>
          <w:p w:rsidR="00BA5A2C" w:rsidRPr="008F50F7" w:rsidRDefault="00BA5A2C" w:rsidP="00EA0C4F">
            <w:pPr>
              <w:widowControl w:val="0"/>
              <w:numPr>
                <w:ilvl w:val="0"/>
                <w:numId w:val="1"/>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документы, определяющие порядок учёта результатов проверок;</w:t>
            </w:r>
          </w:p>
          <w:p w:rsidR="00BA5A2C" w:rsidRDefault="00BA5A2C" w:rsidP="00EA0C4F">
            <w:pPr>
              <w:widowControl w:val="0"/>
              <w:numPr>
                <w:ilvl w:val="0"/>
                <w:numId w:val="1"/>
              </w:numPr>
              <w:tabs>
                <w:tab w:val="left" w:pos="180"/>
                <w:tab w:val="left" w:pos="360"/>
              </w:tabs>
              <w:autoSpaceDE w:val="0"/>
              <w:autoSpaceDN w:val="0"/>
              <w:adjustRightInd w:val="0"/>
              <w:ind w:left="180" w:hanging="180"/>
              <w:contextualSpacing/>
              <w:jc w:val="both"/>
              <w:rPr>
                <w:i/>
                <w:sz w:val="20"/>
                <w:szCs w:val="20"/>
              </w:rPr>
            </w:pPr>
            <w:r w:rsidRPr="008F50F7">
              <w:rPr>
                <w:i/>
                <w:sz w:val="20"/>
                <w:szCs w:val="20"/>
              </w:rPr>
              <w:t>документы, подтверждающие, выполнение мероприятий по устранению выявленных в ходе проведения проверок несоответствий, реализации предложенных в ходе проведения проверок рекомендаций.</w:t>
            </w:r>
          </w:p>
          <w:p w:rsidR="00577C6E" w:rsidRPr="008F50F7" w:rsidRDefault="00577C6E" w:rsidP="00EA0C4F">
            <w:pPr>
              <w:widowControl w:val="0"/>
              <w:numPr>
                <w:ilvl w:val="0"/>
                <w:numId w:val="1"/>
              </w:numPr>
              <w:tabs>
                <w:tab w:val="left" w:pos="180"/>
                <w:tab w:val="left" w:pos="360"/>
              </w:tabs>
              <w:autoSpaceDE w:val="0"/>
              <w:autoSpaceDN w:val="0"/>
              <w:adjustRightInd w:val="0"/>
              <w:ind w:left="180" w:hanging="180"/>
              <w:contextualSpacing/>
              <w:jc w:val="both"/>
              <w:rPr>
                <w:i/>
                <w:sz w:val="20"/>
                <w:szCs w:val="20"/>
              </w:rPr>
            </w:pPr>
          </w:p>
        </w:tc>
      </w:tr>
      <w:tr w:rsidR="00BA5A2C" w:rsidRPr="008F50F7" w:rsidTr="00EA0C4F">
        <w:trPr>
          <w:trHeight w:val="1042"/>
        </w:trPr>
        <w:tc>
          <w:tcPr>
            <w:tcW w:w="10065" w:type="dxa"/>
          </w:tcPr>
          <w:p w:rsidR="00BA5A2C" w:rsidRPr="008F50F7" w:rsidRDefault="00BA5A2C" w:rsidP="00EA0C4F">
            <w:pPr>
              <w:widowControl w:val="0"/>
              <w:autoSpaceDE w:val="0"/>
              <w:autoSpaceDN w:val="0"/>
              <w:adjustRightInd w:val="0"/>
              <w:ind w:right="140"/>
              <w:contextualSpacing/>
              <w:jc w:val="both"/>
              <w:rPr>
                <w:b/>
                <w:bCs/>
                <w:i/>
                <w:sz w:val="20"/>
                <w:szCs w:val="20"/>
              </w:rPr>
            </w:pPr>
            <w:r w:rsidRPr="008F50F7">
              <w:rPr>
                <w:b/>
                <w:bCs/>
                <w:i/>
                <w:sz w:val="20"/>
                <w:szCs w:val="20"/>
              </w:rPr>
              <w:t>Комментарии эксплуатанта</w:t>
            </w:r>
          </w:p>
          <w:p w:rsidR="00BA5A2C" w:rsidRPr="008F50F7" w:rsidRDefault="00BA5A2C" w:rsidP="00EA0C4F">
            <w:pPr>
              <w:contextualSpacing/>
              <w:jc w:val="both"/>
              <w:rPr>
                <w:i/>
                <w:sz w:val="20"/>
                <w:szCs w:val="20"/>
              </w:rPr>
            </w:pPr>
          </w:p>
        </w:tc>
      </w:tr>
      <w:tr w:rsidR="00BA5A2C" w:rsidRPr="008F50F7" w:rsidTr="00EA0C4F">
        <w:trPr>
          <w:trHeight w:val="704"/>
        </w:trPr>
        <w:tc>
          <w:tcPr>
            <w:tcW w:w="10065" w:type="dxa"/>
          </w:tcPr>
          <w:p w:rsidR="00BA5A2C" w:rsidRPr="008F50F7" w:rsidRDefault="00BA5A2C" w:rsidP="00EA0C4F">
            <w:pPr>
              <w:autoSpaceDE w:val="0"/>
              <w:autoSpaceDN w:val="0"/>
              <w:adjustRightInd w:val="0"/>
              <w:contextualSpacing/>
              <w:jc w:val="both"/>
              <w:rPr>
                <w:b/>
                <w:sz w:val="20"/>
                <w:szCs w:val="20"/>
              </w:rPr>
            </w:pPr>
            <w:r w:rsidRPr="008F50F7">
              <w:rPr>
                <w:b/>
                <w:sz w:val="20"/>
                <w:szCs w:val="20"/>
              </w:rPr>
              <w:t>□ Подтверждено документами и выполняется (Соответствует)</w:t>
            </w:r>
          </w:p>
          <w:p w:rsidR="00BA5A2C" w:rsidRPr="008F50F7" w:rsidRDefault="00BA5A2C" w:rsidP="00EA0C4F">
            <w:pPr>
              <w:autoSpaceDE w:val="0"/>
              <w:autoSpaceDN w:val="0"/>
              <w:adjustRightInd w:val="0"/>
              <w:contextualSpacing/>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BA5A2C" w:rsidRPr="008F50F7" w:rsidRDefault="00BA5A2C" w:rsidP="00EA0C4F">
            <w:pPr>
              <w:autoSpaceDE w:val="0"/>
              <w:autoSpaceDN w:val="0"/>
              <w:adjustRightInd w:val="0"/>
              <w:contextualSpacing/>
              <w:jc w:val="both"/>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autoSpaceDE w:val="0"/>
              <w:autoSpaceDN w:val="0"/>
              <w:adjustRightInd w:val="0"/>
              <w:contextualSpacing/>
              <w:jc w:val="both"/>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contextualSpacing/>
              <w:jc w:val="both"/>
              <w:rPr>
                <w:b/>
                <w:sz w:val="20"/>
                <w:szCs w:val="20"/>
              </w:rPr>
            </w:pPr>
            <w:r w:rsidRPr="008F50F7">
              <w:rPr>
                <w:b/>
                <w:sz w:val="20"/>
                <w:szCs w:val="20"/>
              </w:rPr>
              <w:t>□ Не подтверждено документами и не выполняется (Не соответствует)</w:t>
            </w:r>
          </w:p>
          <w:p w:rsidR="00BA5A2C" w:rsidRPr="008F50F7" w:rsidRDefault="00BA5A2C" w:rsidP="00EA0C4F">
            <w:pPr>
              <w:autoSpaceDE w:val="0"/>
              <w:autoSpaceDN w:val="0"/>
              <w:adjustRightInd w:val="0"/>
              <w:contextualSpacing/>
              <w:jc w:val="both"/>
              <w:rPr>
                <w:b/>
                <w:sz w:val="20"/>
                <w:szCs w:val="20"/>
              </w:rPr>
            </w:pPr>
            <w:r w:rsidRPr="008F50F7">
              <w:rPr>
                <w:b/>
                <w:sz w:val="20"/>
                <w:szCs w:val="20"/>
              </w:rPr>
              <w:t>□ Не применимо</w:t>
            </w:r>
          </w:p>
          <w:p w:rsidR="00BA5A2C" w:rsidRPr="008F50F7" w:rsidRDefault="00BA5A2C" w:rsidP="00EA0C4F">
            <w:pPr>
              <w:autoSpaceDE w:val="0"/>
              <w:autoSpaceDN w:val="0"/>
              <w:adjustRightInd w:val="0"/>
              <w:contextualSpacing/>
              <w:jc w:val="both"/>
              <w:rPr>
                <w:b/>
                <w:sz w:val="20"/>
                <w:szCs w:val="20"/>
              </w:rPr>
            </w:pPr>
            <w:r w:rsidRPr="008F50F7">
              <w:rPr>
                <w:b/>
                <w:sz w:val="20"/>
                <w:szCs w:val="20"/>
              </w:rPr>
              <w:t>□ Не проверялось</w:t>
            </w:r>
          </w:p>
          <w:p w:rsidR="00BA5A2C" w:rsidRPr="008F50F7" w:rsidRDefault="00BA5A2C" w:rsidP="00EA0C4F">
            <w:pPr>
              <w:autoSpaceDE w:val="0"/>
              <w:autoSpaceDN w:val="0"/>
              <w:adjustRightInd w:val="0"/>
              <w:contextualSpacing/>
              <w:jc w:val="both"/>
              <w:rPr>
                <w:b/>
                <w:sz w:val="20"/>
                <w:szCs w:val="20"/>
              </w:rPr>
            </w:pPr>
          </w:p>
        </w:tc>
      </w:tr>
      <w:tr w:rsidR="00BA5A2C" w:rsidRPr="008F50F7" w:rsidTr="00EA0C4F">
        <w:trPr>
          <w:trHeight w:val="1040"/>
        </w:trPr>
        <w:tc>
          <w:tcPr>
            <w:tcW w:w="10065" w:type="dxa"/>
            <w:tcBorders>
              <w:bottom w:val="thinThickSmallGap" w:sz="24" w:space="0" w:color="auto"/>
            </w:tcBorders>
          </w:tcPr>
          <w:p w:rsidR="00BA5A2C" w:rsidRPr="008F50F7" w:rsidRDefault="00BA5A2C" w:rsidP="00EA0C4F">
            <w:pPr>
              <w:contextualSpacing/>
              <w:jc w:val="both"/>
              <w:rPr>
                <w:b/>
                <w:sz w:val="20"/>
                <w:szCs w:val="20"/>
              </w:rPr>
            </w:pPr>
            <w:r w:rsidRPr="008F50F7">
              <w:rPr>
                <w:b/>
                <w:bCs/>
                <w:sz w:val="20"/>
                <w:szCs w:val="20"/>
              </w:rPr>
              <w:t>Выявленные несоответствия и/или замечания</w:t>
            </w:r>
          </w:p>
        </w:tc>
      </w:tr>
    </w:tbl>
    <w:p w:rsidR="00BA5A2C" w:rsidRPr="008F50F7" w:rsidRDefault="00BA5A2C" w:rsidP="00BA5A2C">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A2C" w:rsidRPr="008F50F7" w:rsidTr="00EA0C4F">
        <w:trPr>
          <w:trHeight w:val="535"/>
        </w:trPr>
        <w:tc>
          <w:tcPr>
            <w:tcW w:w="10065" w:type="dxa"/>
          </w:tcPr>
          <w:p w:rsidR="00BA5A2C" w:rsidRDefault="00BA5A2C" w:rsidP="00EA0C4F">
            <w:pPr>
              <w:autoSpaceDE w:val="0"/>
              <w:autoSpaceDN w:val="0"/>
              <w:adjustRightInd w:val="0"/>
              <w:ind w:left="75"/>
              <w:contextualSpacing/>
              <w:jc w:val="both"/>
              <w:rPr>
                <w:sz w:val="20"/>
                <w:szCs w:val="20"/>
              </w:rPr>
            </w:pPr>
            <w:r w:rsidRPr="008F50F7">
              <w:rPr>
                <w:b/>
                <w:sz w:val="20"/>
                <w:szCs w:val="20"/>
              </w:rPr>
              <w:t>4.1.2.</w:t>
            </w:r>
            <w:r w:rsidRPr="008F50F7">
              <w:rPr>
                <w:sz w:val="20"/>
                <w:szCs w:val="20"/>
              </w:rPr>
              <w:t xml:space="preserve"> Эксплуатант должен осуществлять прием на работу или привлекать для выполнения авиационных работ по договору гражданско-правового характера специалистов, включая лиц из числа специалистов авиационного персонала, имеющих свидетельства с квалификационными отметками, дающими право эксплуатации заявленных воздушных судов при выполнении конкретных видов авиационных работ (далее - авиационный персонал) (ФАП-494 п. 2.5).</w:t>
            </w:r>
          </w:p>
          <w:p w:rsidR="00577C6E" w:rsidRPr="008F50F7" w:rsidRDefault="00577C6E" w:rsidP="00EA0C4F">
            <w:pPr>
              <w:autoSpaceDE w:val="0"/>
              <w:autoSpaceDN w:val="0"/>
              <w:adjustRightInd w:val="0"/>
              <w:ind w:left="75"/>
              <w:contextualSpacing/>
              <w:jc w:val="both"/>
              <w:rPr>
                <w:sz w:val="20"/>
                <w:szCs w:val="20"/>
              </w:rPr>
            </w:pPr>
          </w:p>
        </w:tc>
      </w:tr>
      <w:tr w:rsidR="00BA5A2C" w:rsidRPr="008F50F7" w:rsidTr="00EA0C4F">
        <w:trPr>
          <w:trHeight w:val="535"/>
        </w:trPr>
        <w:tc>
          <w:tcPr>
            <w:tcW w:w="10065" w:type="dxa"/>
          </w:tcPr>
          <w:p w:rsidR="00BA5A2C" w:rsidRDefault="00BA5A2C" w:rsidP="00EA0C4F">
            <w:pPr>
              <w:autoSpaceDE w:val="0"/>
              <w:autoSpaceDN w:val="0"/>
              <w:adjustRightInd w:val="0"/>
              <w:ind w:right="140"/>
              <w:jc w:val="both"/>
              <w:rPr>
                <w:sz w:val="20"/>
                <w:szCs w:val="20"/>
              </w:rPr>
            </w:pPr>
            <w:r w:rsidRPr="008F50F7">
              <w:rPr>
                <w:b/>
                <w:bCs/>
                <w:sz w:val="20"/>
                <w:szCs w:val="20"/>
              </w:rPr>
              <w:t>Нормативные ссылки:</w:t>
            </w:r>
            <w:r w:rsidRPr="008F50F7">
              <w:t xml:space="preserve"> </w:t>
            </w:r>
            <w:r w:rsidRPr="008F50F7">
              <w:rPr>
                <w:sz w:val="20"/>
                <w:szCs w:val="20"/>
              </w:rPr>
              <w:t>ФАП-494 п.2.5, 2.16, Приложение №2, ФАП-128 п.4.10; ФАП-285</w:t>
            </w:r>
            <w:r w:rsidRPr="008F50F7">
              <w:rPr>
                <w:sz w:val="22"/>
                <w:szCs w:val="22"/>
              </w:rPr>
              <w:t xml:space="preserve"> </w:t>
            </w:r>
            <w:r w:rsidRPr="008F50F7">
              <w:rPr>
                <w:sz w:val="20"/>
                <w:szCs w:val="20"/>
              </w:rPr>
              <w:t xml:space="preserve">п. 47, 61в, Гл. 4, п. 43, п. 44; </w:t>
            </w:r>
            <w:r w:rsidRPr="008F50F7">
              <w:rPr>
                <w:rFonts w:eastAsia="Calibri"/>
                <w:sz w:val="20"/>
                <w:szCs w:val="20"/>
              </w:rPr>
              <w:t>ФАП-147 Гл. 17</w:t>
            </w:r>
            <w:r w:rsidRPr="008F50F7">
              <w:rPr>
                <w:rFonts w:eastAsia="Calibri"/>
              </w:rPr>
              <w:t xml:space="preserve">, </w:t>
            </w:r>
            <w:r w:rsidRPr="008F50F7">
              <w:rPr>
                <w:rFonts w:eastAsia="Calibri"/>
                <w:sz w:val="20"/>
                <w:szCs w:val="20"/>
              </w:rPr>
              <w:t>ФАП-128 п. 2.25,</w:t>
            </w:r>
            <w:r w:rsidR="00306098">
              <w:rPr>
                <w:rFonts w:eastAsia="Calibri"/>
                <w:sz w:val="20"/>
                <w:szCs w:val="20"/>
              </w:rPr>
              <w:t xml:space="preserve"> </w:t>
            </w:r>
            <w:r w:rsidRPr="008F50F7">
              <w:rPr>
                <w:sz w:val="20"/>
                <w:szCs w:val="20"/>
              </w:rPr>
              <w:t>Приложение 6 Часть I, Глава 8, п. 8.5 (83-</w:t>
            </w:r>
            <w:r w:rsidRPr="008F50F7">
              <w:rPr>
                <w:sz w:val="20"/>
                <w:szCs w:val="20"/>
                <w:lang w:val="en-US"/>
              </w:rPr>
              <w:t>bis</w:t>
            </w:r>
            <w:r w:rsidRPr="008F50F7">
              <w:rPr>
                <w:sz w:val="20"/>
                <w:szCs w:val="20"/>
              </w:rPr>
              <w:t>)</w:t>
            </w:r>
            <w:r w:rsidR="00577C6E">
              <w:rPr>
                <w:sz w:val="20"/>
                <w:szCs w:val="20"/>
              </w:rPr>
              <w:t>.</w:t>
            </w:r>
          </w:p>
          <w:p w:rsidR="00577C6E" w:rsidRPr="008F50F7" w:rsidRDefault="00577C6E" w:rsidP="00EA0C4F">
            <w:pPr>
              <w:autoSpaceDE w:val="0"/>
              <w:autoSpaceDN w:val="0"/>
              <w:adjustRightInd w:val="0"/>
              <w:ind w:right="140"/>
              <w:jc w:val="both"/>
              <w:rPr>
                <w:sz w:val="20"/>
                <w:szCs w:val="20"/>
              </w:rPr>
            </w:pPr>
          </w:p>
        </w:tc>
      </w:tr>
      <w:tr w:rsidR="00BA5A2C" w:rsidRPr="008F50F7" w:rsidTr="00EA0C4F">
        <w:trPr>
          <w:trHeight w:val="1040"/>
        </w:trPr>
        <w:tc>
          <w:tcPr>
            <w:tcW w:w="10065" w:type="dxa"/>
          </w:tcPr>
          <w:p w:rsidR="00BA5A2C" w:rsidRPr="008F50F7" w:rsidRDefault="00BA5A2C" w:rsidP="00EA0C4F">
            <w:pPr>
              <w:autoSpaceDE w:val="0"/>
              <w:autoSpaceDN w:val="0"/>
              <w:adjustRightInd w:val="0"/>
              <w:jc w:val="both"/>
              <w:rPr>
                <w:b/>
                <w:i/>
                <w:sz w:val="20"/>
                <w:szCs w:val="20"/>
              </w:rPr>
            </w:pPr>
            <w:r w:rsidRPr="008F50F7">
              <w:rPr>
                <w:b/>
                <w:i/>
                <w:sz w:val="20"/>
                <w:szCs w:val="20"/>
              </w:rPr>
              <w:t>Проверяемая документация:</w:t>
            </w:r>
          </w:p>
          <w:p w:rsidR="00BA5A2C" w:rsidRPr="008F50F7" w:rsidRDefault="00BA5A2C" w:rsidP="00EA0C4F">
            <w:pPr>
              <w:widowControl w:val="0"/>
              <w:numPr>
                <w:ilvl w:val="0"/>
                <w:numId w:val="4"/>
              </w:numPr>
              <w:tabs>
                <w:tab w:val="left" w:pos="180"/>
                <w:tab w:val="left" w:pos="360"/>
              </w:tabs>
              <w:autoSpaceDE w:val="0"/>
              <w:autoSpaceDN w:val="0"/>
              <w:adjustRightInd w:val="0"/>
              <w:contextualSpacing/>
              <w:jc w:val="both"/>
              <w:rPr>
                <w:i/>
                <w:iCs/>
                <w:sz w:val="20"/>
                <w:szCs w:val="20"/>
              </w:rPr>
            </w:pPr>
            <w:r w:rsidRPr="008F50F7">
              <w:rPr>
                <w:i/>
                <w:sz w:val="20"/>
                <w:szCs w:val="20"/>
              </w:rPr>
              <w:t xml:space="preserve">приказы о назначение на должность </w:t>
            </w:r>
            <w:r w:rsidRPr="008F50F7">
              <w:rPr>
                <w:i/>
                <w:iCs/>
                <w:sz w:val="20"/>
                <w:szCs w:val="20"/>
              </w:rPr>
              <w:t>лиц, ответственных за поддержание летной годности воздушных судов;</w:t>
            </w:r>
          </w:p>
          <w:p w:rsidR="00BA5A2C" w:rsidRPr="008F50F7" w:rsidRDefault="00BA5A2C" w:rsidP="00EA0C4F">
            <w:pPr>
              <w:widowControl w:val="0"/>
              <w:numPr>
                <w:ilvl w:val="0"/>
                <w:numId w:val="4"/>
              </w:numPr>
              <w:tabs>
                <w:tab w:val="left" w:pos="180"/>
                <w:tab w:val="left" w:pos="360"/>
              </w:tabs>
              <w:autoSpaceDE w:val="0"/>
              <w:autoSpaceDN w:val="0"/>
              <w:adjustRightInd w:val="0"/>
              <w:contextualSpacing/>
              <w:jc w:val="both"/>
              <w:rPr>
                <w:i/>
                <w:sz w:val="20"/>
                <w:szCs w:val="20"/>
              </w:rPr>
            </w:pPr>
            <w:r w:rsidRPr="008F50F7">
              <w:rPr>
                <w:i/>
                <w:sz w:val="20"/>
                <w:szCs w:val="20"/>
              </w:rPr>
              <w:t xml:space="preserve"> трудовые договоры или договоры гражданско-правового характера с лицами, ответственными за поддержание летной годности воздушных судов; </w:t>
            </w:r>
          </w:p>
          <w:p w:rsidR="00BA5A2C" w:rsidRPr="008F50F7" w:rsidRDefault="00BA5A2C" w:rsidP="00EA0C4F">
            <w:pPr>
              <w:widowControl w:val="0"/>
              <w:numPr>
                <w:ilvl w:val="0"/>
                <w:numId w:val="4"/>
              </w:numPr>
              <w:tabs>
                <w:tab w:val="left" w:pos="180"/>
                <w:tab w:val="left" w:pos="360"/>
              </w:tabs>
              <w:autoSpaceDE w:val="0"/>
              <w:autoSpaceDN w:val="0"/>
              <w:adjustRightInd w:val="0"/>
              <w:contextualSpacing/>
              <w:jc w:val="both"/>
              <w:rPr>
                <w:i/>
                <w:iCs/>
                <w:sz w:val="20"/>
                <w:szCs w:val="20"/>
              </w:rPr>
            </w:pPr>
            <w:r w:rsidRPr="008F50F7">
              <w:rPr>
                <w:rFonts w:eastAsia="Calibri"/>
                <w:i/>
                <w:iCs/>
                <w:sz w:val="20"/>
                <w:szCs w:val="20"/>
              </w:rPr>
              <w:t>документы, подтверждающие указанные в заявлении сведения об образовании или подготовке лиц, ответственных за поддержание летной годности воздушных судов</w:t>
            </w:r>
            <w:r w:rsidRPr="008F50F7">
              <w:rPr>
                <w:i/>
                <w:iCs/>
                <w:sz w:val="20"/>
                <w:szCs w:val="20"/>
              </w:rPr>
              <w:t>;</w:t>
            </w:r>
          </w:p>
          <w:p w:rsidR="00BA5A2C" w:rsidRPr="008F50F7" w:rsidRDefault="00BA5A2C" w:rsidP="00EA0C4F">
            <w:pPr>
              <w:widowControl w:val="0"/>
              <w:numPr>
                <w:ilvl w:val="0"/>
                <w:numId w:val="4"/>
              </w:numPr>
              <w:tabs>
                <w:tab w:val="left" w:pos="180"/>
                <w:tab w:val="left" w:pos="360"/>
              </w:tabs>
              <w:autoSpaceDE w:val="0"/>
              <w:autoSpaceDN w:val="0"/>
              <w:adjustRightInd w:val="0"/>
              <w:contextualSpacing/>
              <w:jc w:val="both"/>
              <w:rPr>
                <w:i/>
                <w:sz w:val="20"/>
                <w:szCs w:val="20"/>
              </w:rPr>
            </w:pPr>
            <w:r w:rsidRPr="008F50F7">
              <w:rPr>
                <w:i/>
                <w:sz w:val="20"/>
                <w:szCs w:val="20"/>
              </w:rPr>
              <w:t>порядок взаимодействия эксплуатанта (заявителя) со</w:t>
            </w:r>
            <w:r w:rsidR="00306098">
              <w:rPr>
                <w:i/>
                <w:sz w:val="20"/>
                <w:szCs w:val="20"/>
              </w:rPr>
              <w:t xml:space="preserve"> </w:t>
            </w:r>
            <w:r w:rsidRPr="008F50F7">
              <w:rPr>
                <w:i/>
                <w:sz w:val="20"/>
                <w:szCs w:val="20"/>
              </w:rPr>
              <w:t>сторонними организациями, осуществляющими техническое обслуживание воздушных судов,, включая требования по контролю</w:t>
            </w:r>
            <w:r w:rsidR="00306098">
              <w:rPr>
                <w:i/>
                <w:sz w:val="20"/>
                <w:szCs w:val="20"/>
              </w:rPr>
              <w:t xml:space="preserve"> </w:t>
            </w:r>
            <w:r w:rsidRPr="008F50F7">
              <w:rPr>
                <w:i/>
                <w:sz w:val="20"/>
                <w:szCs w:val="20"/>
              </w:rPr>
              <w:t>таких организаций со стороны эксплуатанта (заявителя).</w:t>
            </w:r>
          </w:p>
          <w:p w:rsidR="00BA5A2C" w:rsidRPr="008F50F7" w:rsidRDefault="00BA5A2C" w:rsidP="00EA0C4F">
            <w:pPr>
              <w:widowControl w:val="0"/>
              <w:numPr>
                <w:ilvl w:val="0"/>
                <w:numId w:val="4"/>
              </w:numPr>
              <w:tabs>
                <w:tab w:val="left" w:pos="180"/>
                <w:tab w:val="left" w:pos="502"/>
                <w:tab w:val="left" w:pos="2160"/>
              </w:tabs>
              <w:autoSpaceDE w:val="0"/>
              <w:autoSpaceDN w:val="0"/>
              <w:adjustRightInd w:val="0"/>
              <w:jc w:val="both"/>
              <w:rPr>
                <w:i/>
                <w:sz w:val="20"/>
                <w:szCs w:val="20"/>
              </w:rPr>
            </w:pPr>
            <w:r w:rsidRPr="008F50F7">
              <w:rPr>
                <w:i/>
                <w:sz w:val="20"/>
                <w:szCs w:val="20"/>
              </w:rPr>
              <w:t>справка о фактической численности персонала,</w:t>
            </w:r>
            <w:r w:rsidRPr="008F50F7">
              <w:t xml:space="preserve"> </w:t>
            </w:r>
            <w:r w:rsidRPr="008F50F7">
              <w:rPr>
                <w:i/>
                <w:sz w:val="20"/>
                <w:szCs w:val="20"/>
              </w:rPr>
              <w:t>обеспечивающего поддержание летной годности, соблюдение требований по техническому обслуживанию гражданских воздушных судов, заверенная руководителем заявителя;</w:t>
            </w:r>
          </w:p>
          <w:p w:rsidR="00BA5A2C" w:rsidRPr="008F50F7" w:rsidRDefault="00BA5A2C" w:rsidP="00EA0C4F">
            <w:pPr>
              <w:widowControl w:val="0"/>
              <w:numPr>
                <w:ilvl w:val="0"/>
                <w:numId w:val="4"/>
              </w:numPr>
              <w:tabs>
                <w:tab w:val="left" w:pos="180"/>
                <w:tab w:val="left" w:pos="502"/>
                <w:tab w:val="left" w:pos="2160"/>
              </w:tabs>
              <w:autoSpaceDE w:val="0"/>
              <w:autoSpaceDN w:val="0"/>
              <w:adjustRightInd w:val="0"/>
              <w:jc w:val="both"/>
              <w:rPr>
                <w:i/>
                <w:sz w:val="20"/>
                <w:szCs w:val="20"/>
              </w:rPr>
            </w:pPr>
            <w:r w:rsidRPr="008F50F7">
              <w:rPr>
                <w:i/>
                <w:sz w:val="20"/>
                <w:szCs w:val="20"/>
              </w:rPr>
              <w:t>должностные инструкции, в том числе определяющие квалификационные требования к персоналу,</w:t>
            </w:r>
            <w:r w:rsidRPr="008F50F7">
              <w:t xml:space="preserve"> </w:t>
            </w:r>
            <w:r w:rsidRPr="008F50F7">
              <w:rPr>
                <w:i/>
                <w:sz w:val="20"/>
                <w:szCs w:val="20"/>
              </w:rPr>
              <w:t xml:space="preserve">обеспечивающему поддержание летной годности, соблюдение требований по техническому обслуживанию гражданских воздушных судов; </w:t>
            </w:r>
          </w:p>
          <w:p w:rsidR="00BA5A2C" w:rsidRPr="008F50F7" w:rsidRDefault="00BA5A2C" w:rsidP="00EA0C4F">
            <w:pPr>
              <w:widowControl w:val="0"/>
              <w:numPr>
                <w:ilvl w:val="0"/>
                <w:numId w:val="4"/>
              </w:numPr>
              <w:tabs>
                <w:tab w:val="left" w:pos="180"/>
                <w:tab w:val="left" w:pos="502"/>
                <w:tab w:val="left" w:pos="2160"/>
              </w:tabs>
              <w:autoSpaceDE w:val="0"/>
              <w:autoSpaceDN w:val="0"/>
              <w:adjustRightInd w:val="0"/>
              <w:jc w:val="both"/>
              <w:rPr>
                <w:i/>
                <w:sz w:val="20"/>
                <w:szCs w:val="20"/>
              </w:rPr>
            </w:pPr>
            <w:r w:rsidRPr="008F50F7">
              <w:rPr>
                <w:i/>
                <w:sz w:val="20"/>
                <w:szCs w:val="20"/>
              </w:rPr>
              <w:t>свидетельства авиационных специалистов;</w:t>
            </w:r>
          </w:p>
          <w:p w:rsidR="00BA5A2C" w:rsidRPr="008F50F7" w:rsidRDefault="00BA5A2C" w:rsidP="00EA0C4F">
            <w:pPr>
              <w:widowControl w:val="0"/>
              <w:numPr>
                <w:ilvl w:val="0"/>
                <w:numId w:val="4"/>
              </w:numPr>
              <w:tabs>
                <w:tab w:val="left" w:pos="180"/>
                <w:tab w:val="left" w:pos="502"/>
                <w:tab w:val="left" w:pos="2160"/>
              </w:tabs>
              <w:autoSpaceDE w:val="0"/>
              <w:autoSpaceDN w:val="0"/>
              <w:adjustRightInd w:val="0"/>
              <w:jc w:val="both"/>
              <w:rPr>
                <w:i/>
                <w:sz w:val="20"/>
                <w:szCs w:val="20"/>
              </w:rPr>
            </w:pPr>
            <w:r w:rsidRPr="008F50F7">
              <w:rPr>
                <w:i/>
                <w:sz w:val="20"/>
                <w:szCs w:val="20"/>
              </w:rPr>
              <w:t>удостоверения о придании силы свидетельствам специалистов, выданных иностранными государствами;</w:t>
            </w:r>
          </w:p>
          <w:p w:rsidR="00BA5A2C" w:rsidRPr="008F50F7" w:rsidRDefault="00BA5A2C" w:rsidP="00EA0C4F">
            <w:pPr>
              <w:widowControl w:val="0"/>
              <w:numPr>
                <w:ilvl w:val="0"/>
                <w:numId w:val="4"/>
              </w:numPr>
              <w:tabs>
                <w:tab w:val="left" w:pos="180"/>
                <w:tab w:val="left" w:pos="502"/>
                <w:tab w:val="left" w:pos="2160"/>
              </w:tabs>
              <w:autoSpaceDE w:val="0"/>
              <w:autoSpaceDN w:val="0"/>
              <w:adjustRightInd w:val="0"/>
              <w:jc w:val="both"/>
              <w:rPr>
                <w:i/>
                <w:sz w:val="20"/>
                <w:szCs w:val="20"/>
              </w:rPr>
            </w:pPr>
            <w:r w:rsidRPr="008F50F7">
              <w:rPr>
                <w:i/>
                <w:sz w:val="20"/>
                <w:szCs w:val="20"/>
              </w:rPr>
              <w:t>трудовые книжки специалистов;</w:t>
            </w:r>
          </w:p>
          <w:p w:rsidR="00BA5A2C" w:rsidRPr="008F50F7" w:rsidRDefault="00BA5A2C" w:rsidP="00EA0C4F">
            <w:pPr>
              <w:widowControl w:val="0"/>
              <w:numPr>
                <w:ilvl w:val="0"/>
                <w:numId w:val="4"/>
              </w:numPr>
              <w:tabs>
                <w:tab w:val="left" w:pos="180"/>
                <w:tab w:val="left" w:pos="502"/>
                <w:tab w:val="left" w:pos="2160"/>
              </w:tabs>
              <w:autoSpaceDE w:val="0"/>
              <w:autoSpaceDN w:val="0"/>
              <w:adjustRightInd w:val="0"/>
              <w:jc w:val="both"/>
              <w:rPr>
                <w:i/>
                <w:sz w:val="20"/>
                <w:szCs w:val="20"/>
              </w:rPr>
            </w:pPr>
            <w:r w:rsidRPr="008F50F7">
              <w:rPr>
                <w:i/>
                <w:sz w:val="20"/>
                <w:szCs w:val="20"/>
              </w:rPr>
              <w:t>приказы о назначении на должность авиационных специалистов;</w:t>
            </w:r>
          </w:p>
          <w:p w:rsidR="00BA5A2C" w:rsidRPr="00577C6E" w:rsidRDefault="00BA5A2C" w:rsidP="00EA0C4F">
            <w:pPr>
              <w:widowControl w:val="0"/>
              <w:numPr>
                <w:ilvl w:val="0"/>
                <w:numId w:val="4"/>
              </w:numPr>
              <w:tabs>
                <w:tab w:val="left" w:pos="171"/>
              </w:tabs>
              <w:autoSpaceDE w:val="0"/>
              <w:autoSpaceDN w:val="0"/>
              <w:adjustRightInd w:val="0"/>
              <w:jc w:val="both"/>
              <w:rPr>
                <w:b/>
                <w:i/>
                <w:sz w:val="20"/>
                <w:szCs w:val="20"/>
              </w:rPr>
            </w:pPr>
            <w:r w:rsidRPr="008F50F7">
              <w:rPr>
                <w:i/>
                <w:sz w:val="20"/>
                <w:szCs w:val="20"/>
              </w:rPr>
              <w:t>трудовые договоры</w:t>
            </w:r>
            <w:r w:rsidR="00306098">
              <w:rPr>
                <w:i/>
                <w:sz w:val="20"/>
                <w:szCs w:val="20"/>
              </w:rPr>
              <w:t xml:space="preserve"> </w:t>
            </w:r>
            <w:r w:rsidRPr="008F50F7">
              <w:rPr>
                <w:i/>
                <w:sz w:val="20"/>
                <w:szCs w:val="20"/>
              </w:rPr>
              <w:t>или договоры гражданско-правового характера</w:t>
            </w:r>
            <w:r w:rsidR="00577C6E">
              <w:rPr>
                <w:i/>
                <w:sz w:val="20"/>
                <w:szCs w:val="20"/>
              </w:rPr>
              <w:t>.</w:t>
            </w:r>
          </w:p>
          <w:p w:rsidR="00577C6E" w:rsidRPr="008F50F7" w:rsidRDefault="00577C6E" w:rsidP="00577C6E">
            <w:pPr>
              <w:widowControl w:val="0"/>
              <w:tabs>
                <w:tab w:val="left" w:pos="171"/>
              </w:tabs>
              <w:autoSpaceDE w:val="0"/>
              <w:autoSpaceDN w:val="0"/>
              <w:adjustRightInd w:val="0"/>
              <w:jc w:val="both"/>
              <w:rPr>
                <w:b/>
                <w:i/>
                <w:sz w:val="20"/>
                <w:szCs w:val="20"/>
              </w:rPr>
            </w:pPr>
          </w:p>
        </w:tc>
      </w:tr>
      <w:tr w:rsidR="00BA5A2C" w:rsidRPr="008F50F7" w:rsidTr="00EA0C4F">
        <w:trPr>
          <w:trHeight w:val="305"/>
        </w:trPr>
        <w:tc>
          <w:tcPr>
            <w:tcW w:w="10065" w:type="dxa"/>
          </w:tcPr>
          <w:p w:rsidR="00BA5A2C" w:rsidRPr="008F50F7" w:rsidRDefault="00BA5A2C" w:rsidP="00EA0C4F">
            <w:pPr>
              <w:autoSpaceDE w:val="0"/>
              <w:autoSpaceDN w:val="0"/>
              <w:adjustRightInd w:val="0"/>
              <w:jc w:val="both"/>
              <w:rPr>
                <w:b/>
                <w:i/>
                <w:sz w:val="20"/>
                <w:szCs w:val="20"/>
              </w:rPr>
            </w:pPr>
            <w:r w:rsidRPr="008F50F7">
              <w:rPr>
                <w:b/>
                <w:i/>
                <w:sz w:val="20"/>
                <w:szCs w:val="20"/>
              </w:rPr>
              <w:t>Комментарии эксплуатанта:</w:t>
            </w:r>
          </w:p>
        </w:tc>
      </w:tr>
      <w:tr w:rsidR="00BA5A2C" w:rsidRPr="008F50F7" w:rsidTr="00EA0C4F">
        <w:trPr>
          <w:trHeight w:val="1040"/>
        </w:trPr>
        <w:tc>
          <w:tcPr>
            <w:tcW w:w="10065" w:type="dxa"/>
          </w:tcPr>
          <w:p w:rsidR="00BA5A2C" w:rsidRPr="008F50F7" w:rsidRDefault="00BA5A2C" w:rsidP="00EA0C4F">
            <w:pPr>
              <w:autoSpaceDE w:val="0"/>
              <w:autoSpaceDN w:val="0"/>
              <w:adjustRightInd w:val="0"/>
              <w:jc w:val="both"/>
              <w:rPr>
                <w:b/>
                <w:sz w:val="20"/>
                <w:szCs w:val="20"/>
              </w:rPr>
            </w:pPr>
            <w:r w:rsidRPr="008F50F7">
              <w:rPr>
                <w:b/>
                <w:sz w:val="20"/>
                <w:szCs w:val="20"/>
              </w:rPr>
              <w:t>Подтверждено документами и выполняется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подтверждено документами и не выполняется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применимо</w:t>
            </w:r>
          </w:p>
          <w:p w:rsidR="00BA5A2C" w:rsidRDefault="00BA5A2C" w:rsidP="00EA0C4F">
            <w:pPr>
              <w:autoSpaceDE w:val="0"/>
              <w:autoSpaceDN w:val="0"/>
              <w:adjustRightInd w:val="0"/>
              <w:jc w:val="both"/>
              <w:rPr>
                <w:b/>
                <w:sz w:val="20"/>
                <w:szCs w:val="20"/>
              </w:rPr>
            </w:pPr>
            <w:r w:rsidRPr="008F50F7">
              <w:rPr>
                <w:b/>
                <w:sz w:val="20"/>
                <w:szCs w:val="20"/>
              </w:rPr>
              <w:t>□ Не проверялось</w:t>
            </w:r>
          </w:p>
          <w:p w:rsidR="00577C6E" w:rsidRPr="008F50F7" w:rsidRDefault="00577C6E" w:rsidP="00EA0C4F">
            <w:pPr>
              <w:autoSpaceDE w:val="0"/>
              <w:autoSpaceDN w:val="0"/>
              <w:adjustRightInd w:val="0"/>
              <w:jc w:val="both"/>
              <w:rPr>
                <w:b/>
                <w:i/>
                <w:sz w:val="20"/>
                <w:szCs w:val="20"/>
              </w:rPr>
            </w:pPr>
          </w:p>
        </w:tc>
      </w:tr>
      <w:tr w:rsidR="00BA5A2C" w:rsidRPr="008F50F7" w:rsidTr="00EA0C4F">
        <w:trPr>
          <w:trHeight w:val="489"/>
        </w:trPr>
        <w:tc>
          <w:tcPr>
            <w:tcW w:w="10065" w:type="dxa"/>
            <w:tcBorders>
              <w:bottom w:val="thickThinSmallGap" w:sz="24" w:space="0" w:color="auto"/>
            </w:tcBorders>
          </w:tcPr>
          <w:p w:rsidR="00BA5A2C" w:rsidRPr="008F50F7" w:rsidRDefault="00BA5A2C" w:rsidP="00EA0C4F">
            <w:pPr>
              <w:jc w:val="both"/>
              <w:rPr>
                <w:b/>
                <w:bCs/>
                <w:sz w:val="20"/>
                <w:szCs w:val="20"/>
              </w:rPr>
            </w:pPr>
            <w:r w:rsidRPr="008F50F7">
              <w:rPr>
                <w:b/>
                <w:bCs/>
                <w:sz w:val="20"/>
                <w:szCs w:val="20"/>
              </w:rPr>
              <w:t>Выявленные несоответствия и/или замечания:</w:t>
            </w:r>
          </w:p>
          <w:p w:rsidR="00BA5A2C" w:rsidRPr="008F50F7" w:rsidRDefault="00BA5A2C" w:rsidP="00EA0C4F">
            <w:pPr>
              <w:jc w:val="both"/>
              <w:rPr>
                <w:b/>
                <w:bCs/>
                <w:sz w:val="20"/>
                <w:szCs w:val="20"/>
              </w:rPr>
            </w:pPr>
          </w:p>
          <w:p w:rsidR="00BA5A2C" w:rsidRPr="008F50F7" w:rsidRDefault="00BA5A2C" w:rsidP="00EA0C4F">
            <w:pPr>
              <w:jc w:val="both"/>
              <w:rPr>
                <w:b/>
                <w:bCs/>
                <w:sz w:val="20"/>
                <w:szCs w:val="20"/>
              </w:rPr>
            </w:pPr>
          </w:p>
          <w:p w:rsidR="00BA5A2C" w:rsidRPr="008F50F7" w:rsidRDefault="00BA5A2C" w:rsidP="00EA0C4F">
            <w:pPr>
              <w:autoSpaceDE w:val="0"/>
              <w:autoSpaceDN w:val="0"/>
              <w:adjustRightInd w:val="0"/>
              <w:jc w:val="both"/>
              <w:rPr>
                <w:b/>
                <w:sz w:val="20"/>
                <w:szCs w:val="20"/>
              </w:rPr>
            </w:pPr>
          </w:p>
        </w:tc>
      </w:tr>
    </w:tbl>
    <w:p w:rsidR="00BA5A2C" w:rsidRPr="008F50F7" w:rsidRDefault="00BA5A2C" w:rsidP="00BA5A2C"/>
    <w:p w:rsidR="00BA5A2C" w:rsidRPr="008F50F7" w:rsidRDefault="00BA5A2C" w:rsidP="00BA5A2C">
      <w:r w:rsidRPr="008F50F7">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7"/>
      </w:tblGrid>
      <w:tr w:rsidR="00BA5A2C" w:rsidRPr="008F50F7" w:rsidTr="00EA0C4F">
        <w:trPr>
          <w:trHeight w:val="999"/>
        </w:trPr>
        <w:tc>
          <w:tcPr>
            <w:tcW w:w="10207" w:type="dxa"/>
          </w:tcPr>
          <w:p w:rsidR="00BA5A2C" w:rsidRPr="008F50F7" w:rsidRDefault="00BA5A2C" w:rsidP="00EA0C4F">
            <w:pPr>
              <w:ind w:hanging="112"/>
              <w:jc w:val="both"/>
              <w:rPr>
                <w:sz w:val="20"/>
                <w:szCs w:val="20"/>
              </w:rPr>
            </w:pPr>
            <w:r w:rsidRPr="008F50F7">
              <w:rPr>
                <w:b/>
                <w:sz w:val="20"/>
                <w:szCs w:val="20"/>
              </w:rPr>
              <w:t>4.1.3.</w:t>
            </w:r>
            <w:r w:rsidRPr="008F50F7">
              <w:rPr>
                <w:sz w:val="20"/>
                <w:szCs w:val="20"/>
              </w:rPr>
              <w:t xml:space="preserve"> Эксплуатант должен обеспечить поддержание летной годности, соблюдение требований по наземному и техническому обслуживанию гражданских воздушных судов, а также должен осуществлять подготовку и выполнение полетов воздушных судов в соответствии с федеральными авиационными правилами, утвержденными в соответствии со </w:t>
            </w:r>
            <w:r w:rsidR="001048E3" w:rsidRPr="008F50F7">
              <w:rPr>
                <w:sz w:val="20"/>
                <w:szCs w:val="20"/>
              </w:rPr>
              <w:fldChar w:fldCharType="begin"/>
            </w:r>
            <w:r w:rsidRPr="008F50F7">
              <w:rPr>
                <w:sz w:val="20"/>
                <w:szCs w:val="20"/>
              </w:rPr>
              <w:instrText xml:space="preserve"> HYPERLINK "kodeks://link/d?nd=9040995&amp;point=mark=000000000000000000000000000000000000000000000000008Q00M2"\o"’’Воздушный кодекс Российской Федерации (с изменениями на 8 июня 2020 года) (редакция, действующая с 1 января 2021 года)’’</w:instrText>
            </w:r>
          </w:p>
          <w:p w:rsidR="00BA5A2C" w:rsidRPr="008F50F7" w:rsidRDefault="00BA5A2C" w:rsidP="00EA0C4F">
            <w:pPr>
              <w:widowControl w:val="0"/>
              <w:autoSpaceDE w:val="0"/>
              <w:autoSpaceDN w:val="0"/>
              <w:adjustRightInd w:val="0"/>
              <w:ind w:hanging="112"/>
              <w:jc w:val="both"/>
              <w:rPr>
                <w:sz w:val="20"/>
                <w:szCs w:val="20"/>
              </w:rPr>
            </w:pPr>
            <w:r w:rsidRPr="008F50F7">
              <w:rPr>
                <w:sz w:val="20"/>
                <w:szCs w:val="20"/>
              </w:rPr>
              <w:instrText>Кодекс РФ от 19.03.1997 N 60-ФЗ</w:instrText>
            </w:r>
          </w:p>
          <w:p w:rsidR="00BA5A2C" w:rsidRPr="008F50F7" w:rsidRDefault="00BA5A2C" w:rsidP="00EA0C4F">
            <w:pPr>
              <w:widowControl w:val="0"/>
              <w:autoSpaceDE w:val="0"/>
              <w:autoSpaceDN w:val="0"/>
              <w:adjustRightInd w:val="0"/>
              <w:ind w:hanging="112"/>
              <w:jc w:val="both"/>
              <w:rPr>
                <w:sz w:val="20"/>
                <w:szCs w:val="20"/>
              </w:rPr>
            </w:pPr>
            <w:r w:rsidRPr="008F50F7">
              <w:rPr>
                <w:sz w:val="20"/>
                <w:szCs w:val="20"/>
              </w:rPr>
              <w:instrText>Статус: действующая редакция (действ. с 1/1/2021)"</w:instrText>
            </w:r>
            <w:r w:rsidR="001048E3" w:rsidRPr="008F50F7">
              <w:rPr>
                <w:sz w:val="20"/>
                <w:szCs w:val="20"/>
              </w:rPr>
              <w:fldChar w:fldCharType="separate"/>
            </w:r>
            <w:r w:rsidRPr="008F50F7">
              <w:rPr>
                <w:sz w:val="20"/>
                <w:szCs w:val="20"/>
              </w:rPr>
              <w:t>статьей 68 Воздушного кодекса Российской Федерации (ФАП-494 п. 2.4)</w:t>
            </w:r>
            <w:r w:rsidR="001048E3" w:rsidRPr="008F50F7">
              <w:rPr>
                <w:sz w:val="20"/>
                <w:szCs w:val="20"/>
              </w:rPr>
              <w:fldChar w:fldCharType="end"/>
            </w:r>
            <w:r w:rsidRPr="008F50F7">
              <w:rPr>
                <w:sz w:val="20"/>
                <w:szCs w:val="20"/>
              </w:rPr>
              <w:t>.</w:t>
            </w:r>
          </w:p>
          <w:p w:rsidR="00BA5A2C" w:rsidRPr="008F50F7" w:rsidRDefault="00BA5A2C" w:rsidP="00EA0C4F">
            <w:pPr>
              <w:pStyle w:val="ConsPlusNormal"/>
              <w:tabs>
                <w:tab w:val="left" w:pos="172"/>
              </w:tabs>
              <w:ind w:firstLine="172"/>
              <w:jc w:val="both"/>
              <w:rPr>
                <w:rFonts w:ascii="Times New Roman" w:hAnsi="Times New Roman" w:cs="Times New Roman"/>
              </w:rPr>
            </w:pPr>
          </w:p>
          <w:p w:rsidR="00BA5A2C" w:rsidRPr="008F50F7" w:rsidRDefault="00BA5A2C" w:rsidP="00EA0C4F">
            <w:pPr>
              <w:pStyle w:val="ConsPlusNormal"/>
              <w:tabs>
                <w:tab w:val="left" w:pos="172"/>
              </w:tabs>
              <w:ind w:firstLine="172"/>
              <w:jc w:val="both"/>
              <w:rPr>
                <w:rFonts w:ascii="Times New Roman" w:hAnsi="Times New Roman" w:cs="Times New Roman"/>
              </w:rPr>
            </w:pPr>
            <w:r w:rsidRPr="008F50F7">
              <w:rPr>
                <w:rFonts w:ascii="Times New Roman" w:hAnsi="Times New Roman" w:cs="Times New Roman"/>
              </w:rPr>
              <w:t>Эксплуатант воздушного судна при выполнении авиационных работ обеспечивает:</w:t>
            </w:r>
          </w:p>
          <w:p w:rsidR="00BA5A2C" w:rsidRPr="008F50F7" w:rsidRDefault="00BA5A2C" w:rsidP="00EA0C4F">
            <w:pPr>
              <w:tabs>
                <w:tab w:val="left" w:pos="172"/>
              </w:tabs>
              <w:autoSpaceDE w:val="0"/>
              <w:autoSpaceDN w:val="0"/>
              <w:adjustRightInd w:val="0"/>
              <w:ind w:firstLine="172"/>
              <w:jc w:val="both"/>
              <w:rPr>
                <w:sz w:val="20"/>
                <w:szCs w:val="20"/>
              </w:rPr>
            </w:pPr>
            <w:r w:rsidRPr="008F50F7">
              <w:rPr>
                <w:sz w:val="20"/>
                <w:szCs w:val="20"/>
              </w:rPr>
              <w:t>поддержание воздушного судна в пригодном для выполнения полетов состоянии;</w:t>
            </w:r>
          </w:p>
          <w:p w:rsidR="00BA5A2C" w:rsidRPr="008F50F7" w:rsidRDefault="00BA5A2C" w:rsidP="00EA0C4F">
            <w:pPr>
              <w:tabs>
                <w:tab w:val="left" w:pos="172"/>
              </w:tabs>
              <w:autoSpaceDE w:val="0"/>
              <w:autoSpaceDN w:val="0"/>
              <w:adjustRightInd w:val="0"/>
              <w:ind w:firstLine="172"/>
              <w:jc w:val="both"/>
              <w:rPr>
                <w:sz w:val="20"/>
                <w:szCs w:val="20"/>
              </w:rPr>
            </w:pPr>
            <w:r w:rsidRPr="008F50F7">
              <w:rPr>
                <w:sz w:val="20"/>
                <w:szCs w:val="20"/>
              </w:rPr>
              <w:t>исправность воздушного судна, его компонентов и аварийного оборудования, необходимого для планируемого полета;</w:t>
            </w:r>
          </w:p>
          <w:p w:rsidR="00BA5A2C" w:rsidRPr="008F50F7" w:rsidRDefault="00BA5A2C" w:rsidP="00EA0C4F">
            <w:pPr>
              <w:widowControl w:val="0"/>
              <w:tabs>
                <w:tab w:val="left" w:pos="172"/>
              </w:tabs>
              <w:autoSpaceDE w:val="0"/>
              <w:autoSpaceDN w:val="0"/>
              <w:adjustRightInd w:val="0"/>
              <w:ind w:firstLine="172"/>
              <w:jc w:val="both"/>
              <w:rPr>
                <w:sz w:val="20"/>
                <w:szCs w:val="20"/>
              </w:rPr>
            </w:pPr>
            <w:r w:rsidRPr="008F50F7">
              <w:rPr>
                <w:sz w:val="20"/>
                <w:szCs w:val="20"/>
              </w:rPr>
              <w:t>наличие действительного сертификата летной годности (ФАП-128 п. 2.27)</w:t>
            </w:r>
          </w:p>
          <w:p w:rsidR="00BA5A2C" w:rsidRPr="008F50F7" w:rsidRDefault="00BA5A2C" w:rsidP="00EA0C4F">
            <w:pPr>
              <w:tabs>
                <w:tab w:val="left" w:pos="172"/>
                <w:tab w:val="left" w:pos="464"/>
              </w:tabs>
              <w:autoSpaceDE w:val="0"/>
              <w:autoSpaceDN w:val="0"/>
              <w:adjustRightInd w:val="0"/>
              <w:ind w:firstLine="172"/>
              <w:jc w:val="both"/>
              <w:rPr>
                <w:sz w:val="20"/>
                <w:szCs w:val="20"/>
              </w:rPr>
            </w:pPr>
          </w:p>
          <w:p w:rsidR="00BA5A2C" w:rsidRPr="008F50F7" w:rsidRDefault="00BA5A2C" w:rsidP="00EA0C4F">
            <w:pPr>
              <w:tabs>
                <w:tab w:val="left" w:pos="172"/>
                <w:tab w:val="left" w:pos="464"/>
              </w:tabs>
              <w:autoSpaceDE w:val="0"/>
              <w:autoSpaceDN w:val="0"/>
              <w:adjustRightInd w:val="0"/>
              <w:ind w:firstLine="172"/>
              <w:jc w:val="both"/>
              <w:rPr>
                <w:sz w:val="20"/>
                <w:szCs w:val="20"/>
              </w:rPr>
            </w:pPr>
            <w:r w:rsidRPr="008F50F7">
              <w:rPr>
                <w:sz w:val="20"/>
                <w:szCs w:val="20"/>
              </w:rPr>
              <w:t>Техническое обслуживание воздушного судна, осуществляется в соответствии с эксплуатационной документацией, приемлемой для государства регистрации воздушного судна.</w:t>
            </w:r>
          </w:p>
          <w:p w:rsidR="00BA5A2C" w:rsidRPr="008F50F7" w:rsidRDefault="00BA5A2C" w:rsidP="00EA0C4F">
            <w:pPr>
              <w:tabs>
                <w:tab w:val="left" w:pos="172"/>
              </w:tabs>
              <w:autoSpaceDE w:val="0"/>
              <w:autoSpaceDN w:val="0"/>
              <w:adjustRightInd w:val="0"/>
              <w:ind w:firstLine="172"/>
              <w:jc w:val="both"/>
              <w:rPr>
                <w:sz w:val="20"/>
                <w:szCs w:val="20"/>
              </w:rPr>
            </w:pPr>
            <w:r w:rsidRPr="008F50F7">
              <w:rPr>
                <w:sz w:val="20"/>
                <w:szCs w:val="20"/>
              </w:rPr>
              <w:t>Запрещается эксплуатация воздушного судна, если его техническое обслуживание не выполнено и не подтверждено необходимыми записями в эксплуатационной документации и (или) соответствующем документе (далее - свидетельство о выполнении технического обслуживания) (ФАП-128 п. 2.28).</w:t>
            </w:r>
          </w:p>
          <w:p w:rsidR="00BA5A2C" w:rsidRPr="008F50F7" w:rsidRDefault="00BA5A2C" w:rsidP="00EA0C4F">
            <w:pPr>
              <w:autoSpaceDE w:val="0"/>
              <w:autoSpaceDN w:val="0"/>
              <w:adjustRightInd w:val="0"/>
              <w:ind w:firstLine="172"/>
              <w:jc w:val="both"/>
              <w:rPr>
                <w:sz w:val="20"/>
                <w:szCs w:val="20"/>
              </w:rPr>
            </w:pPr>
            <w:r w:rsidRPr="008F50F7">
              <w:rPr>
                <w:sz w:val="20"/>
                <w:szCs w:val="20"/>
              </w:rPr>
              <w:t>Свидетельство о выполнении технического обслуживания выдает организация по техническому обслуживанию и ремонту, имеющая сертификат, выданный в соответствии с ФАП-285 или лицо, указанное в пункте 2.25 ФАП-128 (ФАП-128 п. 2.29).</w:t>
            </w:r>
          </w:p>
          <w:p w:rsidR="00577C6E" w:rsidRDefault="00577C6E" w:rsidP="00EA0C4F">
            <w:pPr>
              <w:autoSpaceDE w:val="0"/>
              <w:autoSpaceDN w:val="0"/>
              <w:adjustRightInd w:val="0"/>
              <w:ind w:firstLine="172"/>
              <w:jc w:val="both"/>
              <w:rPr>
                <w:sz w:val="20"/>
                <w:szCs w:val="20"/>
              </w:rPr>
            </w:pPr>
          </w:p>
          <w:p w:rsidR="00BA5A2C" w:rsidRPr="008F50F7" w:rsidRDefault="00BA5A2C" w:rsidP="00EA0C4F">
            <w:pPr>
              <w:autoSpaceDE w:val="0"/>
              <w:autoSpaceDN w:val="0"/>
              <w:adjustRightInd w:val="0"/>
              <w:ind w:firstLine="172"/>
              <w:jc w:val="both"/>
              <w:rPr>
                <w:sz w:val="20"/>
                <w:szCs w:val="20"/>
              </w:rPr>
            </w:pPr>
            <w:r w:rsidRPr="008F50F7">
              <w:rPr>
                <w:sz w:val="20"/>
                <w:szCs w:val="20"/>
              </w:rPr>
              <w:t>Свидетельство о выполнении технического обслуживания содержит данные, включающие:</w:t>
            </w:r>
          </w:p>
          <w:p w:rsidR="00BA5A2C" w:rsidRPr="008F50F7" w:rsidRDefault="00BA5A2C" w:rsidP="00EA0C4F">
            <w:pPr>
              <w:autoSpaceDE w:val="0"/>
              <w:autoSpaceDN w:val="0"/>
              <w:adjustRightInd w:val="0"/>
              <w:ind w:firstLine="172"/>
              <w:jc w:val="both"/>
              <w:rPr>
                <w:sz w:val="20"/>
                <w:szCs w:val="20"/>
              </w:rPr>
            </w:pPr>
            <w:r w:rsidRPr="008F50F7">
              <w:rPr>
                <w:sz w:val="20"/>
                <w:szCs w:val="20"/>
              </w:rPr>
              <w:t>основные сведения о выполненном техническом обслуживании воздушного судна, его форме (объеме);</w:t>
            </w:r>
          </w:p>
          <w:p w:rsidR="00BA5A2C" w:rsidRPr="008F50F7" w:rsidRDefault="00BA5A2C" w:rsidP="00EA0C4F">
            <w:pPr>
              <w:autoSpaceDE w:val="0"/>
              <w:autoSpaceDN w:val="0"/>
              <w:adjustRightInd w:val="0"/>
              <w:ind w:firstLine="172"/>
              <w:jc w:val="both"/>
              <w:rPr>
                <w:sz w:val="20"/>
                <w:szCs w:val="20"/>
              </w:rPr>
            </w:pPr>
            <w:r w:rsidRPr="008F50F7">
              <w:rPr>
                <w:sz w:val="20"/>
                <w:szCs w:val="20"/>
              </w:rPr>
              <w:t>дату завершения технического обслуживания воздушного судна;</w:t>
            </w:r>
          </w:p>
          <w:p w:rsidR="00BA5A2C" w:rsidRPr="008F50F7" w:rsidRDefault="00BA5A2C" w:rsidP="00EA0C4F">
            <w:pPr>
              <w:autoSpaceDE w:val="0"/>
              <w:autoSpaceDN w:val="0"/>
              <w:adjustRightInd w:val="0"/>
              <w:ind w:firstLine="172"/>
              <w:jc w:val="both"/>
              <w:rPr>
                <w:sz w:val="20"/>
                <w:szCs w:val="20"/>
              </w:rPr>
            </w:pPr>
            <w:r w:rsidRPr="008F50F7">
              <w:rPr>
                <w:sz w:val="20"/>
                <w:szCs w:val="20"/>
              </w:rPr>
              <w:t>когда это применимо, данные об утвержденной организации по техническому обслуживанию;</w:t>
            </w:r>
          </w:p>
          <w:p w:rsidR="00BA5A2C" w:rsidRPr="008F50F7" w:rsidRDefault="00BA5A2C" w:rsidP="00EA0C4F">
            <w:pPr>
              <w:widowControl w:val="0"/>
              <w:autoSpaceDE w:val="0"/>
              <w:autoSpaceDN w:val="0"/>
              <w:adjustRightInd w:val="0"/>
              <w:ind w:firstLine="172"/>
              <w:jc w:val="both"/>
              <w:rPr>
                <w:sz w:val="20"/>
                <w:szCs w:val="20"/>
              </w:rPr>
            </w:pPr>
            <w:r w:rsidRPr="008F50F7">
              <w:rPr>
                <w:sz w:val="20"/>
                <w:szCs w:val="20"/>
              </w:rPr>
              <w:t>данные об уполномоченном лице (лицах), подписавшем свидетельство (ФАП-128 п. 2.30).</w:t>
            </w:r>
          </w:p>
          <w:p w:rsidR="00BA5A2C" w:rsidRPr="008F50F7" w:rsidRDefault="00BA5A2C" w:rsidP="00EA0C4F">
            <w:pPr>
              <w:widowControl w:val="0"/>
              <w:autoSpaceDE w:val="0"/>
              <w:autoSpaceDN w:val="0"/>
              <w:adjustRightInd w:val="0"/>
              <w:ind w:firstLine="172"/>
              <w:jc w:val="both"/>
              <w:rPr>
                <w:sz w:val="20"/>
                <w:szCs w:val="20"/>
              </w:rPr>
            </w:pPr>
          </w:p>
          <w:p w:rsidR="00BA5A2C" w:rsidRDefault="00BA5A2C" w:rsidP="00EA0C4F">
            <w:pPr>
              <w:widowControl w:val="0"/>
              <w:autoSpaceDE w:val="0"/>
              <w:autoSpaceDN w:val="0"/>
              <w:adjustRightInd w:val="0"/>
              <w:ind w:firstLine="172"/>
              <w:jc w:val="both"/>
              <w:rPr>
                <w:bCs/>
                <w:i/>
                <w:iCs/>
                <w:sz w:val="20"/>
                <w:szCs w:val="20"/>
              </w:rPr>
            </w:pPr>
            <w:r w:rsidRPr="008F50F7">
              <w:rPr>
                <w:bCs/>
                <w:i/>
                <w:iCs/>
                <w:sz w:val="20"/>
                <w:szCs w:val="20"/>
              </w:rPr>
              <w:t>Примечание:</w:t>
            </w:r>
            <w:r w:rsidRPr="008F50F7">
              <w:rPr>
                <w:b/>
                <w:i/>
                <w:iCs/>
                <w:sz w:val="20"/>
                <w:szCs w:val="20"/>
              </w:rPr>
              <w:t xml:space="preserve"> </w:t>
            </w:r>
            <w:r w:rsidRPr="008F50F7">
              <w:rPr>
                <w:i/>
                <w:iCs/>
                <w:sz w:val="20"/>
                <w:szCs w:val="20"/>
              </w:rPr>
              <w:t>Свидетельство о выполнении технического обслуживания может быть выдано</w:t>
            </w:r>
            <w:r w:rsidR="00306098">
              <w:rPr>
                <w:i/>
                <w:iCs/>
                <w:sz w:val="20"/>
                <w:szCs w:val="20"/>
              </w:rPr>
              <w:t xml:space="preserve"> </w:t>
            </w:r>
            <w:r w:rsidRPr="008F50F7">
              <w:rPr>
                <w:i/>
                <w:iCs/>
                <w:sz w:val="20"/>
                <w:szCs w:val="20"/>
              </w:rPr>
              <w:t>лицом, указанным в пункте 2.25 ФАП-128</w:t>
            </w:r>
            <w:r w:rsidRPr="008F50F7">
              <w:rPr>
                <w:bCs/>
                <w:i/>
                <w:iCs/>
                <w:sz w:val="20"/>
                <w:szCs w:val="20"/>
              </w:rPr>
              <w:t>, только если воздушное судно имеет сертификат летной годности</w:t>
            </w:r>
            <w:r w:rsidR="00577C6E">
              <w:rPr>
                <w:bCs/>
                <w:i/>
                <w:iCs/>
                <w:sz w:val="20"/>
                <w:szCs w:val="20"/>
              </w:rPr>
              <w:t>,</w:t>
            </w:r>
            <w:r w:rsidRPr="008F50F7">
              <w:rPr>
                <w:bCs/>
                <w:i/>
                <w:iCs/>
                <w:sz w:val="20"/>
                <w:szCs w:val="20"/>
              </w:rPr>
              <w:t xml:space="preserve"> выданный на основании акта оценки воздушного судна на его соответствие к требованиям летной годности и к охране окружающей среды</w:t>
            </w:r>
            <w:r w:rsidR="00577C6E">
              <w:rPr>
                <w:bCs/>
                <w:i/>
                <w:iCs/>
                <w:sz w:val="20"/>
                <w:szCs w:val="20"/>
              </w:rPr>
              <w:t>.</w:t>
            </w:r>
          </w:p>
          <w:p w:rsidR="00577C6E" w:rsidRPr="008F50F7" w:rsidRDefault="00577C6E" w:rsidP="00EA0C4F">
            <w:pPr>
              <w:widowControl w:val="0"/>
              <w:autoSpaceDE w:val="0"/>
              <w:autoSpaceDN w:val="0"/>
              <w:adjustRightInd w:val="0"/>
              <w:ind w:firstLine="172"/>
              <w:jc w:val="both"/>
              <w:rPr>
                <w:bCs/>
                <w:i/>
                <w:iCs/>
                <w:sz w:val="20"/>
                <w:szCs w:val="20"/>
              </w:rPr>
            </w:pPr>
          </w:p>
        </w:tc>
      </w:tr>
      <w:tr w:rsidR="00BA5A2C" w:rsidRPr="008F50F7" w:rsidTr="00EA0C4F">
        <w:trPr>
          <w:trHeight w:val="379"/>
        </w:trPr>
        <w:tc>
          <w:tcPr>
            <w:tcW w:w="10207" w:type="dxa"/>
          </w:tcPr>
          <w:p w:rsidR="00BA5A2C" w:rsidRPr="008F50F7" w:rsidRDefault="00BA5A2C" w:rsidP="00EA0C4F">
            <w:pPr>
              <w:rPr>
                <w:sz w:val="20"/>
                <w:szCs w:val="20"/>
              </w:rPr>
            </w:pPr>
            <w:r w:rsidRPr="008F50F7">
              <w:rPr>
                <w:b/>
                <w:sz w:val="20"/>
                <w:szCs w:val="20"/>
              </w:rPr>
              <w:t>Нормативные ссылки:</w:t>
            </w:r>
            <w:r w:rsidR="00306098">
              <w:rPr>
                <w:i/>
                <w:sz w:val="20"/>
                <w:szCs w:val="20"/>
              </w:rPr>
              <w:t xml:space="preserve"> </w:t>
            </w:r>
            <w:r w:rsidRPr="008F50F7">
              <w:rPr>
                <w:sz w:val="20"/>
                <w:szCs w:val="20"/>
              </w:rPr>
              <w:t>ФАП-494 п. 2.4; ФАП-128 пп. 2, 27, 2.28, 2.29, 2.30, 4</w:t>
            </w:r>
            <w:r w:rsidR="00577C6E">
              <w:rPr>
                <w:sz w:val="20"/>
                <w:szCs w:val="20"/>
              </w:rPr>
              <w:t>.10.</w:t>
            </w:r>
          </w:p>
        </w:tc>
      </w:tr>
      <w:tr w:rsidR="00BA5A2C" w:rsidRPr="008F50F7" w:rsidTr="00EA0C4F">
        <w:trPr>
          <w:trHeight w:val="529"/>
        </w:trPr>
        <w:tc>
          <w:tcPr>
            <w:tcW w:w="10207" w:type="dxa"/>
          </w:tcPr>
          <w:p w:rsidR="00BA5A2C" w:rsidRPr="008F50F7" w:rsidRDefault="00BA5A2C" w:rsidP="00EA0C4F">
            <w:pPr>
              <w:rPr>
                <w:bCs/>
                <w:i/>
                <w:sz w:val="20"/>
                <w:szCs w:val="20"/>
              </w:rPr>
            </w:pPr>
            <w:r w:rsidRPr="008F50F7">
              <w:rPr>
                <w:bCs/>
                <w:i/>
                <w:sz w:val="20"/>
                <w:szCs w:val="20"/>
              </w:rPr>
              <w:t>Проверяемая документация:</w:t>
            </w:r>
          </w:p>
          <w:p w:rsidR="00BA5A2C" w:rsidRPr="008F50F7" w:rsidRDefault="00BA5A2C" w:rsidP="00EA0C4F">
            <w:pPr>
              <w:rPr>
                <w:i/>
                <w:sz w:val="20"/>
                <w:szCs w:val="20"/>
              </w:rPr>
            </w:pPr>
            <w:r w:rsidRPr="008F50F7">
              <w:rPr>
                <w:i/>
                <w:sz w:val="20"/>
                <w:szCs w:val="20"/>
              </w:rPr>
              <w:t>- положения РПП (иные документы) содержащие описание системы управления техническим обслуживанием. полномочия и ответственность персонала по выполнению (контролю выполнения) требования;</w:t>
            </w:r>
          </w:p>
          <w:p w:rsidR="00BA5A2C" w:rsidRPr="008F50F7" w:rsidRDefault="00BA5A2C" w:rsidP="00EA0C4F">
            <w:pPr>
              <w:rPr>
                <w:i/>
                <w:sz w:val="20"/>
                <w:szCs w:val="20"/>
              </w:rPr>
            </w:pPr>
            <w:r w:rsidRPr="008F50F7">
              <w:rPr>
                <w:i/>
                <w:sz w:val="20"/>
                <w:szCs w:val="20"/>
              </w:rPr>
              <w:t>- договоры на выполнение работ по техническому обслуживанию (если техническое обслуживание выполняется на основании договоров);</w:t>
            </w:r>
          </w:p>
          <w:p w:rsidR="00BA5A2C" w:rsidRPr="008F50F7" w:rsidRDefault="00BA5A2C" w:rsidP="00EA0C4F">
            <w:pPr>
              <w:jc w:val="both"/>
              <w:rPr>
                <w:i/>
                <w:sz w:val="20"/>
                <w:szCs w:val="20"/>
              </w:rPr>
            </w:pPr>
            <w:r w:rsidRPr="008F50F7">
              <w:rPr>
                <w:i/>
                <w:sz w:val="20"/>
                <w:szCs w:val="20"/>
              </w:rPr>
              <w:t>- свидетельства о выполнении технического обслуживания;</w:t>
            </w:r>
          </w:p>
          <w:p w:rsidR="00BA5A2C" w:rsidRPr="008F50F7" w:rsidRDefault="00BA5A2C" w:rsidP="00EA0C4F">
            <w:pPr>
              <w:jc w:val="both"/>
              <w:rPr>
                <w:i/>
                <w:sz w:val="20"/>
                <w:szCs w:val="20"/>
              </w:rPr>
            </w:pPr>
            <w:r w:rsidRPr="008F50F7">
              <w:rPr>
                <w:i/>
                <w:sz w:val="20"/>
                <w:szCs w:val="20"/>
              </w:rPr>
              <w:t>- эксплуатационная документация, формуляры ВС и двигателей;</w:t>
            </w:r>
          </w:p>
          <w:p w:rsidR="00BA5A2C" w:rsidRDefault="00BA5A2C" w:rsidP="00EA0C4F">
            <w:pPr>
              <w:jc w:val="both"/>
              <w:rPr>
                <w:i/>
                <w:sz w:val="20"/>
                <w:szCs w:val="20"/>
              </w:rPr>
            </w:pPr>
            <w:r w:rsidRPr="008F50F7">
              <w:rPr>
                <w:i/>
                <w:sz w:val="20"/>
                <w:szCs w:val="20"/>
              </w:rPr>
              <w:t>- выборочная проверка фактического состояния элементов конструкции воздушного судна.</w:t>
            </w:r>
          </w:p>
          <w:p w:rsidR="00577C6E" w:rsidRPr="008F50F7" w:rsidRDefault="00577C6E" w:rsidP="00EA0C4F">
            <w:pPr>
              <w:jc w:val="both"/>
              <w:rPr>
                <w:i/>
                <w:sz w:val="20"/>
                <w:szCs w:val="20"/>
              </w:rPr>
            </w:pPr>
          </w:p>
        </w:tc>
      </w:tr>
      <w:tr w:rsidR="00BA5A2C" w:rsidRPr="008F50F7" w:rsidTr="00EA0C4F">
        <w:trPr>
          <w:trHeight w:val="451"/>
        </w:trPr>
        <w:tc>
          <w:tcPr>
            <w:tcW w:w="10207" w:type="dxa"/>
          </w:tcPr>
          <w:p w:rsidR="00BA5A2C" w:rsidRPr="008F50F7" w:rsidRDefault="00BA5A2C" w:rsidP="00EA0C4F">
            <w:pPr>
              <w:rPr>
                <w:b/>
                <w:bCs/>
                <w:i/>
                <w:sz w:val="20"/>
                <w:szCs w:val="20"/>
              </w:rPr>
            </w:pPr>
            <w:r w:rsidRPr="008F50F7">
              <w:rPr>
                <w:b/>
                <w:bCs/>
                <w:i/>
                <w:sz w:val="20"/>
                <w:szCs w:val="20"/>
              </w:rPr>
              <w:t>Комментарии эксплуатанта</w:t>
            </w:r>
          </w:p>
          <w:p w:rsidR="00BA5A2C" w:rsidRPr="008F50F7" w:rsidRDefault="00BA5A2C" w:rsidP="00EA0C4F">
            <w:pPr>
              <w:rPr>
                <w:i/>
                <w:sz w:val="20"/>
                <w:szCs w:val="20"/>
              </w:rPr>
            </w:pPr>
          </w:p>
          <w:p w:rsidR="00BA5A2C" w:rsidRPr="008F50F7" w:rsidRDefault="00BA5A2C" w:rsidP="00EA0C4F">
            <w:pPr>
              <w:rPr>
                <w:i/>
                <w:sz w:val="20"/>
                <w:szCs w:val="20"/>
              </w:rPr>
            </w:pPr>
          </w:p>
        </w:tc>
      </w:tr>
      <w:tr w:rsidR="00BA5A2C" w:rsidRPr="008F50F7" w:rsidTr="00EA0C4F">
        <w:trPr>
          <w:trHeight w:val="704"/>
        </w:trPr>
        <w:tc>
          <w:tcPr>
            <w:tcW w:w="10207" w:type="dxa"/>
          </w:tcPr>
          <w:p w:rsidR="00BA5A2C" w:rsidRPr="008F50F7" w:rsidRDefault="00BA5A2C" w:rsidP="00EA0C4F">
            <w:pPr>
              <w:rPr>
                <w:b/>
                <w:sz w:val="20"/>
                <w:szCs w:val="20"/>
              </w:rPr>
            </w:pPr>
            <w:r w:rsidRPr="008F50F7">
              <w:rPr>
                <w:b/>
                <w:sz w:val="20"/>
                <w:szCs w:val="20"/>
              </w:rPr>
              <w:t>□ Подтверждено документами и выполняется (соответствует)</w:t>
            </w:r>
          </w:p>
          <w:p w:rsidR="00BA5A2C" w:rsidRPr="008F50F7" w:rsidRDefault="00BA5A2C" w:rsidP="00EA0C4F">
            <w:pPr>
              <w:rPr>
                <w:b/>
                <w:sz w:val="20"/>
                <w:szCs w:val="20"/>
              </w:rPr>
            </w:pPr>
            <w:r w:rsidRPr="008F50F7">
              <w:rPr>
                <w:b/>
                <w:sz w:val="20"/>
                <w:szCs w:val="20"/>
              </w:rPr>
              <w:t>□ Подтверждено документами и выполняется, требуется корректировка (соответствует)</w:t>
            </w:r>
          </w:p>
          <w:p w:rsidR="00BA5A2C" w:rsidRPr="008F50F7" w:rsidRDefault="00BA5A2C" w:rsidP="00EA0C4F">
            <w:pPr>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rPr>
                <w:b/>
                <w:sz w:val="20"/>
                <w:szCs w:val="20"/>
              </w:rPr>
            </w:pPr>
            <w:r w:rsidRPr="008F50F7">
              <w:rPr>
                <w:b/>
                <w:sz w:val="20"/>
                <w:szCs w:val="20"/>
              </w:rPr>
              <w:t>□ Не подтверждено документами и не выполняется (не соответствует)</w:t>
            </w:r>
          </w:p>
          <w:p w:rsidR="00BA5A2C" w:rsidRDefault="00BA5A2C" w:rsidP="00EA0C4F">
            <w:pPr>
              <w:rPr>
                <w:b/>
                <w:sz w:val="20"/>
                <w:szCs w:val="20"/>
              </w:rPr>
            </w:pPr>
            <w:r w:rsidRPr="008F50F7">
              <w:rPr>
                <w:b/>
                <w:sz w:val="20"/>
                <w:szCs w:val="20"/>
              </w:rPr>
              <w:t>□ Не проверялось</w:t>
            </w:r>
          </w:p>
          <w:p w:rsidR="00577C6E" w:rsidRPr="008F50F7" w:rsidRDefault="00577C6E" w:rsidP="00EA0C4F">
            <w:pPr>
              <w:rPr>
                <w:b/>
                <w:sz w:val="20"/>
                <w:szCs w:val="20"/>
              </w:rPr>
            </w:pPr>
          </w:p>
        </w:tc>
      </w:tr>
      <w:tr w:rsidR="00BA5A2C" w:rsidRPr="008F50F7" w:rsidTr="00EA0C4F">
        <w:trPr>
          <w:trHeight w:val="1040"/>
        </w:trPr>
        <w:tc>
          <w:tcPr>
            <w:tcW w:w="10207" w:type="dxa"/>
            <w:tcBorders>
              <w:top w:val="single" w:sz="4" w:space="0" w:color="auto"/>
              <w:left w:val="single" w:sz="4" w:space="0" w:color="auto"/>
              <w:bottom w:val="thinThickSmallGap" w:sz="24" w:space="0" w:color="auto"/>
              <w:right w:val="single" w:sz="4" w:space="0" w:color="auto"/>
            </w:tcBorders>
          </w:tcPr>
          <w:p w:rsidR="00BA5A2C" w:rsidRPr="008F50F7" w:rsidRDefault="00BA5A2C" w:rsidP="00EA0C4F">
            <w:pPr>
              <w:rPr>
                <w:b/>
              </w:rPr>
            </w:pPr>
            <w:r w:rsidRPr="008F50F7">
              <w:rPr>
                <w:b/>
                <w:bCs/>
                <w:sz w:val="22"/>
                <w:szCs w:val="22"/>
              </w:rPr>
              <w:t>Выявленные несоответствия и/или замечания</w:t>
            </w:r>
          </w:p>
        </w:tc>
      </w:tr>
    </w:tbl>
    <w:p w:rsidR="00BA5A2C" w:rsidRPr="008F50F7" w:rsidRDefault="00BA5A2C" w:rsidP="00BA5A2C"/>
    <w:p w:rsidR="00BA5A2C" w:rsidRPr="008F50F7" w:rsidRDefault="00BA5A2C" w:rsidP="00BA5A2C"/>
    <w:p w:rsidR="00BA5A2C" w:rsidRPr="008F50F7" w:rsidRDefault="00BA5A2C" w:rsidP="00BA5A2C"/>
    <w:p w:rsidR="00BA5A2C" w:rsidRPr="008F50F7" w:rsidRDefault="00BA5A2C" w:rsidP="00BA5A2C"/>
    <w:p w:rsidR="00BA5A2C" w:rsidRPr="008F50F7" w:rsidRDefault="00BA5A2C" w:rsidP="00BA5A2C">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A2C" w:rsidRPr="008F50F7" w:rsidTr="00EA0C4F">
        <w:trPr>
          <w:trHeight w:val="535"/>
        </w:trPr>
        <w:tc>
          <w:tcPr>
            <w:tcW w:w="10065" w:type="dxa"/>
          </w:tcPr>
          <w:p w:rsidR="00BA5A2C" w:rsidRPr="008F50F7" w:rsidRDefault="00BA5A2C" w:rsidP="00EA0C4F">
            <w:pPr>
              <w:widowControl w:val="0"/>
              <w:autoSpaceDE w:val="0"/>
              <w:autoSpaceDN w:val="0"/>
              <w:adjustRightInd w:val="0"/>
              <w:jc w:val="both"/>
              <w:rPr>
                <w:sz w:val="20"/>
                <w:szCs w:val="20"/>
              </w:rPr>
            </w:pPr>
            <w:r w:rsidRPr="008F50F7">
              <w:rPr>
                <w:b/>
                <w:sz w:val="20"/>
                <w:szCs w:val="20"/>
              </w:rPr>
              <w:t>4.1.4.</w:t>
            </w:r>
            <w:r w:rsidRPr="008F50F7">
              <w:rPr>
                <w:sz w:val="20"/>
                <w:szCs w:val="20"/>
              </w:rPr>
              <w:t xml:space="preserve"> Эксплуатант должен реализовывать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изменениями в воздушном законодательстве Российской Федерации, правилами и иными нормативными правовыми актами государств, на территории которых осуществляется деятельность эксплуатанта, а также изменениями в руководствах эксплуатанта</w:t>
            </w:r>
            <w:r w:rsidR="00306098">
              <w:rPr>
                <w:sz w:val="20"/>
                <w:szCs w:val="20"/>
              </w:rPr>
              <w:t xml:space="preserve"> </w:t>
            </w:r>
            <w:r w:rsidRPr="008F50F7">
              <w:rPr>
                <w:sz w:val="20"/>
                <w:szCs w:val="20"/>
              </w:rPr>
              <w:t>(ФАП-494 п. 2.17).</w:t>
            </w:r>
          </w:p>
          <w:p w:rsidR="00BA5A2C" w:rsidRDefault="00BA5A2C" w:rsidP="00EA0C4F">
            <w:pPr>
              <w:autoSpaceDE w:val="0"/>
              <w:autoSpaceDN w:val="0"/>
              <w:adjustRightInd w:val="0"/>
              <w:ind w:firstLine="179"/>
              <w:jc w:val="both"/>
              <w:rPr>
                <w:sz w:val="20"/>
                <w:szCs w:val="20"/>
              </w:rPr>
            </w:pPr>
            <w:r w:rsidRPr="008F50F7">
              <w:rPr>
                <w:sz w:val="20"/>
                <w:szCs w:val="20"/>
              </w:rPr>
              <w:t>Эксплуатант принимает меры к тому, чтобы его работники знали и исполняли законы, правила и процедуры государств, в воздушном пространстве которых выполняются полеты, а также государства регистрации воздушного судна и государства эксплуатанта (ФАП-128 п. 4.3).</w:t>
            </w:r>
          </w:p>
          <w:p w:rsidR="00577C6E" w:rsidRPr="008F50F7" w:rsidRDefault="00577C6E" w:rsidP="00EA0C4F">
            <w:pPr>
              <w:autoSpaceDE w:val="0"/>
              <w:autoSpaceDN w:val="0"/>
              <w:adjustRightInd w:val="0"/>
              <w:ind w:firstLine="179"/>
              <w:jc w:val="both"/>
              <w:rPr>
                <w:sz w:val="20"/>
                <w:szCs w:val="20"/>
              </w:rPr>
            </w:pPr>
          </w:p>
        </w:tc>
      </w:tr>
      <w:tr w:rsidR="00BA5A2C" w:rsidRPr="008F50F7" w:rsidTr="00EA0C4F">
        <w:trPr>
          <w:trHeight w:val="535"/>
        </w:trPr>
        <w:tc>
          <w:tcPr>
            <w:tcW w:w="10065" w:type="dxa"/>
          </w:tcPr>
          <w:p w:rsidR="00BA5A2C" w:rsidRPr="008F50F7" w:rsidRDefault="00BA5A2C" w:rsidP="00EA0C4F">
            <w:pPr>
              <w:autoSpaceDE w:val="0"/>
              <w:autoSpaceDN w:val="0"/>
              <w:adjustRightInd w:val="0"/>
              <w:ind w:right="72"/>
              <w:rPr>
                <w:sz w:val="20"/>
                <w:szCs w:val="20"/>
              </w:rPr>
            </w:pPr>
            <w:r w:rsidRPr="008F50F7">
              <w:rPr>
                <w:b/>
                <w:sz w:val="20"/>
                <w:szCs w:val="20"/>
              </w:rPr>
              <w:t>Нормативные ссылки:</w:t>
            </w:r>
            <w:r w:rsidRPr="008F50F7">
              <w:rPr>
                <w:sz w:val="20"/>
                <w:szCs w:val="20"/>
              </w:rPr>
              <w:t xml:space="preserve"> ФАП-494 п. 2.8, 2.17; ФАП-128 п. 4.3.</w:t>
            </w:r>
          </w:p>
          <w:p w:rsidR="00BA5A2C" w:rsidRPr="008F50F7" w:rsidRDefault="00BA5A2C" w:rsidP="00EA0C4F">
            <w:pPr>
              <w:widowControl w:val="0"/>
              <w:autoSpaceDE w:val="0"/>
              <w:autoSpaceDN w:val="0"/>
              <w:adjustRightInd w:val="0"/>
              <w:jc w:val="both"/>
              <w:rPr>
                <w:b/>
                <w:sz w:val="20"/>
                <w:szCs w:val="20"/>
              </w:rPr>
            </w:pPr>
          </w:p>
        </w:tc>
      </w:tr>
      <w:tr w:rsidR="00BA5A2C" w:rsidRPr="008F50F7" w:rsidTr="00EA0C4F">
        <w:trPr>
          <w:trHeight w:val="535"/>
        </w:trPr>
        <w:tc>
          <w:tcPr>
            <w:tcW w:w="10065" w:type="dxa"/>
          </w:tcPr>
          <w:p w:rsidR="00BA5A2C" w:rsidRPr="008F50F7" w:rsidRDefault="00BA5A2C" w:rsidP="00EA0C4F">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BA5A2C" w:rsidRPr="008F50F7" w:rsidRDefault="00BA5A2C" w:rsidP="00EA0C4F">
            <w:pPr>
              <w:widowControl w:val="0"/>
              <w:autoSpaceDE w:val="0"/>
              <w:autoSpaceDN w:val="0"/>
              <w:adjustRightInd w:val="0"/>
              <w:ind w:right="140"/>
              <w:jc w:val="both"/>
              <w:rPr>
                <w:b/>
                <w:bCs/>
                <w:i/>
                <w:sz w:val="20"/>
                <w:szCs w:val="20"/>
              </w:rPr>
            </w:pPr>
          </w:p>
        </w:tc>
      </w:tr>
      <w:tr w:rsidR="00BA5A2C" w:rsidRPr="008F50F7" w:rsidTr="00EA0C4F">
        <w:trPr>
          <w:trHeight w:val="803"/>
        </w:trPr>
        <w:tc>
          <w:tcPr>
            <w:tcW w:w="10065" w:type="dxa"/>
          </w:tcPr>
          <w:p w:rsidR="00BA5A2C" w:rsidRPr="008F50F7" w:rsidRDefault="00BA5A2C" w:rsidP="00EA0C4F">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577C6E" w:rsidRDefault="00577C6E" w:rsidP="00577C6E">
            <w:pPr>
              <w:widowControl w:val="0"/>
              <w:tabs>
                <w:tab w:val="left" w:pos="502"/>
                <w:tab w:val="left" w:pos="2160"/>
              </w:tabs>
              <w:autoSpaceDE w:val="0"/>
              <w:autoSpaceDN w:val="0"/>
              <w:adjustRightInd w:val="0"/>
              <w:ind w:left="34"/>
              <w:jc w:val="both"/>
              <w:rPr>
                <w:i/>
                <w:sz w:val="20"/>
                <w:szCs w:val="20"/>
              </w:rPr>
            </w:pPr>
            <w:r>
              <w:rPr>
                <w:i/>
                <w:sz w:val="20"/>
                <w:szCs w:val="20"/>
              </w:rPr>
              <w:t xml:space="preserve">- </w:t>
            </w:r>
            <w:r w:rsidR="00BA5A2C" w:rsidRPr="00577C6E">
              <w:rPr>
                <w:i/>
                <w:sz w:val="20"/>
                <w:szCs w:val="20"/>
              </w:rPr>
              <w:t xml:space="preserve">положения РПП (иные документы), содержащие предусмотренные </w:t>
            </w:r>
            <w:r w:rsidR="001E29B0">
              <w:rPr>
                <w:i/>
                <w:sz w:val="20"/>
                <w:szCs w:val="20"/>
              </w:rPr>
              <w:t xml:space="preserve">настоящим </w:t>
            </w:r>
            <w:r w:rsidR="00BA5A2C" w:rsidRPr="00577C6E">
              <w:rPr>
                <w:i/>
                <w:sz w:val="20"/>
                <w:szCs w:val="20"/>
              </w:rPr>
              <w:t>пунктом требования;</w:t>
            </w:r>
          </w:p>
          <w:p w:rsidR="00BA5A2C" w:rsidRPr="00577C6E" w:rsidRDefault="00577C6E" w:rsidP="00577C6E">
            <w:pPr>
              <w:widowControl w:val="0"/>
              <w:autoSpaceDE w:val="0"/>
              <w:autoSpaceDN w:val="0"/>
              <w:adjustRightInd w:val="0"/>
              <w:ind w:left="34"/>
              <w:rPr>
                <w:i/>
                <w:sz w:val="20"/>
                <w:szCs w:val="20"/>
              </w:rPr>
            </w:pPr>
            <w:r>
              <w:rPr>
                <w:i/>
                <w:sz w:val="20"/>
                <w:szCs w:val="20"/>
              </w:rPr>
              <w:t>-</w:t>
            </w:r>
            <w:r w:rsidR="00306098">
              <w:rPr>
                <w:i/>
                <w:sz w:val="20"/>
                <w:szCs w:val="20"/>
              </w:rPr>
              <w:t xml:space="preserve"> </w:t>
            </w:r>
            <w:r w:rsidR="00BA5A2C" w:rsidRPr="00577C6E">
              <w:rPr>
                <w:i/>
                <w:sz w:val="20"/>
                <w:szCs w:val="20"/>
              </w:rPr>
              <w:t>документы, подтверждающие изучение инженерно-техническим персоналом поступающей руководящей документации и своевременное ознакомление с изменениями в эксплуатационной документации.</w:t>
            </w:r>
          </w:p>
          <w:p w:rsidR="00577C6E" w:rsidRPr="008F50F7" w:rsidRDefault="00577C6E" w:rsidP="00577C6E">
            <w:pPr>
              <w:widowControl w:val="0"/>
              <w:tabs>
                <w:tab w:val="left" w:pos="180"/>
                <w:tab w:val="left" w:pos="502"/>
                <w:tab w:val="left" w:pos="2160"/>
              </w:tabs>
              <w:autoSpaceDE w:val="0"/>
              <w:autoSpaceDN w:val="0"/>
              <w:adjustRightInd w:val="0"/>
              <w:jc w:val="both"/>
              <w:rPr>
                <w:i/>
                <w:sz w:val="20"/>
                <w:szCs w:val="20"/>
              </w:rPr>
            </w:pPr>
          </w:p>
        </w:tc>
      </w:tr>
      <w:tr w:rsidR="00BA5A2C" w:rsidRPr="008F50F7" w:rsidTr="00EA0C4F">
        <w:trPr>
          <w:trHeight w:val="1195"/>
        </w:trPr>
        <w:tc>
          <w:tcPr>
            <w:tcW w:w="10065" w:type="dxa"/>
          </w:tcPr>
          <w:p w:rsidR="00BA5A2C" w:rsidRPr="008F50F7" w:rsidRDefault="00BA5A2C" w:rsidP="00EA0C4F">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BA5A2C" w:rsidRPr="008F50F7" w:rsidRDefault="00BA5A2C" w:rsidP="00EA0C4F">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Не применимо</w:t>
            </w:r>
          </w:p>
          <w:p w:rsidR="00BA5A2C" w:rsidRPr="008F50F7" w:rsidRDefault="00BA5A2C" w:rsidP="00EA0C4F">
            <w:pPr>
              <w:autoSpaceDE w:val="0"/>
              <w:autoSpaceDN w:val="0"/>
              <w:adjustRightInd w:val="0"/>
              <w:jc w:val="both"/>
              <w:rPr>
                <w:b/>
                <w:sz w:val="20"/>
                <w:szCs w:val="20"/>
              </w:rPr>
            </w:pPr>
            <w:r w:rsidRPr="008F50F7">
              <w:rPr>
                <w:b/>
                <w:sz w:val="20"/>
                <w:szCs w:val="20"/>
              </w:rPr>
              <w:t>□ Не проверялось</w:t>
            </w:r>
          </w:p>
          <w:p w:rsidR="00BA5A2C" w:rsidRPr="008F50F7" w:rsidRDefault="00BA5A2C" w:rsidP="00EA0C4F">
            <w:pPr>
              <w:autoSpaceDE w:val="0"/>
              <w:autoSpaceDN w:val="0"/>
              <w:adjustRightInd w:val="0"/>
              <w:jc w:val="both"/>
              <w:rPr>
                <w:b/>
                <w:sz w:val="20"/>
                <w:szCs w:val="20"/>
              </w:rPr>
            </w:pPr>
          </w:p>
        </w:tc>
      </w:tr>
      <w:tr w:rsidR="00BA5A2C" w:rsidRPr="008F50F7" w:rsidTr="00EA0C4F">
        <w:trPr>
          <w:trHeight w:val="535"/>
        </w:trPr>
        <w:tc>
          <w:tcPr>
            <w:tcW w:w="10065" w:type="dxa"/>
            <w:tcBorders>
              <w:bottom w:val="thinThickSmallGap" w:sz="24" w:space="0" w:color="auto"/>
            </w:tcBorders>
          </w:tcPr>
          <w:p w:rsidR="00BA5A2C" w:rsidRPr="008F50F7" w:rsidRDefault="00BA5A2C" w:rsidP="00EA0C4F">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BA5A2C" w:rsidRPr="008F50F7" w:rsidRDefault="00BA5A2C" w:rsidP="00EA0C4F">
            <w:pPr>
              <w:widowControl w:val="0"/>
              <w:autoSpaceDE w:val="0"/>
              <w:autoSpaceDN w:val="0"/>
              <w:adjustRightInd w:val="0"/>
              <w:ind w:right="140"/>
              <w:jc w:val="both"/>
              <w:rPr>
                <w:b/>
                <w:bCs/>
                <w:sz w:val="20"/>
                <w:szCs w:val="20"/>
              </w:rPr>
            </w:pPr>
          </w:p>
          <w:p w:rsidR="00BA5A2C" w:rsidRPr="008F50F7" w:rsidRDefault="00BA5A2C" w:rsidP="00EA0C4F">
            <w:pPr>
              <w:widowControl w:val="0"/>
              <w:autoSpaceDE w:val="0"/>
              <w:autoSpaceDN w:val="0"/>
              <w:adjustRightInd w:val="0"/>
              <w:ind w:right="140"/>
              <w:jc w:val="both"/>
              <w:rPr>
                <w:b/>
                <w:bCs/>
                <w:sz w:val="20"/>
                <w:szCs w:val="20"/>
              </w:rPr>
            </w:pPr>
          </w:p>
          <w:p w:rsidR="00BA5A2C" w:rsidRPr="008F50F7" w:rsidRDefault="00BA5A2C" w:rsidP="00EA0C4F">
            <w:pPr>
              <w:widowControl w:val="0"/>
              <w:autoSpaceDE w:val="0"/>
              <w:autoSpaceDN w:val="0"/>
              <w:adjustRightInd w:val="0"/>
              <w:ind w:right="140"/>
              <w:jc w:val="both"/>
              <w:rPr>
                <w:b/>
                <w:bCs/>
                <w:sz w:val="20"/>
                <w:szCs w:val="20"/>
              </w:rPr>
            </w:pPr>
          </w:p>
        </w:tc>
      </w:tr>
    </w:tbl>
    <w:p w:rsidR="00BA5A2C" w:rsidRPr="008F50F7" w:rsidRDefault="00BA5A2C" w:rsidP="00BA5A2C"/>
    <w:p w:rsidR="00BA5A2C" w:rsidRPr="008F50F7" w:rsidRDefault="00BA5A2C" w:rsidP="00BA5A2C">
      <w:r w:rsidRPr="008F50F7">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7"/>
      </w:tblGrid>
      <w:tr w:rsidR="00BA5A2C" w:rsidRPr="008F50F7" w:rsidTr="00EA0C4F">
        <w:trPr>
          <w:trHeight w:val="340"/>
        </w:trPr>
        <w:tc>
          <w:tcPr>
            <w:tcW w:w="10207" w:type="dxa"/>
          </w:tcPr>
          <w:p w:rsidR="00BA5A2C" w:rsidRPr="008F50F7" w:rsidRDefault="00BA5A2C" w:rsidP="00EA0C4F">
            <w:pPr>
              <w:pStyle w:val="ConsPlusNormal"/>
              <w:spacing w:before="240"/>
              <w:ind w:firstLine="0"/>
              <w:jc w:val="both"/>
              <w:rPr>
                <w:rFonts w:ascii="Times New Roman" w:hAnsi="Times New Roman" w:cs="Times New Roman"/>
              </w:rPr>
            </w:pPr>
            <w:r w:rsidRPr="008F50F7">
              <w:rPr>
                <w:rFonts w:ascii="Times New Roman" w:hAnsi="Times New Roman" w:cs="Times New Roman"/>
                <w:b/>
              </w:rPr>
              <w:t>4.1.5.</w:t>
            </w:r>
            <w:r w:rsidRPr="008F50F7">
              <w:rPr>
                <w:rFonts w:ascii="Times New Roman" w:hAnsi="Times New Roman" w:cs="Times New Roman"/>
              </w:rPr>
              <w:t xml:space="preserve"> Эксплуатируемые воздушные суда должны быть оборудованы для выполнения заявленных видов авиационных работ (ФАП-494 п. 2.2).</w:t>
            </w:r>
          </w:p>
          <w:p w:rsidR="00BA5A2C" w:rsidRDefault="00BA5A2C" w:rsidP="00EA0C4F">
            <w:pPr>
              <w:pStyle w:val="ConsPlusNormal"/>
              <w:ind w:firstLine="539"/>
              <w:jc w:val="both"/>
              <w:rPr>
                <w:rFonts w:ascii="Times New Roman" w:hAnsi="Times New Roman" w:cs="Times New Roman"/>
              </w:rPr>
            </w:pPr>
            <w:r w:rsidRPr="008F50F7">
              <w:rPr>
                <w:rFonts w:ascii="Times New Roman" w:hAnsi="Times New Roman" w:cs="Times New Roman"/>
              </w:rPr>
              <w:t>Эксплуатант не должен использовать воздушные суда, обладающие сертификатом летной годности, выданным на основании акта оценки воздушного судна на его соответствие требованиям к летной годности и к охране окружающей среды, при выполнении авиационных работ, предусматривающих нахождение на борту лиц, не входящих в состав экипажа возд</w:t>
            </w:r>
            <w:r w:rsidR="00577C6E">
              <w:rPr>
                <w:rFonts w:ascii="Times New Roman" w:hAnsi="Times New Roman" w:cs="Times New Roman"/>
              </w:rPr>
              <w:t>ушного судна (ФАП-494 п. 2.3).</w:t>
            </w:r>
          </w:p>
          <w:p w:rsidR="00577C6E" w:rsidRPr="008F50F7" w:rsidRDefault="00577C6E" w:rsidP="00EA0C4F">
            <w:pPr>
              <w:pStyle w:val="ConsPlusNormal"/>
              <w:ind w:firstLine="539"/>
              <w:jc w:val="both"/>
              <w:rPr>
                <w:rFonts w:ascii="Times New Roman" w:hAnsi="Times New Roman" w:cs="Times New Roman"/>
              </w:rPr>
            </w:pPr>
          </w:p>
        </w:tc>
      </w:tr>
      <w:tr w:rsidR="00BA5A2C" w:rsidRPr="008F50F7" w:rsidTr="00EA0C4F">
        <w:trPr>
          <w:trHeight w:val="379"/>
        </w:trPr>
        <w:tc>
          <w:tcPr>
            <w:tcW w:w="10207" w:type="dxa"/>
          </w:tcPr>
          <w:p w:rsidR="00BA5A2C" w:rsidRPr="008F50F7" w:rsidRDefault="00BA5A2C" w:rsidP="00577C6E">
            <w:pPr>
              <w:rPr>
                <w:iCs/>
                <w:sz w:val="20"/>
                <w:szCs w:val="20"/>
              </w:rPr>
            </w:pPr>
            <w:r w:rsidRPr="008F50F7">
              <w:rPr>
                <w:b/>
                <w:sz w:val="20"/>
                <w:szCs w:val="20"/>
              </w:rPr>
              <w:t>Нормативные ссылки:</w:t>
            </w:r>
            <w:r w:rsidRPr="008F50F7">
              <w:rPr>
                <w:i/>
                <w:sz w:val="20"/>
                <w:szCs w:val="20"/>
              </w:rPr>
              <w:t xml:space="preserve"> </w:t>
            </w:r>
            <w:r w:rsidRPr="008F50F7">
              <w:rPr>
                <w:sz w:val="20"/>
                <w:szCs w:val="20"/>
              </w:rPr>
              <w:t>ФАП-494 пп. 2.2, 2.3</w:t>
            </w:r>
            <w:r w:rsidR="00577C6E">
              <w:rPr>
                <w:sz w:val="20"/>
                <w:szCs w:val="20"/>
              </w:rPr>
              <w:t>.</w:t>
            </w:r>
          </w:p>
        </w:tc>
      </w:tr>
      <w:tr w:rsidR="00BA5A2C" w:rsidRPr="008F50F7" w:rsidTr="00EA0C4F">
        <w:trPr>
          <w:trHeight w:val="529"/>
        </w:trPr>
        <w:tc>
          <w:tcPr>
            <w:tcW w:w="10207" w:type="dxa"/>
          </w:tcPr>
          <w:p w:rsidR="00BA5A2C" w:rsidRPr="008F50F7" w:rsidRDefault="00BA5A2C" w:rsidP="00EA0C4F">
            <w:pPr>
              <w:rPr>
                <w:bCs/>
                <w:i/>
                <w:sz w:val="20"/>
                <w:szCs w:val="20"/>
              </w:rPr>
            </w:pPr>
            <w:r w:rsidRPr="008F50F7">
              <w:rPr>
                <w:bCs/>
                <w:i/>
                <w:sz w:val="20"/>
                <w:szCs w:val="20"/>
              </w:rPr>
              <w:t>Проверяемая документация:</w:t>
            </w:r>
          </w:p>
          <w:p w:rsidR="00BA5A2C" w:rsidRPr="008F50F7" w:rsidRDefault="00BA5A2C" w:rsidP="00EA0C4F">
            <w:pPr>
              <w:rPr>
                <w:bCs/>
                <w:i/>
                <w:sz w:val="20"/>
                <w:szCs w:val="20"/>
              </w:rPr>
            </w:pPr>
            <w:r w:rsidRPr="008F50F7">
              <w:rPr>
                <w:bCs/>
                <w:i/>
                <w:sz w:val="20"/>
                <w:szCs w:val="20"/>
              </w:rPr>
              <w:t>- документы, подтверждающие соответствие оборудование воздушных судов заявленным видам авиационных работ, полномочия и ответственность персонала по выполнению и контролю выполнения требования;</w:t>
            </w:r>
          </w:p>
          <w:p w:rsidR="00BA5A2C" w:rsidRPr="008F50F7" w:rsidRDefault="00BA5A2C" w:rsidP="00EA0C4F">
            <w:pPr>
              <w:jc w:val="both"/>
              <w:rPr>
                <w:i/>
                <w:sz w:val="20"/>
                <w:szCs w:val="20"/>
              </w:rPr>
            </w:pPr>
            <w:r w:rsidRPr="008F50F7">
              <w:rPr>
                <w:i/>
                <w:sz w:val="20"/>
                <w:szCs w:val="20"/>
              </w:rPr>
              <w:t>- выборочная проверка фактически установленного на воздушных судах эксплуатанта оборудования, необходимого для выполнения заявленных видов работ.</w:t>
            </w:r>
          </w:p>
          <w:p w:rsidR="00BA5A2C" w:rsidRPr="008F50F7" w:rsidRDefault="00BA5A2C" w:rsidP="00EA0C4F">
            <w:pPr>
              <w:rPr>
                <w:bCs/>
                <w:i/>
                <w:iCs/>
                <w:sz w:val="20"/>
                <w:szCs w:val="20"/>
              </w:rPr>
            </w:pPr>
            <w:r w:rsidRPr="008F50F7">
              <w:rPr>
                <w:bCs/>
                <w:i/>
                <w:sz w:val="20"/>
                <w:szCs w:val="20"/>
              </w:rPr>
              <w:t>- сертификаты летной годност</w:t>
            </w:r>
            <w:r w:rsidR="00B6056C">
              <w:rPr>
                <w:bCs/>
                <w:i/>
                <w:sz w:val="20"/>
                <w:szCs w:val="20"/>
              </w:rPr>
              <w:t>и,</w:t>
            </w:r>
            <w:r w:rsidR="00306098">
              <w:rPr>
                <w:bCs/>
                <w:i/>
                <w:sz w:val="20"/>
                <w:szCs w:val="20"/>
              </w:rPr>
              <w:t xml:space="preserve"> </w:t>
            </w:r>
            <w:r w:rsidRPr="008F50F7">
              <w:rPr>
                <w:bCs/>
                <w:i/>
                <w:sz w:val="20"/>
                <w:szCs w:val="20"/>
              </w:rPr>
              <w:t>выданные</w:t>
            </w:r>
            <w:r w:rsidR="00B6056C">
              <w:rPr>
                <w:bCs/>
                <w:i/>
                <w:sz w:val="20"/>
                <w:szCs w:val="20"/>
              </w:rPr>
              <w:t>,</w:t>
            </w:r>
            <w:r w:rsidRPr="008F50F7">
              <w:rPr>
                <w:bCs/>
                <w:i/>
                <w:sz w:val="20"/>
                <w:szCs w:val="20"/>
              </w:rPr>
              <w:t xml:space="preserve"> в том числе</w:t>
            </w:r>
            <w:r w:rsidR="00B6056C">
              <w:rPr>
                <w:bCs/>
                <w:i/>
                <w:sz w:val="20"/>
                <w:szCs w:val="20"/>
              </w:rPr>
              <w:t>,</w:t>
            </w:r>
            <w:r w:rsidRPr="008F50F7">
              <w:rPr>
                <w:bCs/>
                <w:i/>
                <w:sz w:val="20"/>
                <w:szCs w:val="20"/>
              </w:rPr>
              <w:t xml:space="preserve"> на основании </w:t>
            </w:r>
            <w:r w:rsidRPr="008F50F7">
              <w:rPr>
                <w:i/>
                <w:iCs/>
                <w:sz w:val="20"/>
                <w:szCs w:val="20"/>
              </w:rPr>
              <w:t>акта оценки воздушного судна на его соответствие требованиям к летной годности и к охране окружающей среды</w:t>
            </w:r>
            <w:r w:rsidRPr="008F50F7">
              <w:rPr>
                <w:bCs/>
                <w:i/>
                <w:iCs/>
                <w:sz w:val="20"/>
                <w:szCs w:val="20"/>
              </w:rPr>
              <w:t>.</w:t>
            </w:r>
          </w:p>
          <w:p w:rsidR="00BA5A2C" w:rsidRPr="008F50F7" w:rsidRDefault="00BA5A2C" w:rsidP="00EA0C4F">
            <w:pPr>
              <w:rPr>
                <w:bCs/>
                <w:i/>
                <w:sz w:val="20"/>
                <w:szCs w:val="20"/>
              </w:rPr>
            </w:pPr>
          </w:p>
        </w:tc>
      </w:tr>
      <w:tr w:rsidR="00BA5A2C" w:rsidRPr="008F50F7" w:rsidTr="00EA0C4F">
        <w:trPr>
          <w:trHeight w:val="451"/>
        </w:trPr>
        <w:tc>
          <w:tcPr>
            <w:tcW w:w="10207" w:type="dxa"/>
          </w:tcPr>
          <w:p w:rsidR="00BA5A2C" w:rsidRPr="008F50F7" w:rsidRDefault="00BA5A2C" w:rsidP="00EA0C4F">
            <w:pPr>
              <w:rPr>
                <w:b/>
                <w:bCs/>
                <w:i/>
                <w:sz w:val="20"/>
                <w:szCs w:val="20"/>
              </w:rPr>
            </w:pPr>
            <w:r w:rsidRPr="008F50F7">
              <w:rPr>
                <w:b/>
                <w:bCs/>
                <w:i/>
                <w:sz w:val="20"/>
                <w:szCs w:val="20"/>
              </w:rPr>
              <w:t>Комментарии эксплуатанта</w:t>
            </w:r>
          </w:p>
          <w:p w:rsidR="00BA5A2C" w:rsidRPr="008F50F7" w:rsidRDefault="00BA5A2C" w:rsidP="00EA0C4F">
            <w:pPr>
              <w:rPr>
                <w:i/>
                <w:sz w:val="20"/>
                <w:szCs w:val="20"/>
              </w:rPr>
            </w:pPr>
          </w:p>
          <w:p w:rsidR="00BA5A2C" w:rsidRPr="008F50F7" w:rsidRDefault="00BA5A2C" w:rsidP="00EA0C4F">
            <w:pPr>
              <w:rPr>
                <w:i/>
                <w:sz w:val="20"/>
                <w:szCs w:val="20"/>
              </w:rPr>
            </w:pPr>
          </w:p>
        </w:tc>
      </w:tr>
      <w:tr w:rsidR="00BA5A2C" w:rsidRPr="008F50F7" w:rsidTr="00EA0C4F">
        <w:trPr>
          <w:trHeight w:val="704"/>
        </w:trPr>
        <w:tc>
          <w:tcPr>
            <w:tcW w:w="10207" w:type="dxa"/>
          </w:tcPr>
          <w:p w:rsidR="00BA5A2C" w:rsidRPr="008F50F7" w:rsidRDefault="00BA5A2C" w:rsidP="00EA0C4F">
            <w:pPr>
              <w:rPr>
                <w:b/>
                <w:sz w:val="20"/>
                <w:szCs w:val="20"/>
              </w:rPr>
            </w:pPr>
            <w:r w:rsidRPr="008F50F7">
              <w:rPr>
                <w:b/>
                <w:sz w:val="20"/>
                <w:szCs w:val="20"/>
              </w:rPr>
              <w:t>□ Подтверждено документами и выполняется (соответствует)</w:t>
            </w:r>
          </w:p>
          <w:p w:rsidR="00BA5A2C" w:rsidRPr="008F50F7" w:rsidRDefault="00BA5A2C" w:rsidP="00EA0C4F">
            <w:pPr>
              <w:rPr>
                <w:b/>
                <w:sz w:val="20"/>
                <w:szCs w:val="20"/>
              </w:rPr>
            </w:pPr>
            <w:r w:rsidRPr="008F50F7">
              <w:rPr>
                <w:b/>
                <w:sz w:val="20"/>
                <w:szCs w:val="20"/>
              </w:rPr>
              <w:t>□ Подтверждено документами и выполняется, требуется корректировка (соответствует)</w:t>
            </w:r>
          </w:p>
          <w:p w:rsidR="00BA5A2C" w:rsidRPr="008F50F7" w:rsidRDefault="00BA5A2C" w:rsidP="00EA0C4F">
            <w:pPr>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rPr>
                <w:b/>
                <w:sz w:val="20"/>
                <w:szCs w:val="20"/>
              </w:rPr>
            </w:pPr>
            <w:r w:rsidRPr="008F50F7">
              <w:rPr>
                <w:b/>
                <w:sz w:val="20"/>
                <w:szCs w:val="20"/>
              </w:rPr>
              <w:t>□ Не подтверждено документами и не выполняется (не соответствует)</w:t>
            </w:r>
          </w:p>
          <w:p w:rsidR="00BA5A2C" w:rsidRDefault="00BA5A2C" w:rsidP="00EA0C4F">
            <w:pPr>
              <w:rPr>
                <w:b/>
                <w:sz w:val="20"/>
                <w:szCs w:val="20"/>
              </w:rPr>
            </w:pPr>
            <w:r w:rsidRPr="008F50F7">
              <w:rPr>
                <w:b/>
                <w:sz w:val="20"/>
                <w:szCs w:val="20"/>
              </w:rPr>
              <w:t>□ Не проверялось</w:t>
            </w:r>
          </w:p>
          <w:p w:rsidR="00577C6E" w:rsidRPr="008F50F7" w:rsidRDefault="00577C6E" w:rsidP="00EA0C4F">
            <w:pPr>
              <w:rPr>
                <w:b/>
                <w:sz w:val="20"/>
                <w:szCs w:val="20"/>
              </w:rPr>
            </w:pPr>
          </w:p>
        </w:tc>
      </w:tr>
      <w:tr w:rsidR="00BA5A2C" w:rsidRPr="008F50F7" w:rsidTr="00EA0C4F">
        <w:trPr>
          <w:trHeight w:val="1040"/>
        </w:trPr>
        <w:tc>
          <w:tcPr>
            <w:tcW w:w="10207" w:type="dxa"/>
            <w:tcBorders>
              <w:top w:val="single" w:sz="4" w:space="0" w:color="auto"/>
              <w:left w:val="single" w:sz="4" w:space="0" w:color="auto"/>
              <w:bottom w:val="thinThickSmallGap" w:sz="24" w:space="0" w:color="auto"/>
              <w:right w:val="single" w:sz="4" w:space="0" w:color="auto"/>
            </w:tcBorders>
          </w:tcPr>
          <w:p w:rsidR="00BA5A2C" w:rsidRPr="008F50F7" w:rsidRDefault="00BA5A2C" w:rsidP="00EA0C4F">
            <w:pPr>
              <w:rPr>
                <w:b/>
                <w:sz w:val="20"/>
                <w:szCs w:val="20"/>
              </w:rPr>
            </w:pPr>
            <w:r w:rsidRPr="008F50F7">
              <w:rPr>
                <w:b/>
                <w:bCs/>
                <w:sz w:val="20"/>
                <w:szCs w:val="20"/>
              </w:rPr>
              <w:t>Выявленные несоответствия и/или замечания</w:t>
            </w:r>
          </w:p>
        </w:tc>
      </w:tr>
    </w:tbl>
    <w:p w:rsidR="00BA5A2C" w:rsidRPr="008F50F7" w:rsidRDefault="00BA5A2C" w:rsidP="00BA5A2C">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A2C" w:rsidRPr="008F50F7" w:rsidTr="00EA0C4F">
        <w:trPr>
          <w:trHeight w:val="535"/>
        </w:trPr>
        <w:tc>
          <w:tcPr>
            <w:tcW w:w="10065" w:type="dxa"/>
          </w:tcPr>
          <w:p w:rsidR="00BA5A2C" w:rsidRDefault="00BA5A2C" w:rsidP="00EA0C4F">
            <w:pPr>
              <w:autoSpaceDE w:val="0"/>
              <w:autoSpaceDN w:val="0"/>
              <w:adjustRightInd w:val="0"/>
              <w:ind w:firstLine="179"/>
              <w:jc w:val="both"/>
              <w:rPr>
                <w:sz w:val="20"/>
                <w:szCs w:val="20"/>
              </w:rPr>
            </w:pPr>
            <w:r w:rsidRPr="008F50F7">
              <w:rPr>
                <w:b/>
                <w:sz w:val="20"/>
                <w:szCs w:val="20"/>
              </w:rPr>
              <w:t>4.1.6.</w:t>
            </w:r>
            <w:r w:rsidRPr="008F50F7">
              <w:rPr>
                <w:sz w:val="20"/>
                <w:szCs w:val="20"/>
              </w:rPr>
              <w:t xml:space="preserve"> Эксплуатант ведет контроль утомляемости авиационного персонала, занимающегося техническим обслуживанием воздушного судна, для исключения возможности выполнения персоналом своих обязанностей в состоянии утомления (ФАП-128 п. 4.14).</w:t>
            </w:r>
          </w:p>
          <w:p w:rsidR="00577C6E" w:rsidRPr="008F50F7" w:rsidRDefault="00577C6E" w:rsidP="00EA0C4F">
            <w:pPr>
              <w:autoSpaceDE w:val="0"/>
              <w:autoSpaceDN w:val="0"/>
              <w:adjustRightInd w:val="0"/>
              <w:ind w:firstLine="179"/>
              <w:jc w:val="both"/>
              <w:rPr>
                <w:sz w:val="20"/>
                <w:szCs w:val="20"/>
              </w:rPr>
            </w:pPr>
          </w:p>
        </w:tc>
      </w:tr>
      <w:tr w:rsidR="00BA5A2C" w:rsidRPr="008F50F7" w:rsidTr="00EA0C4F">
        <w:trPr>
          <w:trHeight w:val="535"/>
        </w:trPr>
        <w:tc>
          <w:tcPr>
            <w:tcW w:w="10065" w:type="dxa"/>
          </w:tcPr>
          <w:p w:rsidR="00BA5A2C" w:rsidRPr="008F50F7" w:rsidRDefault="00BA5A2C" w:rsidP="00EA0C4F">
            <w:pPr>
              <w:autoSpaceDE w:val="0"/>
              <w:autoSpaceDN w:val="0"/>
              <w:adjustRightInd w:val="0"/>
              <w:ind w:right="72"/>
              <w:rPr>
                <w:sz w:val="20"/>
                <w:szCs w:val="20"/>
              </w:rPr>
            </w:pPr>
            <w:r w:rsidRPr="008F50F7">
              <w:rPr>
                <w:b/>
                <w:sz w:val="20"/>
                <w:szCs w:val="20"/>
              </w:rPr>
              <w:t>Нормативные ссылки:</w:t>
            </w:r>
            <w:r w:rsidR="00306098">
              <w:rPr>
                <w:b/>
                <w:sz w:val="20"/>
                <w:szCs w:val="20"/>
              </w:rPr>
              <w:t xml:space="preserve"> </w:t>
            </w:r>
            <w:r w:rsidRPr="008F50F7">
              <w:rPr>
                <w:sz w:val="20"/>
                <w:szCs w:val="20"/>
              </w:rPr>
              <w:t>ФАП-128 п. 4.14</w:t>
            </w:r>
            <w:r w:rsidR="00577C6E">
              <w:rPr>
                <w:sz w:val="20"/>
                <w:szCs w:val="20"/>
              </w:rPr>
              <w:t>;</w:t>
            </w:r>
            <w:r w:rsidRPr="008F50F7">
              <w:rPr>
                <w:sz w:val="20"/>
                <w:szCs w:val="20"/>
              </w:rPr>
              <w:t xml:space="preserve"> Приказ №</w:t>
            </w:r>
            <w:r w:rsidR="00577C6E">
              <w:rPr>
                <w:sz w:val="20"/>
                <w:szCs w:val="20"/>
              </w:rPr>
              <w:t> </w:t>
            </w:r>
            <w:r w:rsidRPr="008F50F7">
              <w:rPr>
                <w:sz w:val="20"/>
                <w:szCs w:val="20"/>
              </w:rPr>
              <w:t>181</w:t>
            </w:r>
            <w:r w:rsidR="00577C6E">
              <w:rPr>
                <w:sz w:val="20"/>
                <w:szCs w:val="20"/>
              </w:rPr>
              <w:t>.</w:t>
            </w:r>
          </w:p>
          <w:p w:rsidR="00BA5A2C" w:rsidRPr="008F50F7" w:rsidRDefault="00BA5A2C" w:rsidP="00EA0C4F">
            <w:pPr>
              <w:widowControl w:val="0"/>
              <w:autoSpaceDE w:val="0"/>
              <w:autoSpaceDN w:val="0"/>
              <w:adjustRightInd w:val="0"/>
              <w:jc w:val="both"/>
              <w:rPr>
                <w:b/>
                <w:sz w:val="20"/>
                <w:szCs w:val="20"/>
              </w:rPr>
            </w:pPr>
          </w:p>
        </w:tc>
      </w:tr>
      <w:tr w:rsidR="00BA5A2C" w:rsidRPr="008F50F7" w:rsidTr="00EA0C4F">
        <w:trPr>
          <w:trHeight w:val="535"/>
        </w:trPr>
        <w:tc>
          <w:tcPr>
            <w:tcW w:w="10065" w:type="dxa"/>
          </w:tcPr>
          <w:p w:rsidR="00BA5A2C" w:rsidRPr="008F50F7" w:rsidRDefault="00BA5A2C" w:rsidP="00EA0C4F">
            <w:pPr>
              <w:widowControl w:val="0"/>
              <w:autoSpaceDE w:val="0"/>
              <w:autoSpaceDN w:val="0"/>
              <w:adjustRightInd w:val="0"/>
              <w:ind w:right="140"/>
              <w:jc w:val="both"/>
              <w:rPr>
                <w:b/>
                <w:bCs/>
                <w:i/>
                <w:sz w:val="20"/>
                <w:szCs w:val="20"/>
              </w:rPr>
            </w:pPr>
            <w:r w:rsidRPr="008F50F7">
              <w:rPr>
                <w:b/>
                <w:bCs/>
                <w:i/>
                <w:sz w:val="20"/>
                <w:szCs w:val="20"/>
              </w:rPr>
              <w:t>Комментарии эксплуатанта</w:t>
            </w:r>
          </w:p>
          <w:p w:rsidR="00BA5A2C" w:rsidRPr="008F50F7" w:rsidRDefault="00BA5A2C" w:rsidP="00EA0C4F">
            <w:pPr>
              <w:widowControl w:val="0"/>
              <w:autoSpaceDE w:val="0"/>
              <w:autoSpaceDN w:val="0"/>
              <w:adjustRightInd w:val="0"/>
              <w:ind w:right="140"/>
              <w:jc w:val="both"/>
              <w:rPr>
                <w:b/>
                <w:bCs/>
                <w:i/>
                <w:sz w:val="20"/>
                <w:szCs w:val="20"/>
              </w:rPr>
            </w:pPr>
          </w:p>
        </w:tc>
      </w:tr>
      <w:tr w:rsidR="00BA5A2C" w:rsidRPr="008F50F7" w:rsidTr="00EA0C4F">
        <w:trPr>
          <w:trHeight w:val="803"/>
        </w:trPr>
        <w:tc>
          <w:tcPr>
            <w:tcW w:w="10065" w:type="dxa"/>
          </w:tcPr>
          <w:p w:rsidR="00BA5A2C" w:rsidRPr="008F50F7" w:rsidRDefault="00BA5A2C" w:rsidP="00EA0C4F">
            <w:pPr>
              <w:widowControl w:val="0"/>
              <w:autoSpaceDE w:val="0"/>
              <w:autoSpaceDN w:val="0"/>
              <w:adjustRightInd w:val="0"/>
              <w:ind w:right="140"/>
              <w:jc w:val="both"/>
              <w:rPr>
                <w:bCs/>
                <w:i/>
                <w:sz w:val="20"/>
                <w:szCs w:val="20"/>
              </w:rPr>
            </w:pPr>
            <w:r w:rsidRPr="008F50F7">
              <w:rPr>
                <w:bCs/>
                <w:i/>
                <w:sz w:val="20"/>
                <w:szCs w:val="20"/>
              </w:rPr>
              <w:t>Проверяемая документация:</w:t>
            </w:r>
          </w:p>
          <w:p w:rsidR="00BA5A2C" w:rsidRPr="008F50F7" w:rsidRDefault="00BA5A2C"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 xml:space="preserve">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требования;</w:t>
            </w:r>
          </w:p>
          <w:p w:rsidR="00BA5A2C" w:rsidRDefault="00BA5A2C" w:rsidP="00EA0C4F">
            <w:pPr>
              <w:widowControl w:val="0"/>
              <w:numPr>
                <w:ilvl w:val="0"/>
                <w:numId w:val="2"/>
              </w:numPr>
              <w:tabs>
                <w:tab w:val="clear" w:pos="360"/>
                <w:tab w:val="left" w:pos="180"/>
                <w:tab w:val="left" w:pos="502"/>
                <w:tab w:val="left" w:pos="2160"/>
              </w:tabs>
              <w:autoSpaceDE w:val="0"/>
              <w:autoSpaceDN w:val="0"/>
              <w:adjustRightInd w:val="0"/>
              <w:ind w:left="180" w:hanging="180"/>
              <w:jc w:val="both"/>
              <w:rPr>
                <w:i/>
                <w:sz w:val="20"/>
                <w:szCs w:val="20"/>
              </w:rPr>
            </w:pPr>
            <w:r w:rsidRPr="008F50F7">
              <w:rPr>
                <w:i/>
                <w:sz w:val="20"/>
                <w:szCs w:val="20"/>
              </w:rPr>
              <w:t>документы по учету и контролю рабочего времени специалистов по техническому обслуживанию воздушных судов.</w:t>
            </w:r>
          </w:p>
          <w:p w:rsidR="00577C6E" w:rsidRPr="008F50F7" w:rsidRDefault="00577C6E" w:rsidP="00577C6E">
            <w:pPr>
              <w:widowControl w:val="0"/>
              <w:tabs>
                <w:tab w:val="left" w:pos="180"/>
                <w:tab w:val="left" w:pos="502"/>
                <w:tab w:val="left" w:pos="2160"/>
              </w:tabs>
              <w:autoSpaceDE w:val="0"/>
              <w:autoSpaceDN w:val="0"/>
              <w:adjustRightInd w:val="0"/>
              <w:jc w:val="both"/>
              <w:rPr>
                <w:i/>
                <w:sz w:val="20"/>
                <w:szCs w:val="20"/>
              </w:rPr>
            </w:pPr>
          </w:p>
        </w:tc>
      </w:tr>
      <w:tr w:rsidR="00BA5A2C" w:rsidRPr="008F50F7" w:rsidTr="00EA0C4F">
        <w:trPr>
          <w:trHeight w:val="1195"/>
        </w:trPr>
        <w:tc>
          <w:tcPr>
            <w:tcW w:w="10065" w:type="dxa"/>
          </w:tcPr>
          <w:p w:rsidR="00BA5A2C" w:rsidRPr="008F50F7" w:rsidRDefault="00BA5A2C" w:rsidP="00EA0C4F">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BA5A2C" w:rsidRPr="008F50F7" w:rsidRDefault="00BA5A2C" w:rsidP="00EA0C4F">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Не применимо</w:t>
            </w:r>
          </w:p>
          <w:p w:rsidR="00BA5A2C" w:rsidRPr="008F50F7" w:rsidRDefault="00BA5A2C" w:rsidP="00EA0C4F">
            <w:pPr>
              <w:autoSpaceDE w:val="0"/>
              <w:autoSpaceDN w:val="0"/>
              <w:adjustRightInd w:val="0"/>
              <w:jc w:val="both"/>
              <w:rPr>
                <w:b/>
                <w:sz w:val="20"/>
                <w:szCs w:val="20"/>
              </w:rPr>
            </w:pPr>
            <w:r w:rsidRPr="008F50F7">
              <w:rPr>
                <w:b/>
                <w:sz w:val="20"/>
                <w:szCs w:val="20"/>
              </w:rPr>
              <w:t>□ Не проверялось</w:t>
            </w:r>
          </w:p>
          <w:p w:rsidR="00BA5A2C" w:rsidRPr="008F50F7" w:rsidRDefault="00BA5A2C" w:rsidP="00EA0C4F">
            <w:pPr>
              <w:autoSpaceDE w:val="0"/>
              <w:autoSpaceDN w:val="0"/>
              <w:adjustRightInd w:val="0"/>
              <w:jc w:val="both"/>
              <w:rPr>
                <w:b/>
                <w:sz w:val="20"/>
                <w:szCs w:val="20"/>
              </w:rPr>
            </w:pPr>
          </w:p>
        </w:tc>
      </w:tr>
      <w:tr w:rsidR="00BA5A2C" w:rsidRPr="008F50F7" w:rsidTr="00EA0C4F">
        <w:trPr>
          <w:trHeight w:val="535"/>
        </w:trPr>
        <w:tc>
          <w:tcPr>
            <w:tcW w:w="10065" w:type="dxa"/>
            <w:tcBorders>
              <w:bottom w:val="thinThickSmallGap" w:sz="24" w:space="0" w:color="auto"/>
            </w:tcBorders>
          </w:tcPr>
          <w:p w:rsidR="00BA5A2C" w:rsidRPr="008F50F7" w:rsidRDefault="00BA5A2C" w:rsidP="00EA0C4F">
            <w:pPr>
              <w:widowControl w:val="0"/>
              <w:autoSpaceDE w:val="0"/>
              <w:autoSpaceDN w:val="0"/>
              <w:adjustRightInd w:val="0"/>
              <w:ind w:right="140"/>
              <w:jc w:val="both"/>
              <w:rPr>
                <w:b/>
                <w:bCs/>
                <w:sz w:val="20"/>
                <w:szCs w:val="20"/>
              </w:rPr>
            </w:pPr>
            <w:r w:rsidRPr="008F50F7">
              <w:rPr>
                <w:b/>
                <w:bCs/>
                <w:sz w:val="20"/>
                <w:szCs w:val="20"/>
              </w:rPr>
              <w:t xml:space="preserve">Выявленные несоответствия и/или замечания </w:t>
            </w:r>
          </w:p>
          <w:p w:rsidR="00BA5A2C" w:rsidRPr="008F50F7" w:rsidRDefault="00BA5A2C" w:rsidP="00EA0C4F">
            <w:pPr>
              <w:widowControl w:val="0"/>
              <w:autoSpaceDE w:val="0"/>
              <w:autoSpaceDN w:val="0"/>
              <w:adjustRightInd w:val="0"/>
              <w:ind w:right="140"/>
              <w:jc w:val="both"/>
              <w:rPr>
                <w:b/>
                <w:bCs/>
                <w:sz w:val="20"/>
                <w:szCs w:val="20"/>
              </w:rPr>
            </w:pPr>
          </w:p>
          <w:p w:rsidR="00BA5A2C" w:rsidRPr="008F50F7" w:rsidRDefault="00BA5A2C" w:rsidP="00EA0C4F">
            <w:pPr>
              <w:widowControl w:val="0"/>
              <w:autoSpaceDE w:val="0"/>
              <w:autoSpaceDN w:val="0"/>
              <w:adjustRightInd w:val="0"/>
              <w:ind w:right="140"/>
              <w:jc w:val="both"/>
              <w:rPr>
                <w:b/>
                <w:bCs/>
                <w:sz w:val="20"/>
                <w:szCs w:val="20"/>
              </w:rPr>
            </w:pPr>
          </w:p>
          <w:p w:rsidR="00BA5A2C" w:rsidRPr="008F50F7" w:rsidRDefault="00BA5A2C" w:rsidP="00EA0C4F">
            <w:pPr>
              <w:widowControl w:val="0"/>
              <w:autoSpaceDE w:val="0"/>
              <w:autoSpaceDN w:val="0"/>
              <w:adjustRightInd w:val="0"/>
              <w:ind w:right="140"/>
              <w:jc w:val="both"/>
              <w:rPr>
                <w:b/>
                <w:bCs/>
                <w:sz w:val="20"/>
                <w:szCs w:val="20"/>
              </w:rPr>
            </w:pPr>
          </w:p>
        </w:tc>
      </w:tr>
    </w:tbl>
    <w:p w:rsidR="00BA5A2C" w:rsidRPr="008F50F7" w:rsidRDefault="00BA5A2C" w:rsidP="00BA5A2C">
      <w:r w:rsidRPr="008F50F7">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7"/>
      </w:tblGrid>
      <w:tr w:rsidR="00BA5A2C" w:rsidRPr="008F50F7" w:rsidTr="00EA0C4F">
        <w:trPr>
          <w:trHeight w:val="340"/>
        </w:trPr>
        <w:tc>
          <w:tcPr>
            <w:tcW w:w="10207" w:type="dxa"/>
          </w:tcPr>
          <w:p w:rsidR="00BA5A2C" w:rsidRPr="008F50F7" w:rsidRDefault="00BA5A2C" w:rsidP="00EA0C4F">
            <w:pPr>
              <w:autoSpaceDE w:val="0"/>
              <w:autoSpaceDN w:val="0"/>
              <w:adjustRightInd w:val="0"/>
              <w:jc w:val="both"/>
              <w:rPr>
                <w:sz w:val="20"/>
                <w:szCs w:val="20"/>
              </w:rPr>
            </w:pPr>
            <w:r w:rsidRPr="008F50F7">
              <w:rPr>
                <w:b/>
                <w:sz w:val="20"/>
                <w:szCs w:val="20"/>
              </w:rPr>
              <w:t>4.1.7.</w:t>
            </w:r>
            <w:r w:rsidR="00306098">
              <w:rPr>
                <w:b/>
                <w:sz w:val="20"/>
                <w:szCs w:val="20"/>
              </w:rPr>
              <w:t xml:space="preserve"> </w:t>
            </w:r>
            <w:r w:rsidRPr="008F50F7">
              <w:rPr>
                <w:sz w:val="20"/>
                <w:szCs w:val="20"/>
              </w:rPr>
              <w:t>Эксплуатант воздушного судна при выполнении авиационных работ, не относящихся к легким или сверхлегким</w:t>
            </w:r>
            <w:r w:rsidR="00643029">
              <w:rPr>
                <w:sz w:val="20"/>
                <w:szCs w:val="20"/>
              </w:rPr>
              <w:t>,</w:t>
            </w:r>
            <w:r w:rsidRPr="008F50F7">
              <w:rPr>
                <w:sz w:val="20"/>
                <w:szCs w:val="20"/>
              </w:rPr>
              <w:t xml:space="preserve"> обеспечивает хранение следующих регистрируемых данных:</w:t>
            </w:r>
          </w:p>
          <w:p w:rsidR="00BA5A2C" w:rsidRPr="008F50F7" w:rsidRDefault="00BA5A2C" w:rsidP="00EA0C4F">
            <w:pPr>
              <w:autoSpaceDE w:val="0"/>
              <w:autoSpaceDN w:val="0"/>
              <w:adjustRightInd w:val="0"/>
              <w:jc w:val="both"/>
              <w:rPr>
                <w:sz w:val="20"/>
                <w:szCs w:val="20"/>
              </w:rPr>
            </w:pPr>
            <w:r w:rsidRPr="008F50F7">
              <w:rPr>
                <w:sz w:val="20"/>
                <w:szCs w:val="20"/>
              </w:rPr>
              <w:t>а) общего времени (ресурсов и сроков службы) с начала эксплуатации воздушного судна и всех его агрегатов с ограниченным ресурсом или сроком службы;</w:t>
            </w:r>
          </w:p>
          <w:p w:rsidR="00BA5A2C" w:rsidRPr="008F50F7" w:rsidRDefault="00BA5A2C" w:rsidP="00EA0C4F">
            <w:pPr>
              <w:autoSpaceDE w:val="0"/>
              <w:autoSpaceDN w:val="0"/>
              <w:adjustRightInd w:val="0"/>
              <w:jc w:val="both"/>
              <w:rPr>
                <w:sz w:val="20"/>
                <w:szCs w:val="20"/>
              </w:rPr>
            </w:pPr>
            <w:r w:rsidRPr="008F50F7">
              <w:rPr>
                <w:sz w:val="20"/>
                <w:szCs w:val="20"/>
              </w:rPr>
              <w:t>б) текущих сведений о соблюдении всей действующей обязательной информации о сохранении летной годности;</w:t>
            </w:r>
          </w:p>
          <w:p w:rsidR="00BA5A2C" w:rsidRPr="008F50F7" w:rsidRDefault="00BA5A2C" w:rsidP="00EA0C4F">
            <w:pPr>
              <w:autoSpaceDE w:val="0"/>
              <w:autoSpaceDN w:val="0"/>
              <w:adjustRightInd w:val="0"/>
              <w:jc w:val="both"/>
              <w:rPr>
                <w:sz w:val="20"/>
                <w:szCs w:val="20"/>
              </w:rPr>
            </w:pPr>
            <w:r w:rsidRPr="008F50F7">
              <w:rPr>
                <w:sz w:val="20"/>
                <w:szCs w:val="20"/>
              </w:rPr>
              <w:t>в) данных о модификациях и ремонтах;</w:t>
            </w:r>
          </w:p>
          <w:p w:rsidR="00BA5A2C" w:rsidRPr="008F50F7" w:rsidRDefault="00BA5A2C" w:rsidP="00EA0C4F">
            <w:pPr>
              <w:autoSpaceDE w:val="0"/>
              <w:autoSpaceDN w:val="0"/>
              <w:adjustRightInd w:val="0"/>
              <w:jc w:val="both"/>
              <w:rPr>
                <w:sz w:val="20"/>
                <w:szCs w:val="20"/>
              </w:rPr>
            </w:pPr>
            <w:r w:rsidRPr="008F50F7">
              <w:rPr>
                <w:sz w:val="20"/>
                <w:szCs w:val="20"/>
              </w:rPr>
              <w:t>г) времени эксплуатации (ресурсов и сроков службы) после последнего капитального ремонта воздушного судна или его агрегатов;</w:t>
            </w:r>
          </w:p>
          <w:p w:rsidR="00BA5A2C" w:rsidRPr="008F50F7" w:rsidRDefault="00BA5A2C" w:rsidP="00EA0C4F">
            <w:pPr>
              <w:autoSpaceDE w:val="0"/>
              <w:autoSpaceDN w:val="0"/>
              <w:adjustRightInd w:val="0"/>
              <w:jc w:val="both"/>
              <w:rPr>
                <w:sz w:val="20"/>
                <w:szCs w:val="20"/>
              </w:rPr>
            </w:pPr>
            <w:r w:rsidRPr="008F50F7">
              <w:rPr>
                <w:sz w:val="20"/>
                <w:szCs w:val="20"/>
              </w:rPr>
              <w:t>е) данных о техническом обслуживании.</w:t>
            </w:r>
          </w:p>
          <w:p w:rsidR="00BA5A2C" w:rsidRPr="008F50F7" w:rsidRDefault="00BA5A2C" w:rsidP="00B6056C">
            <w:pPr>
              <w:autoSpaceDE w:val="0"/>
              <w:autoSpaceDN w:val="0"/>
              <w:adjustRightInd w:val="0"/>
              <w:ind w:firstLine="318"/>
              <w:jc w:val="both"/>
              <w:rPr>
                <w:sz w:val="20"/>
                <w:szCs w:val="20"/>
              </w:rPr>
            </w:pPr>
            <w:r w:rsidRPr="008F50F7">
              <w:rPr>
                <w:sz w:val="20"/>
                <w:szCs w:val="20"/>
              </w:rPr>
              <w:t>Регистрируемые данные, указанные в подпунктах "а" - "г", хранятся не менее 90 дней после окончательного снятия с эксплуатации соответствующего компонента воздушного судна, а регистрируемые данные, указанные в подпункте "е", хранятся не менее одного года после подписания свидетельства о техническом обслуживании.</w:t>
            </w:r>
          </w:p>
          <w:p w:rsidR="00BA5A2C" w:rsidRPr="008F50F7" w:rsidRDefault="00BA5A2C" w:rsidP="00EA0C4F">
            <w:pPr>
              <w:autoSpaceDE w:val="0"/>
              <w:autoSpaceDN w:val="0"/>
              <w:adjustRightInd w:val="0"/>
              <w:jc w:val="both"/>
              <w:rPr>
                <w:sz w:val="20"/>
                <w:szCs w:val="20"/>
              </w:rPr>
            </w:pPr>
            <w:r w:rsidRPr="008F50F7">
              <w:rPr>
                <w:sz w:val="20"/>
                <w:szCs w:val="20"/>
              </w:rPr>
              <w:t>В случае временной или постоянной смены владельца регистрируемые данные предоставляются новому владельцу (ФАП-128 п. 2.31).</w:t>
            </w:r>
          </w:p>
          <w:p w:rsidR="00BA5A2C" w:rsidRPr="008F50F7" w:rsidRDefault="00BA5A2C" w:rsidP="00B6056C">
            <w:pPr>
              <w:autoSpaceDE w:val="0"/>
              <w:autoSpaceDN w:val="0"/>
              <w:adjustRightInd w:val="0"/>
              <w:ind w:firstLine="318"/>
              <w:jc w:val="both"/>
              <w:rPr>
                <w:sz w:val="20"/>
                <w:szCs w:val="20"/>
              </w:rPr>
            </w:pPr>
            <w:r w:rsidRPr="008F50F7">
              <w:rPr>
                <w:sz w:val="20"/>
                <w:szCs w:val="20"/>
              </w:rPr>
              <w:t>Организация по ТО хранит копии всей документации о выполненном техническо</w:t>
            </w:r>
            <w:r w:rsidR="00643029">
              <w:rPr>
                <w:sz w:val="20"/>
                <w:szCs w:val="20"/>
              </w:rPr>
              <w:t xml:space="preserve">м </w:t>
            </w:r>
            <w:r w:rsidRPr="008F50F7">
              <w:rPr>
                <w:sz w:val="20"/>
                <w:szCs w:val="20"/>
              </w:rPr>
              <w:t>обслуживании:</w:t>
            </w:r>
          </w:p>
          <w:p w:rsidR="00BA5A2C" w:rsidRPr="008F50F7" w:rsidRDefault="00BA5A2C" w:rsidP="00B6056C">
            <w:pPr>
              <w:autoSpaceDE w:val="0"/>
              <w:autoSpaceDN w:val="0"/>
              <w:adjustRightInd w:val="0"/>
              <w:ind w:firstLine="318"/>
              <w:jc w:val="both"/>
              <w:rPr>
                <w:sz w:val="20"/>
                <w:szCs w:val="20"/>
              </w:rPr>
            </w:pPr>
            <w:r w:rsidRPr="008F50F7">
              <w:rPr>
                <w:sz w:val="20"/>
                <w:szCs w:val="20"/>
              </w:rPr>
              <w:t>по оперативному техническому обслуживанию воздушных судов в течение 2 лет с даты оформления свидетельства о выполнении ТО;</w:t>
            </w:r>
          </w:p>
          <w:p w:rsidR="00BA5A2C" w:rsidRPr="008F50F7" w:rsidRDefault="00BA5A2C" w:rsidP="00B6056C">
            <w:pPr>
              <w:autoSpaceDE w:val="0"/>
              <w:autoSpaceDN w:val="0"/>
              <w:adjustRightInd w:val="0"/>
              <w:ind w:firstLine="318"/>
              <w:jc w:val="both"/>
              <w:rPr>
                <w:sz w:val="20"/>
                <w:szCs w:val="20"/>
              </w:rPr>
            </w:pPr>
            <w:r w:rsidRPr="008F50F7">
              <w:rPr>
                <w:sz w:val="20"/>
                <w:szCs w:val="20"/>
              </w:rPr>
              <w:t>по периодическому техническому обслуживанию воздушных судов в течение межремонтного ресурса воздушного судна (для воздушных судов, межремонтный ресурс которых не определен, в</w:t>
            </w:r>
            <w:r w:rsidR="00643029">
              <w:rPr>
                <w:sz w:val="20"/>
                <w:szCs w:val="20"/>
              </w:rPr>
              <w:t xml:space="preserve"> </w:t>
            </w:r>
            <w:r w:rsidRPr="008F50F7">
              <w:rPr>
                <w:sz w:val="20"/>
                <w:szCs w:val="20"/>
              </w:rPr>
              <w:t>пределах не менее максимальной периодичности технического обслуживания, но не менее семи лет) с</w:t>
            </w:r>
            <w:r w:rsidR="00643029">
              <w:rPr>
                <w:sz w:val="20"/>
                <w:szCs w:val="20"/>
              </w:rPr>
              <w:t xml:space="preserve"> </w:t>
            </w:r>
            <w:r w:rsidRPr="008F50F7">
              <w:rPr>
                <w:sz w:val="20"/>
                <w:szCs w:val="20"/>
              </w:rPr>
              <w:t>даты оформления свидетельства о выполнении ТО;</w:t>
            </w:r>
          </w:p>
          <w:p w:rsidR="00643029" w:rsidRDefault="00BA5A2C" w:rsidP="00B6056C">
            <w:pPr>
              <w:autoSpaceDE w:val="0"/>
              <w:autoSpaceDN w:val="0"/>
              <w:adjustRightInd w:val="0"/>
              <w:ind w:firstLine="318"/>
              <w:jc w:val="both"/>
              <w:rPr>
                <w:sz w:val="20"/>
                <w:szCs w:val="20"/>
              </w:rPr>
            </w:pPr>
            <w:r w:rsidRPr="008F50F7">
              <w:rPr>
                <w:sz w:val="20"/>
                <w:szCs w:val="20"/>
              </w:rPr>
              <w:t>по техническому обслуживанию компонентов воздушных судов в течение не менее пяти лет с</w:t>
            </w:r>
            <w:r w:rsidR="00643029">
              <w:rPr>
                <w:sz w:val="20"/>
                <w:szCs w:val="20"/>
              </w:rPr>
              <w:t xml:space="preserve"> </w:t>
            </w:r>
            <w:r w:rsidRPr="008F50F7">
              <w:rPr>
                <w:sz w:val="20"/>
                <w:szCs w:val="20"/>
              </w:rPr>
              <w:t>момента оформления талона летной годности;</w:t>
            </w:r>
          </w:p>
          <w:p w:rsidR="00BA5A2C" w:rsidRPr="008F50F7" w:rsidRDefault="00BA5A2C" w:rsidP="00B6056C">
            <w:pPr>
              <w:autoSpaceDE w:val="0"/>
              <w:autoSpaceDN w:val="0"/>
              <w:adjustRightInd w:val="0"/>
              <w:ind w:firstLine="318"/>
              <w:jc w:val="both"/>
              <w:rPr>
                <w:sz w:val="20"/>
                <w:szCs w:val="20"/>
              </w:rPr>
            </w:pPr>
            <w:r w:rsidRPr="008F50F7">
              <w:rPr>
                <w:sz w:val="20"/>
                <w:szCs w:val="20"/>
              </w:rPr>
              <w:t>по техническому обслуживанию (ремонту) двигателей в течение назначенного срока службы (до</w:t>
            </w:r>
            <w:r w:rsidR="00643029">
              <w:rPr>
                <w:sz w:val="20"/>
                <w:szCs w:val="20"/>
              </w:rPr>
              <w:t xml:space="preserve"> </w:t>
            </w:r>
            <w:r w:rsidRPr="008F50F7">
              <w:rPr>
                <w:sz w:val="20"/>
                <w:szCs w:val="20"/>
              </w:rPr>
              <w:t>списания).</w:t>
            </w:r>
          </w:p>
          <w:p w:rsidR="00BA5A2C" w:rsidRPr="008F50F7" w:rsidRDefault="00BA5A2C" w:rsidP="00B6056C">
            <w:pPr>
              <w:autoSpaceDE w:val="0"/>
              <w:autoSpaceDN w:val="0"/>
              <w:adjustRightInd w:val="0"/>
              <w:ind w:firstLine="318"/>
              <w:jc w:val="both"/>
              <w:rPr>
                <w:sz w:val="20"/>
                <w:szCs w:val="20"/>
              </w:rPr>
            </w:pPr>
            <w:r w:rsidRPr="008F50F7">
              <w:rPr>
                <w:sz w:val="20"/>
                <w:szCs w:val="20"/>
              </w:rPr>
              <w:t>Документация о выполненных работах оформляется на бумаге или в электронном виде,</w:t>
            </w:r>
            <w:r w:rsidR="00B6056C">
              <w:rPr>
                <w:sz w:val="20"/>
                <w:szCs w:val="20"/>
              </w:rPr>
              <w:t xml:space="preserve"> </w:t>
            </w:r>
            <w:r w:rsidRPr="008F50F7">
              <w:rPr>
                <w:sz w:val="20"/>
                <w:szCs w:val="20"/>
              </w:rPr>
              <w:t>гарантирующем защиту от повреждения, изменения и хищения (ФАП-285 п.71)</w:t>
            </w:r>
            <w:r w:rsidR="00577C6E">
              <w:rPr>
                <w:sz w:val="20"/>
                <w:szCs w:val="20"/>
              </w:rPr>
              <w:t>.</w:t>
            </w:r>
          </w:p>
          <w:p w:rsidR="00BA5A2C" w:rsidRPr="008F50F7" w:rsidRDefault="00BA5A2C" w:rsidP="00EA0C4F">
            <w:pPr>
              <w:autoSpaceDE w:val="0"/>
              <w:autoSpaceDN w:val="0"/>
              <w:adjustRightInd w:val="0"/>
              <w:jc w:val="both"/>
              <w:rPr>
                <w:rFonts w:ascii="TimesNewRomanPSMT" w:hAnsi="TimesNewRomanPSMT" w:cs="TimesNewRomanPSMT"/>
                <w:b/>
                <w:sz w:val="20"/>
                <w:szCs w:val="20"/>
              </w:rPr>
            </w:pPr>
          </w:p>
        </w:tc>
      </w:tr>
      <w:tr w:rsidR="00BA5A2C" w:rsidRPr="008F50F7" w:rsidTr="00EA0C4F">
        <w:trPr>
          <w:trHeight w:val="379"/>
        </w:trPr>
        <w:tc>
          <w:tcPr>
            <w:tcW w:w="10207" w:type="dxa"/>
          </w:tcPr>
          <w:p w:rsidR="00BA5A2C" w:rsidRPr="008F50F7" w:rsidRDefault="00BA5A2C" w:rsidP="00EA0C4F">
            <w:pPr>
              <w:rPr>
                <w:bCs/>
                <w:iCs/>
                <w:sz w:val="20"/>
                <w:szCs w:val="20"/>
              </w:rPr>
            </w:pPr>
            <w:r w:rsidRPr="008F50F7">
              <w:rPr>
                <w:b/>
                <w:sz w:val="20"/>
                <w:szCs w:val="20"/>
              </w:rPr>
              <w:t>Нормативные ссылки:</w:t>
            </w:r>
            <w:r w:rsidRPr="008F50F7">
              <w:rPr>
                <w:bCs/>
                <w:i/>
                <w:sz w:val="20"/>
                <w:szCs w:val="20"/>
              </w:rPr>
              <w:t xml:space="preserve"> </w:t>
            </w:r>
            <w:r w:rsidRPr="008F50F7">
              <w:rPr>
                <w:bCs/>
                <w:sz w:val="20"/>
                <w:szCs w:val="20"/>
              </w:rPr>
              <w:t>ФАП-128 п. 2.31, ФАП-285 п.7</w:t>
            </w:r>
            <w:r w:rsidR="00577C6E">
              <w:rPr>
                <w:bCs/>
                <w:sz w:val="20"/>
                <w:szCs w:val="20"/>
              </w:rPr>
              <w:t>1.</w:t>
            </w:r>
          </w:p>
        </w:tc>
      </w:tr>
      <w:tr w:rsidR="00BA5A2C" w:rsidRPr="008F50F7" w:rsidTr="00EA0C4F">
        <w:trPr>
          <w:trHeight w:val="529"/>
        </w:trPr>
        <w:tc>
          <w:tcPr>
            <w:tcW w:w="10207" w:type="dxa"/>
          </w:tcPr>
          <w:p w:rsidR="00BA5A2C" w:rsidRPr="008F50F7" w:rsidRDefault="00BA5A2C" w:rsidP="00EA0C4F">
            <w:pPr>
              <w:rPr>
                <w:bCs/>
                <w:i/>
                <w:sz w:val="20"/>
                <w:szCs w:val="20"/>
              </w:rPr>
            </w:pPr>
            <w:r w:rsidRPr="008F50F7">
              <w:rPr>
                <w:bCs/>
                <w:i/>
                <w:sz w:val="20"/>
                <w:szCs w:val="20"/>
              </w:rPr>
              <w:t>Проверяемая документация:</w:t>
            </w:r>
          </w:p>
          <w:p w:rsidR="00BA5A2C" w:rsidRPr="008F50F7" w:rsidRDefault="00BA5A2C" w:rsidP="00EA0C4F">
            <w:pPr>
              <w:rPr>
                <w:bCs/>
                <w:i/>
                <w:sz w:val="20"/>
                <w:szCs w:val="20"/>
              </w:rPr>
            </w:pPr>
            <w:r w:rsidRPr="008F50F7">
              <w:rPr>
                <w:bCs/>
                <w:i/>
                <w:sz w:val="20"/>
                <w:szCs w:val="20"/>
              </w:rPr>
              <w:t xml:space="preserve">- документы, подтверждающие предусмотренные </w:t>
            </w:r>
            <w:r w:rsidR="001E29B0">
              <w:rPr>
                <w:bCs/>
                <w:i/>
                <w:sz w:val="20"/>
                <w:szCs w:val="20"/>
              </w:rPr>
              <w:t xml:space="preserve">настоящим </w:t>
            </w:r>
            <w:r w:rsidRPr="008F50F7">
              <w:rPr>
                <w:bCs/>
                <w:i/>
                <w:sz w:val="20"/>
                <w:szCs w:val="20"/>
              </w:rPr>
              <w:t>пунктом требования, полномочия и ответственность персонала эксплуатанта по выполнению (контролю выполнения) требования;</w:t>
            </w:r>
          </w:p>
          <w:p w:rsidR="00BA5A2C" w:rsidRPr="00577C6E" w:rsidRDefault="00BA5A2C" w:rsidP="00EA0C4F">
            <w:pPr>
              <w:jc w:val="both"/>
              <w:rPr>
                <w:bCs/>
                <w:i/>
                <w:sz w:val="20"/>
                <w:szCs w:val="20"/>
              </w:rPr>
            </w:pPr>
            <w:r w:rsidRPr="00577C6E">
              <w:rPr>
                <w:bCs/>
                <w:i/>
                <w:sz w:val="20"/>
                <w:szCs w:val="20"/>
              </w:rPr>
              <w:t>- справки по наработке воздушного судна и его агрегатов с начала эксплуатации, а также после последнего ремонта;</w:t>
            </w:r>
          </w:p>
          <w:p w:rsidR="00BA5A2C" w:rsidRPr="00577C6E" w:rsidRDefault="00BA5A2C" w:rsidP="00EA0C4F">
            <w:pPr>
              <w:jc w:val="both"/>
              <w:rPr>
                <w:bCs/>
                <w:i/>
                <w:sz w:val="20"/>
                <w:szCs w:val="20"/>
              </w:rPr>
            </w:pPr>
            <w:r w:rsidRPr="00577C6E">
              <w:rPr>
                <w:bCs/>
                <w:i/>
                <w:sz w:val="20"/>
                <w:szCs w:val="20"/>
              </w:rPr>
              <w:t>- отчеты об учете и выполнении на воздушных судах эксплуатанта обязательных сервисных бюллетеней разработчика, директив летной годности государства разработчика и государства эксплуатанта, других эквивалентных документов, предусмотренных уполномоченным органом;</w:t>
            </w:r>
          </w:p>
          <w:p w:rsidR="00BA5A2C" w:rsidRPr="00577C6E" w:rsidRDefault="00BA5A2C" w:rsidP="00EA0C4F">
            <w:pPr>
              <w:jc w:val="both"/>
              <w:rPr>
                <w:bCs/>
                <w:i/>
                <w:sz w:val="20"/>
                <w:szCs w:val="20"/>
              </w:rPr>
            </w:pPr>
            <w:r w:rsidRPr="00577C6E">
              <w:rPr>
                <w:bCs/>
                <w:i/>
                <w:sz w:val="20"/>
                <w:szCs w:val="20"/>
              </w:rPr>
              <w:t>- отчеты о выполненных ремонтах и модификациях на воздушных судах эксплуатанта;</w:t>
            </w:r>
          </w:p>
          <w:p w:rsidR="00BA5A2C" w:rsidRPr="00577C6E" w:rsidRDefault="00BA5A2C" w:rsidP="00EA0C4F">
            <w:pPr>
              <w:jc w:val="both"/>
              <w:rPr>
                <w:bCs/>
                <w:i/>
                <w:sz w:val="20"/>
                <w:szCs w:val="20"/>
              </w:rPr>
            </w:pPr>
            <w:r w:rsidRPr="00577C6E">
              <w:rPr>
                <w:bCs/>
                <w:i/>
                <w:sz w:val="20"/>
                <w:szCs w:val="20"/>
              </w:rPr>
              <w:t>- выборочная проверка наличия записей в формулярах и паспортах о выполненном техническом обслуживании на воздушном судне и его агрегатах;</w:t>
            </w:r>
          </w:p>
          <w:p w:rsidR="00BA5A2C" w:rsidRDefault="00BA5A2C" w:rsidP="00EA0C4F">
            <w:pPr>
              <w:jc w:val="both"/>
              <w:rPr>
                <w:bCs/>
                <w:i/>
                <w:sz w:val="20"/>
                <w:szCs w:val="20"/>
              </w:rPr>
            </w:pPr>
            <w:r w:rsidRPr="00577C6E">
              <w:rPr>
                <w:bCs/>
                <w:i/>
                <w:sz w:val="20"/>
                <w:szCs w:val="20"/>
              </w:rPr>
              <w:t>- отчеты эксплуатанта о крайнем выполнении каждой формы технического обслуживания с указанием реквизитов организации по ТОиР.</w:t>
            </w:r>
          </w:p>
          <w:p w:rsidR="00577C6E" w:rsidRPr="008F50F7" w:rsidRDefault="00577C6E" w:rsidP="00EA0C4F">
            <w:pPr>
              <w:jc w:val="both"/>
              <w:rPr>
                <w:bCs/>
                <w:i/>
                <w:sz w:val="20"/>
                <w:szCs w:val="20"/>
              </w:rPr>
            </w:pPr>
          </w:p>
        </w:tc>
      </w:tr>
      <w:tr w:rsidR="00BA5A2C" w:rsidRPr="008F50F7" w:rsidTr="00EA0C4F">
        <w:trPr>
          <w:trHeight w:val="451"/>
        </w:trPr>
        <w:tc>
          <w:tcPr>
            <w:tcW w:w="10207" w:type="dxa"/>
          </w:tcPr>
          <w:p w:rsidR="00BA5A2C" w:rsidRPr="008F50F7" w:rsidRDefault="00BA5A2C" w:rsidP="00EA0C4F">
            <w:pPr>
              <w:rPr>
                <w:b/>
                <w:bCs/>
                <w:i/>
                <w:sz w:val="20"/>
                <w:szCs w:val="20"/>
              </w:rPr>
            </w:pPr>
            <w:r w:rsidRPr="008F50F7">
              <w:rPr>
                <w:b/>
                <w:bCs/>
                <w:i/>
                <w:sz w:val="20"/>
                <w:szCs w:val="20"/>
              </w:rPr>
              <w:t>Комментарии эксплуатанта</w:t>
            </w:r>
          </w:p>
          <w:p w:rsidR="00BA5A2C" w:rsidRPr="008F50F7" w:rsidRDefault="00BA5A2C" w:rsidP="00EA0C4F">
            <w:pPr>
              <w:rPr>
                <w:i/>
                <w:sz w:val="20"/>
                <w:szCs w:val="20"/>
              </w:rPr>
            </w:pPr>
          </w:p>
          <w:p w:rsidR="00BA5A2C" w:rsidRPr="008F50F7" w:rsidRDefault="00BA5A2C" w:rsidP="00EA0C4F">
            <w:pPr>
              <w:rPr>
                <w:i/>
                <w:sz w:val="20"/>
                <w:szCs w:val="20"/>
              </w:rPr>
            </w:pPr>
          </w:p>
        </w:tc>
      </w:tr>
      <w:tr w:rsidR="00BA5A2C" w:rsidRPr="008F50F7" w:rsidTr="00EA0C4F">
        <w:trPr>
          <w:trHeight w:val="704"/>
        </w:trPr>
        <w:tc>
          <w:tcPr>
            <w:tcW w:w="10207" w:type="dxa"/>
            <w:tcBorders>
              <w:bottom w:val="single" w:sz="4" w:space="0" w:color="auto"/>
            </w:tcBorders>
          </w:tcPr>
          <w:p w:rsidR="00264C69" w:rsidRPr="008F50F7" w:rsidRDefault="00264C69" w:rsidP="00264C69">
            <w:pPr>
              <w:autoSpaceDE w:val="0"/>
              <w:autoSpaceDN w:val="0"/>
              <w:adjustRightInd w:val="0"/>
              <w:jc w:val="both"/>
              <w:rPr>
                <w:b/>
                <w:sz w:val="20"/>
                <w:szCs w:val="20"/>
              </w:rPr>
            </w:pPr>
            <w:r w:rsidRPr="008F50F7">
              <w:rPr>
                <w:b/>
                <w:sz w:val="20"/>
                <w:szCs w:val="20"/>
              </w:rPr>
              <w:t xml:space="preserve">□ Подтверждено документами и выполняется (Соответствует)                      </w:t>
            </w:r>
          </w:p>
          <w:p w:rsidR="00264C69" w:rsidRPr="008F50F7" w:rsidRDefault="00264C69" w:rsidP="00264C69">
            <w:pPr>
              <w:autoSpaceDE w:val="0"/>
              <w:autoSpaceDN w:val="0"/>
              <w:adjustRightInd w:val="0"/>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264C69" w:rsidRPr="008F50F7" w:rsidRDefault="00264C69" w:rsidP="00264C69">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264C69" w:rsidRPr="008F50F7" w:rsidRDefault="00264C69" w:rsidP="00264C69">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264C69" w:rsidRPr="008F50F7" w:rsidRDefault="00264C69" w:rsidP="00264C69">
            <w:pPr>
              <w:autoSpaceDE w:val="0"/>
              <w:autoSpaceDN w:val="0"/>
              <w:adjustRightInd w:val="0"/>
              <w:jc w:val="both"/>
              <w:rPr>
                <w:b/>
                <w:sz w:val="20"/>
                <w:szCs w:val="20"/>
              </w:rPr>
            </w:pPr>
            <w:r w:rsidRPr="008F50F7">
              <w:rPr>
                <w:b/>
                <w:sz w:val="20"/>
                <w:szCs w:val="20"/>
              </w:rPr>
              <w:t>□ Не подтверждено документами и не выполняется (Не соответствует)</w:t>
            </w:r>
          </w:p>
          <w:p w:rsidR="00264C69" w:rsidRPr="008F50F7" w:rsidRDefault="00264C69" w:rsidP="00264C69">
            <w:pPr>
              <w:autoSpaceDE w:val="0"/>
              <w:autoSpaceDN w:val="0"/>
              <w:adjustRightInd w:val="0"/>
              <w:jc w:val="both"/>
              <w:rPr>
                <w:b/>
                <w:sz w:val="20"/>
                <w:szCs w:val="20"/>
              </w:rPr>
            </w:pPr>
            <w:r w:rsidRPr="008F50F7">
              <w:rPr>
                <w:b/>
                <w:sz w:val="20"/>
                <w:szCs w:val="20"/>
              </w:rPr>
              <w:t>□ Не применимо</w:t>
            </w:r>
          </w:p>
          <w:p w:rsidR="00264C69" w:rsidRPr="008F50F7" w:rsidRDefault="00264C69" w:rsidP="00264C69">
            <w:pPr>
              <w:autoSpaceDE w:val="0"/>
              <w:autoSpaceDN w:val="0"/>
              <w:adjustRightInd w:val="0"/>
              <w:jc w:val="both"/>
              <w:rPr>
                <w:b/>
                <w:sz w:val="20"/>
                <w:szCs w:val="20"/>
              </w:rPr>
            </w:pPr>
            <w:r w:rsidRPr="008F50F7">
              <w:rPr>
                <w:b/>
                <w:sz w:val="20"/>
                <w:szCs w:val="20"/>
              </w:rPr>
              <w:t>□ Не проверялось</w:t>
            </w:r>
          </w:p>
          <w:p w:rsidR="00BA5A2C" w:rsidRPr="008F50F7" w:rsidRDefault="00BA5A2C" w:rsidP="00264C69">
            <w:pPr>
              <w:rPr>
                <w:b/>
                <w:sz w:val="20"/>
                <w:szCs w:val="20"/>
              </w:rPr>
            </w:pPr>
          </w:p>
        </w:tc>
      </w:tr>
      <w:tr w:rsidR="00BA5A2C" w:rsidRPr="008F50F7" w:rsidTr="00264C69">
        <w:trPr>
          <w:trHeight w:val="851"/>
        </w:trPr>
        <w:tc>
          <w:tcPr>
            <w:tcW w:w="10207" w:type="dxa"/>
            <w:tcBorders>
              <w:top w:val="single" w:sz="4" w:space="0" w:color="auto"/>
              <w:left w:val="single" w:sz="4" w:space="0" w:color="auto"/>
              <w:bottom w:val="thinThickSmallGap" w:sz="24" w:space="0" w:color="auto"/>
              <w:right w:val="single" w:sz="4" w:space="0" w:color="auto"/>
            </w:tcBorders>
          </w:tcPr>
          <w:p w:rsidR="00BA5A2C" w:rsidRPr="008F50F7" w:rsidRDefault="00BA5A2C" w:rsidP="00EA0C4F">
            <w:pPr>
              <w:rPr>
                <w:b/>
                <w:sz w:val="20"/>
                <w:szCs w:val="20"/>
              </w:rPr>
            </w:pPr>
            <w:r w:rsidRPr="008F50F7">
              <w:rPr>
                <w:b/>
                <w:bCs/>
                <w:sz w:val="20"/>
                <w:szCs w:val="20"/>
              </w:rPr>
              <w:t>Выявленные несоответствия и/или замечания</w:t>
            </w:r>
          </w:p>
        </w:tc>
      </w:tr>
    </w:tbl>
    <w:p w:rsidR="00BA5A2C" w:rsidRPr="008F50F7" w:rsidRDefault="00BA5A2C" w:rsidP="00BA5A2C">
      <w:r w:rsidRPr="008F50F7">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BA5A2C" w:rsidRPr="008F50F7" w:rsidTr="00EA0C4F">
        <w:trPr>
          <w:trHeight w:val="352"/>
        </w:trPr>
        <w:tc>
          <w:tcPr>
            <w:tcW w:w="9923" w:type="dxa"/>
          </w:tcPr>
          <w:p w:rsidR="00BA5A2C" w:rsidRPr="008F50F7" w:rsidRDefault="00BA5A2C" w:rsidP="00EA0C4F">
            <w:pPr>
              <w:pStyle w:val="2"/>
              <w:jc w:val="center"/>
              <w:rPr>
                <w:b w:val="0"/>
                <w:bCs w:val="0"/>
                <w:i w:val="0"/>
                <w:sz w:val="20"/>
              </w:rPr>
            </w:pPr>
            <w:bookmarkStart w:id="202" w:name="_Toc535402644"/>
            <w:bookmarkStart w:id="203" w:name="_Toc536627724"/>
            <w:bookmarkStart w:id="204" w:name="_Toc536627952"/>
            <w:r w:rsidRPr="008F50F7">
              <w:rPr>
                <w:rFonts w:ascii="Times New Roman" w:hAnsi="Times New Roman"/>
                <w:bCs w:val="0"/>
                <w:i w:val="0"/>
                <w:sz w:val="20"/>
              </w:rPr>
              <w:t>4.2. Бортовой регистратор</w:t>
            </w:r>
            <w:bookmarkEnd w:id="202"/>
            <w:bookmarkEnd w:id="203"/>
            <w:bookmarkEnd w:id="204"/>
          </w:p>
        </w:tc>
      </w:tr>
      <w:tr w:rsidR="00BA5A2C" w:rsidRPr="008F50F7" w:rsidTr="00EA0C4F">
        <w:trPr>
          <w:trHeight w:val="774"/>
        </w:trPr>
        <w:tc>
          <w:tcPr>
            <w:tcW w:w="9923" w:type="dxa"/>
          </w:tcPr>
          <w:p w:rsidR="00BA5A2C" w:rsidRPr="008F50F7" w:rsidRDefault="00BA5A2C" w:rsidP="00EA0C4F">
            <w:pPr>
              <w:widowControl w:val="0"/>
              <w:autoSpaceDE w:val="0"/>
              <w:autoSpaceDN w:val="0"/>
              <w:adjustRightInd w:val="0"/>
              <w:ind w:right="140"/>
              <w:jc w:val="both"/>
              <w:rPr>
                <w:b/>
                <w:strike/>
                <w:sz w:val="20"/>
                <w:szCs w:val="20"/>
              </w:rPr>
            </w:pPr>
          </w:p>
          <w:p w:rsidR="00BA5A2C" w:rsidRPr="008F50F7" w:rsidRDefault="00BA5A2C" w:rsidP="00EA0C4F">
            <w:pPr>
              <w:autoSpaceDE w:val="0"/>
              <w:autoSpaceDN w:val="0"/>
              <w:adjustRightInd w:val="0"/>
              <w:rPr>
                <w:b/>
                <w:bCs/>
                <w:strike/>
                <w:sz w:val="20"/>
                <w:szCs w:val="20"/>
              </w:rPr>
            </w:pPr>
            <w:r w:rsidRPr="008F50F7">
              <w:rPr>
                <w:b/>
                <w:sz w:val="20"/>
                <w:szCs w:val="20"/>
              </w:rPr>
              <w:t xml:space="preserve">4.2.1. </w:t>
            </w:r>
            <w:r w:rsidRPr="008F50F7">
              <w:rPr>
                <w:sz w:val="20"/>
                <w:szCs w:val="20"/>
              </w:rPr>
              <w:t>Эксплуатант определяет в РПП порядок использования и защиты записей полетных данных бортового и речевого самописцев, в случаях, когда применяются самописцы; (ФАП-128 п. 4.10).</w:t>
            </w:r>
          </w:p>
        </w:tc>
      </w:tr>
      <w:tr w:rsidR="00BA5A2C" w:rsidRPr="008F50F7" w:rsidTr="00EA0C4F">
        <w:trPr>
          <w:trHeight w:val="427"/>
        </w:trPr>
        <w:tc>
          <w:tcPr>
            <w:tcW w:w="9923" w:type="dxa"/>
          </w:tcPr>
          <w:p w:rsidR="00BA5A2C" w:rsidRPr="008F50F7" w:rsidRDefault="00BA5A2C" w:rsidP="00EA0C4F">
            <w:pPr>
              <w:rPr>
                <w:sz w:val="20"/>
                <w:szCs w:val="20"/>
              </w:rPr>
            </w:pPr>
            <w:r w:rsidRPr="008F50F7">
              <w:rPr>
                <w:b/>
                <w:sz w:val="20"/>
                <w:szCs w:val="20"/>
              </w:rPr>
              <w:t>Нормативные ссылки:</w:t>
            </w:r>
            <w:r w:rsidRPr="008F50F7">
              <w:rPr>
                <w:sz w:val="20"/>
                <w:szCs w:val="20"/>
              </w:rPr>
              <w:t xml:space="preserve"> ФАП-128 п. 4.10</w:t>
            </w:r>
            <w:r w:rsidR="00264C69">
              <w:rPr>
                <w:sz w:val="20"/>
                <w:szCs w:val="20"/>
              </w:rPr>
              <w:t>.</w:t>
            </w:r>
          </w:p>
          <w:p w:rsidR="00BA5A2C" w:rsidRPr="008F50F7" w:rsidRDefault="00BA5A2C" w:rsidP="00EA0C4F">
            <w:pPr>
              <w:widowControl w:val="0"/>
              <w:autoSpaceDE w:val="0"/>
              <w:autoSpaceDN w:val="0"/>
              <w:adjustRightInd w:val="0"/>
              <w:ind w:right="140"/>
              <w:jc w:val="both"/>
              <w:rPr>
                <w:b/>
                <w:bCs/>
                <w:strike/>
                <w:sz w:val="20"/>
                <w:szCs w:val="20"/>
              </w:rPr>
            </w:pPr>
          </w:p>
        </w:tc>
      </w:tr>
      <w:tr w:rsidR="00BA5A2C" w:rsidRPr="008F50F7" w:rsidTr="00EA0C4F">
        <w:trPr>
          <w:trHeight w:val="427"/>
        </w:trPr>
        <w:tc>
          <w:tcPr>
            <w:tcW w:w="9923" w:type="dxa"/>
          </w:tcPr>
          <w:p w:rsidR="00BA5A2C" w:rsidRPr="008F50F7" w:rsidRDefault="00BA5A2C" w:rsidP="00EA0C4F">
            <w:pPr>
              <w:autoSpaceDE w:val="0"/>
              <w:autoSpaceDN w:val="0"/>
              <w:adjustRightInd w:val="0"/>
              <w:jc w:val="both"/>
              <w:rPr>
                <w:b/>
                <w:i/>
                <w:sz w:val="20"/>
                <w:szCs w:val="20"/>
              </w:rPr>
            </w:pPr>
            <w:r w:rsidRPr="008F50F7">
              <w:rPr>
                <w:b/>
                <w:i/>
                <w:sz w:val="20"/>
                <w:szCs w:val="20"/>
              </w:rPr>
              <w:t>Проверяемая документация:</w:t>
            </w:r>
          </w:p>
          <w:p w:rsidR="00BA5A2C" w:rsidRPr="008F50F7" w:rsidRDefault="00BA5A2C" w:rsidP="00EA0C4F">
            <w:pPr>
              <w:autoSpaceDE w:val="0"/>
              <w:autoSpaceDN w:val="0"/>
              <w:adjustRightInd w:val="0"/>
              <w:jc w:val="both"/>
              <w:rPr>
                <w:b/>
                <w:i/>
                <w:sz w:val="20"/>
                <w:szCs w:val="20"/>
              </w:rPr>
            </w:pPr>
            <w:r w:rsidRPr="008F50F7">
              <w:rPr>
                <w:i/>
                <w:iCs/>
                <w:sz w:val="20"/>
                <w:szCs w:val="20"/>
              </w:rPr>
              <w:t xml:space="preserve">- положения РПП, содержащие предусмотренные </w:t>
            </w:r>
            <w:r w:rsidR="001E29B0">
              <w:rPr>
                <w:i/>
                <w:iCs/>
                <w:sz w:val="20"/>
                <w:szCs w:val="20"/>
              </w:rPr>
              <w:t xml:space="preserve">настоящим </w:t>
            </w:r>
            <w:r w:rsidRPr="008F50F7">
              <w:rPr>
                <w:i/>
                <w:iCs/>
                <w:sz w:val="20"/>
                <w:szCs w:val="20"/>
              </w:rPr>
              <w:t>пунктом</w:t>
            </w:r>
            <w:r w:rsidR="001E29B0">
              <w:rPr>
                <w:i/>
                <w:iCs/>
                <w:sz w:val="20"/>
                <w:szCs w:val="20"/>
              </w:rPr>
              <w:t xml:space="preserve"> </w:t>
            </w:r>
            <w:r w:rsidRPr="008F50F7">
              <w:rPr>
                <w:i/>
                <w:iCs/>
                <w:sz w:val="20"/>
                <w:szCs w:val="20"/>
              </w:rPr>
              <w:t>требования, полномочия и ответственность персонала по выполнению (контролю выполнения) требования;</w:t>
            </w:r>
          </w:p>
          <w:p w:rsidR="00BA5A2C" w:rsidRPr="008F50F7" w:rsidRDefault="00BA5A2C" w:rsidP="00EA0C4F">
            <w:pPr>
              <w:jc w:val="both"/>
              <w:rPr>
                <w:i/>
                <w:iCs/>
                <w:sz w:val="20"/>
                <w:szCs w:val="20"/>
              </w:rPr>
            </w:pPr>
            <w:r w:rsidRPr="008F50F7">
              <w:rPr>
                <w:i/>
                <w:iCs/>
                <w:sz w:val="20"/>
                <w:szCs w:val="20"/>
              </w:rPr>
              <w:t>- документы, подтверждающие учет полетной информации, поступившей на расшифровку и её своевременная расшифровка;</w:t>
            </w:r>
          </w:p>
          <w:p w:rsidR="00BA5A2C" w:rsidRPr="008F50F7" w:rsidRDefault="00BA5A2C" w:rsidP="00EA0C4F">
            <w:pPr>
              <w:jc w:val="both"/>
              <w:rPr>
                <w:i/>
                <w:iCs/>
                <w:sz w:val="20"/>
                <w:szCs w:val="20"/>
              </w:rPr>
            </w:pPr>
            <w:r w:rsidRPr="008F50F7">
              <w:rPr>
                <w:i/>
                <w:iCs/>
                <w:sz w:val="20"/>
                <w:szCs w:val="20"/>
              </w:rPr>
              <w:t>- наличие оборудования для расшифровки полетной информации, или наличие договора на расшифровку полётной информации с организацией, аккредитованной на данный вид работ;</w:t>
            </w:r>
          </w:p>
          <w:p w:rsidR="00BA5A2C" w:rsidRPr="008F50F7" w:rsidRDefault="00BA5A2C" w:rsidP="00EA0C4F">
            <w:pPr>
              <w:jc w:val="both"/>
              <w:rPr>
                <w:i/>
                <w:iCs/>
                <w:sz w:val="20"/>
                <w:szCs w:val="20"/>
              </w:rPr>
            </w:pPr>
            <w:r w:rsidRPr="008F50F7">
              <w:rPr>
                <w:i/>
                <w:iCs/>
                <w:sz w:val="20"/>
                <w:szCs w:val="20"/>
              </w:rPr>
              <w:t>- документы, подтверждающие передачу информации о выявленных событиях по результатам расшифровки лицу, ответственному за поддержание летной годности.</w:t>
            </w:r>
          </w:p>
          <w:p w:rsidR="00BA5A2C" w:rsidRPr="008F50F7" w:rsidRDefault="00BA5A2C" w:rsidP="00EA0C4F">
            <w:pPr>
              <w:autoSpaceDE w:val="0"/>
              <w:autoSpaceDN w:val="0"/>
              <w:adjustRightInd w:val="0"/>
              <w:ind w:left="356"/>
              <w:jc w:val="both"/>
              <w:rPr>
                <w:b/>
                <w:i/>
                <w:sz w:val="20"/>
                <w:szCs w:val="20"/>
              </w:rPr>
            </w:pPr>
          </w:p>
        </w:tc>
      </w:tr>
      <w:tr w:rsidR="00BA5A2C" w:rsidRPr="008F50F7" w:rsidTr="00EA0C4F">
        <w:trPr>
          <w:trHeight w:val="279"/>
        </w:trPr>
        <w:tc>
          <w:tcPr>
            <w:tcW w:w="9923" w:type="dxa"/>
          </w:tcPr>
          <w:p w:rsidR="00BA5A2C" w:rsidRDefault="00BA5A2C" w:rsidP="00EA0C4F">
            <w:pPr>
              <w:jc w:val="both"/>
              <w:rPr>
                <w:b/>
                <w:i/>
                <w:sz w:val="20"/>
                <w:szCs w:val="20"/>
              </w:rPr>
            </w:pPr>
            <w:r w:rsidRPr="008F50F7">
              <w:rPr>
                <w:b/>
                <w:i/>
                <w:sz w:val="20"/>
                <w:szCs w:val="20"/>
              </w:rPr>
              <w:t>Комментарии эксплуатанта:</w:t>
            </w:r>
          </w:p>
          <w:p w:rsidR="00264C69" w:rsidRDefault="00264C69" w:rsidP="00EA0C4F">
            <w:pPr>
              <w:jc w:val="both"/>
              <w:rPr>
                <w:b/>
                <w:i/>
                <w:sz w:val="20"/>
                <w:szCs w:val="20"/>
              </w:rPr>
            </w:pPr>
          </w:p>
          <w:p w:rsidR="00264C69" w:rsidRPr="008F50F7" w:rsidRDefault="00264C69" w:rsidP="00EA0C4F">
            <w:pPr>
              <w:jc w:val="both"/>
              <w:rPr>
                <w:b/>
                <w:i/>
                <w:sz w:val="20"/>
                <w:szCs w:val="20"/>
              </w:rPr>
            </w:pPr>
          </w:p>
        </w:tc>
      </w:tr>
      <w:tr w:rsidR="00BA5A2C" w:rsidRPr="008F50F7" w:rsidTr="00EA0C4F">
        <w:trPr>
          <w:trHeight w:val="427"/>
        </w:trPr>
        <w:tc>
          <w:tcPr>
            <w:tcW w:w="9923" w:type="dxa"/>
          </w:tcPr>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подтверждено документами и не выполняется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применимо</w:t>
            </w:r>
          </w:p>
          <w:p w:rsidR="00BA5A2C" w:rsidRDefault="00BA5A2C" w:rsidP="00EA0C4F">
            <w:pPr>
              <w:jc w:val="both"/>
              <w:rPr>
                <w:b/>
                <w:sz w:val="20"/>
                <w:szCs w:val="20"/>
              </w:rPr>
            </w:pPr>
            <w:r w:rsidRPr="008F50F7">
              <w:rPr>
                <w:b/>
                <w:sz w:val="20"/>
                <w:szCs w:val="20"/>
              </w:rPr>
              <w:t>□ Не проверялось</w:t>
            </w:r>
          </w:p>
          <w:p w:rsidR="00264C69" w:rsidRPr="008F50F7" w:rsidRDefault="00264C69" w:rsidP="00EA0C4F">
            <w:pPr>
              <w:jc w:val="both"/>
              <w:rPr>
                <w:b/>
                <w:sz w:val="20"/>
                <w:szCs w:val="20"/>
              </w:rPr>
            </w:pPr>
          </w:p>
        </w:tc>
      </w:tr>
      <w:tr w:rsidR="00BA5A2C" w:rsidRPr="008F50F7" w:rsidTr="00EA0C4F">
        <w:trPr>
          <w:trHeight w:val="363"/>
        </w:trPr>
        <w:tc>
          <w:tcPr>
            <w:tcW w:w="9923" w:type="dxa"/>
            <w:tcBorders>
              <w:bottom w:val="thickThinSmallGap" w:sz="24" w:space="0" w:color="auto"/>
            </w:tcBorders>
          </w:tcPr>
          <w:p w:rsidR="00BA5A2C" w:rsidRPr="008F50F7" w:rsidRDefault="00BA5A2C" w:rsidP="00EA0C4F">
            <w:pPr>
              <w:jc w:val="both"/>
              <w:rPr>
                <w:b/>
                <w:bCs/>
                <w:sz w:val="20"/>
                <w:szCs w:val="20"/>
              </w:rPr>
            </w:pPr>
            <w:r w:rsidRPr="008F50F7">
              <w:rPr>
                <w:b/>
                <w:bCs/>
                <w:sz w:val="20"/>
                <w:szCs w:val="20"/>
              </w:rPr>
              <w:t>Выявленные несоответствия и/или замечания:</w:t>
            </w:r>
          </w:p>
          <w:p w:rsidR="00BA5A2C" w:rsidRPr="008F50F7" w:rsidRDefault="00BA5A2C" w:rsidP="00EA0C4F">
            <w:pPr>
              <w:jc w:val="center"/>
              <w:rPr>
                <w:b/>
                <w:sz w:val="20"/>
                <w:szCs w:val="20"/>
              </w:rPr>
            </w:pPr>
          </w:p>
          <w:p w:rsidR="00BA5A2C" w:rsidRPr="008F50F7" w:rsidRDefault="00BA5A2C" w:rsidP="00EA0C4F">
            <w:pPr>
              <w:jc w:val="center"/>
              <w:rPr>
                <w:b/>
                <w:sz w:val="20"/>
                <w:szCs w:val="20"/>
              </w:rPr>
            </w:pPr>
          </w:p>
          <w:p w:rsidR="00BA5A2C" w:rsidRPr="008F50F7" w:rsidRDefault="00BA5A2C" w:rsidP="00EA0C4F">
            <w:pPr>
              <w:jc w:val="center"/>
              <w:rPr>
                <w:b/>
                <w:sz w:val="20"/>
                <w:szCs w:val="20"/>
              </w:rPr>
            </w:pPr>
          </w:p>
        </w:tc>
      </w:tr>
    </w:tbl>
    <w:p w:rsidR="00BA5A2C" w:rsidRPr="008F50F7" w:rsidRDefault="00BA5A2C" w:rsidP="00BA5A2C">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A2C" w:rsidRPr="008F50F7" w:rsidTr="00EA0C4F">
        <w:trPr>
          <w:trHeight w:val="426"/>
        </w:trPr>
        <w:tc>
          <w:tcPr>
            <w:tcW w:w="10065" w:type="dxa"/>
          </w:tcPr>
          <w:p w:rsidR="00BA5A2C" w:rsidRPr="008F50F7" w:rsidRDefault="00BA5A2C" w:rsidP="00EA0C4F">
            <w:pPr>
              <w:pStyle w:val="2"/>
              <w:jc w:val="center"/>
              <w:rPr>
                <w:b w:val="0"/>
                <w:bCs w:val="0"/>
                <w:i w:val="0"/>
                <w:sz w:val="20"/>
              </w:rPr>
            </w:pPr>
            <w:bookmarkStart w:id="205" w:name="_Toc535402645"/>
            <w:bookmarkStart w:id="206" w:name="_Toc536627725"/>
            <w:bookmarkStart w:id="207" w:name="_Toc536627953"/>
            <w:r w:rsidRPr="008F50F7">
              <w:rPr>
                <w:rFonts w:ascii="Times New Roman" w:hAnsi="Times New Roman"/>
                <w:bCs w:val="0"/>
                <w:i w:val="0"/>
                <w:sz w:val="20"/>
              </w:rPr>
              <w:t>4.3. Навигационные базы данных</w:t>
            </w:r>
            <w:bookmarkEnd w:id="205"/>
            <w:bookmarkEnd w:id="206"/>
            <w:bookmarkEnd w:id="207"/>
          </w:p>
        </w:tc>
      </w:tr>
      <w:tr w:rsidR="00BA5A2C" w:rsidRPr="008F50F7" w:rsidTr="00EA0C4F">
        <w:trPr>
          <w:trHeight w:val="774"/>
        </w:trPr>
        <w:tc>
          <w:tcPr>
            <w:tcW w:w="10065" w:type="dxa"/>
          </w:tcPr>
          <w:p w:rsidR="00BA5A2C" w:rsidRPr="008F50F7" w:rsidRDefault="00BA5A2C" w:rsidP="00EA0C4F">
            <w:pPr>
              <w:autoSpaceDE w:val="0"/>
              <w:autoSpaceDN w:val="0"/>
              <w:adjustRightInd w:val="0"/>
              <w:jc w:val="both"/>
              <w:rPr>
                <w:sz w:val="20"/>
                <w:szCs w:val="20"/>
              </w:rPr>
            </w:pPr>
            <w:r w:rsidRPr="008F50F7">
              <w:rPr>
                <w:b/>
                <w:sz w:val="20"/>
                <w:szCs w:val="20"/>
              </w:rPr>
              <w:t>4.3.1.</w:t>
            </w:r>
            <w:r w:rsidRPr="008F50F7">
              <w:rPr>
                <w:sz w:val="20"/>
                <w:szCs w:val="20"/>
              </w:rPr>
              <w:t xml:space="preserve"> Эксплуатант воздушного судна не использует программные продукты с электронными навигационными данными, обработанными для применения на борту воздушного судна и на земле, если не введены процедуры эксплуатанта, обеспечивающие целостность и актуальность этих данных и соответствие указанных продуктов функциям оборудования, которое будет их использовать.</w:t>
            </w:r>
          </w:p>
          <w:p w:rsidR="00BA5A2C" w:rsidRDefault="00BA5A2C" w:rsidP="00EA0C4F">
            <w:pPr>
              <w:autoSpaceDE w:val="0"/>
              <w:autoSpaceDN w:val="0"/>
              <w:adjustRightInd w:val="0"/>
              <w:jc w:val="both"/>
              <w:rPr>
                <w:sz w:val="20"/>
                <w:szCs w:val="20"/>
              </w:rPr>
            </w:pPr>
            <w:r w:rsidRPr="008F50F7">
              <w:rPr>
                <w:sz w:val="20"/>
                <w:szCs w:val="20"/>
              </w:rPr>
              <w:t>Эксплуатант внедряет процедуры, обеспечивающие своевременное распространение и введение текущих и неизменных электронных навигационных данных для всех его воздушных судов, которым такие данные требуются (ФАП-128 п. 4.21).</w:t>
            </w:r>
          </w:p>
          <w:p w:rsidR="00264C69" w:rsidRPr="008F50F7" w:rsidRDefault="00264C69" w:rsidP="00EA0C4F">
            <w:pPr>
              <w:autoSpaceDE w:val="0"/>
              <w:autoSpaceDN w:val="0"/>
              <w:adjustRightInd w:val="0"/>
              <w:jc w:val="both"/>
            </w:pPr>
          </w:p>
        </w:tc>
      </w:tr>
      <w:tr w:rsidR="00BA5A2C" w:rsidRPr="008F50F7" w:rsidTr="00EA0C4F">
        <w:trPr>
          <w:trHeight w:val="427"/>
        </w:trPr>
        <w:tc>
          <w:tcPr>
            <w:tcW w:w="10065" w:type="dxa"/>
          </w:tcPr>
          <w:p w:rsidR="00BA5A2C" w:rsidRPr="008F50F7" w:rsidRDefault="00BA5A2C" w:rsidP="00EA0C4F">
            <w:pPr>
              <w:jc w:val="both"/>
            </w:pPr>
            <w:r w:rsidRPr="008F50F7">
              <w:rPr>
                <w:b/>
                <w:bCs/>
                <w:sz w:val="20"/>
                <w:szCs w:val="20"/>
              </w:rPr>
              <w:t>Нормативные ссылки:</w:t>
            </w:r>
            <w:r w:rsidRPr="008F50F7">
              <w:rPr>
                <w:sz w:val="20"/>
                <w:szCs w:val="20"/>
              </w:rPr>
              <w:t xml:space="preserve"> ФАП -128 п. 4.21</w:t>
            </w:r>
            <w:r w:rsidR="00264C69">
              <w:rPr>
                <w:sz w:val="20"/>
                <w:szCs w:val="20"/>
              </w:rPr>
              <w:t>.</w:t>
            </w:r>
          </w:p>
        </w:tc>
      </w:tr>
      <w:tr w:rsidR="00BA5A2C" w:rsidRPr="008F50F7" w:rsidTr="00EA0C4F">
        <w:trPr>
          <w:trHeight w:val="427"/>
        </w:trPr>
        <w:tc>
          <w:tcPr>
            <w:tcW w:w="10065" w:type="dxa"/>
          </w:tcPr>
          <w:p w:rsidR="00BA5A2C" w:rsidRPr="008F50F7" w:rsidRDefault="00BA5A2C" w:rsidP="00EA0C4F">
            <w:pPr>
              <w:jc w:val="both"/>
              <w:rPr>
                <w:b/>
                <w:bCs/>
                <w:i/>
                <w:iCs/>
                <w:sz w:val="20"/>
                <w:szCs w:val="20"/>
              </w:rPr>
            </w:pPr>
            <w:r w:rsidRPr="008F50F7">
              <w:rPr>
                <w:b/>
                <w:bCs/>
                <w:i/>
                <w:iCs/>
                <w:sz w:val="20"/>
                <w:szCs w:val="20"/>
              </w:rPr>
              <w:t xml:space="preserve">Проверяемая документация: </w:t>
            </w:r>
          </w:p>
          <w:p w:rsidR="00BA5A2C" w:rsidRPr="008F50F7" w:rsidRDefault="00BA5A2C" w:rsidP="00EA0C4F">
            <w:pPr>
              <w:ind w:firstLine="35"/>
              <w:jc w:val="both"/>
            </w:pPr>
            <w:r w:rsidRPr="008F50F7">
              <w:rPr>
                <w:i/>
                <w:iCs/>
                <w:sz w:val="20"/>
                <w:szCs w:val="20"/>
              </w:rPr>
              <w:t>- документы, устан</w:t>
            </w:r>
            <w:r w:rsidR="00B6056C">
              <w:rPr>
                <w:i/>
                <w:iCs/>
                <w:sz w:val="20"/>
                <w:szCs w:val="20"/>
              </w:rPr>
              <w:t>а</w:t>
            </w:r>
            <w:r w:rsidRPr="008F50F7">
              <w:rPr>
                <w:i/>
                <w:iCs/>
                <w:sz w:val="20"/>
                <w:szCs w:val="20"/>
              </w:rPr>
              <w:t>вливающие процедуры, обеспечивающие целостность и актуальность этих данных и соответствие указанных продуктов функциям оборудования, которое будет их использовать, а</w:t>
            </w:r>
            <w:r w:rsidR="00B6056C">
              <w:rPr>
                <w:i/>
                <w:iCs/>
                <w:sz w:val="20"/>
                <w:szCs w:val="20"/>
              </w:rPr>
              <w:t xml:space="preserve"> </w:t>
            </w:r>
            <w:r w:rsidRPr="008F50F7">
              <w:rPr>
                <w:i/>
                <w:iCs/>
                <w:sz w:val="20"/>
                <w:szCs w:val="20"/>
              </w:rPr>
              <w:t>также процедуры распространения и введения текущих и неизменных электронных навигационных данных для всех воздушных судов, которым такие данные требуются;</w:t>
            </w:r>
          </w:p>
          <w:p w:rsidR="00BA5A2C" w:rsidRDefault="00BA5A2C" w:rsidP="00EA0C4F">
            <w:pPr>
              <w:ind w:firstLine="35"/>
              <w:jc w:val="both"/>
              <w:rPr>
                <w:i/>
                <w:iCs/>
                <w:sz w:val="20"/>
                <w:szCs w:val="20"/>
              </w:rPr>
            </w:pPr>
            <w:r w:rsidRPr="008F50F7">
              <w:rPr>
                <w:i/>
                <w:iCs/>
                <w:sz w:val="20"/>
                <w:szCs w:val="20"/>
              </w:rPr>
              <w:t>- документы, подтверждающие выполнение процедуры.</w:t>
            </w:r>
          </w:p>
          <w:p w:rsidR="00264C69" w:rsidRPr="008F50F7" w:rsidRDefault="00264C69" w:rsidP="00EA0C4F">
            <w:pPr>
              <w:ind w:firstLine="35"/>
              <w:jc w:val="both"/>
            </w:pPr>
          </w:p>
        </w:tc>
      </w:tr>
      <w:tr w:rsidR="00BA5A2C" w:rsidRPr="008F50F7" w:rsidTr="00EA0C4F">
        <w:trPr>
          <w:trHeight w:val="427"/>
        </w:trPr>
        <w:tc>
          <w:tcPr>
            <w:tcW w:w="10065" w:type="dxa"/>
          </w:tcPr>
          <w:p w:rsidR="00BA5A2C" w:rsidRDefault="00BA5A2C" w:rsidP="00EA0C4F">
            <w:pPr>
              <w:jc w:val="both"/>
              <w:rPr>
                <w:b/>
                <w:i/>
                <w:sz w:val="20"/>
                <w:szCs w:val="20"/>
              </w:rPr>
            </w:pPr>
            <w:r w:rsidRPr="008F50F7">
              <w:rPr>
                <w:b/>
                <w:i/>
                <w:sz w:val="20"/>
                <w:szCs w:val="20"/>
              </w:rPr>
              <w:t>Комментарии эксплуатанта:</w:t>
            </w:r>
          </w:p>
          <w:p w:rsidR="00264C69" w:rsidRDefault="00264C69" w:rsidP="00EA0C4F">
            <w:pPr>
              <w:jc w:val="both"/>
              <w:rPr>
                <w:b/>
                <w:i/>
                <w:sz w:val="20"/>
                <w:szCs w:val="20"/>
              </w:rPr>
            </w:pPr>
          </w:p>
          <w:p w:rsidR="00264C69" w:rsidRPr="008F50F7" w:rsidRDefault="00264C69" w:rsidP="00EA0C4F">
            <w:pPr>
              <w:jc w:val="both"/>
              <w:rPr>
                <w:b/>
                <w:i/>
                <w:sz w:val="20"/>
                <w:szCs w:val="20"/>
              </w:rPr>
            </w:pPr>
          </w:p>
        </w:tc>
      </w:tr>
      <w:tr w:rsidR="00BA5A2C" w:rsidRPr="008F50F7" w:rsidTr="00EA0C4F">
        <w:trPr>
          <w:trHeight w:val="427"/>
        </w:trPr>
        <w:tc>
          <w:tcPr>
            <w:tcW w:w="10065" w:type="dxa"/>
          </w:tcPr>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подтверждено документами и не выполняется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применимо</w:t>
            </w:r>
          </w:p>
          <w:p w:rsidR="00BA5A2C" w:rsidRDefault="00BA5A2C" w:rsidP="00EA0C4F">
            <w:pPr>
              <w:jc w:val="both"/>
              <w:rPr>
                <w:b/>
                <w:sz w:val="20"/>
                <w:szCs w:val="20"/>
              </w:rPr>
            </w:pPr>
            <w:r w:rsidRPr="008F50F7">
              <w:rPr>
                <w:b/>
                <w:sz w:val="20"/>
                <w:szCs w:val="20"/>
              </w:rPr>
              <w:t>□ Не проверялось</w:t>
            </w:r>
          </w:p>
          <w:p w:rsidR="00264C69" w:rsidRPr="008F50F7" w:rsidRDefault="00264C69" w:rsidP="00EA0C4F">
            <w:pPr>
              <w:jc w:val="both"/>
              <w:rPr>
                <w:b/>
                <w:sz w:val="20"/>
                <w:szCs w:val="20"/>
              </w:rPr>
            </w:pPr>
          </w:p>
        </w:tc>
      </w:tr>
      <w:tr w:rsidR="00BA5A2C" w:rsidRPr="008F50F7" w:rsidTr="00EA0C4F">
        <w:trPr>
          <w:trHeight w:val="437"/>
        </w:trPr>
        <w:tc>
          <w:tcPr>
            <w:tcW w:w="10065" w:type="dxa"/>
            <w:tcBorders>
              <w:bottom w:val="thickThinSmallGap" w:sz="24" w:space="0" w:color="auto"/>
            </w:tcBorders>
          </w:tcPr>
          <w:p w:rsidR="00BA5A2C" w:rsidRPr="008F50F7" w:rsidRDefault="00BA5A2C" w:rsidP="00EA0C4F">
            <w:pPr>
              <w:jc w:val="both"/>
              <w:rPr>
                <w:b/>
                <w:bCs/>
                <w:sz w:val="20"/>
                <w:szCs w:val="20"/>
              </w:rPr>
            </w:pPr>
            <w:r w:rsidRPr="008F50F7">
              <w:rPr>
                <w:b/>
                <w:bCs/>
                <w:sz w:val="20"/>
                <w:szCs w:val="20"/>
              </w:rPr>
              <w:t>Выявленные несоответствия и/или замечания:</w:t>
            </w:r>
          </w:p>
          <w:p w:rsidR="00BA5A2C" w:rsidRPr="008F50F7" w:rsidRDefault="00BA5A2C" w:rsidP="00EA0C4F">
            <w:pPr>
              <w:jc w:val="center"/>
              <w:rPr>
                <w:b/>
                <w:sz w:val="20"/>
                <w:szCs w:val="20"/>
              </w:rPr>
            </w:pPr>
          </w:p>
          <w:p w:rsidR="00BA5A2C" w:rsidRPr="008F50F7" w:rsidRDefault="00BA5A2C" w:rsidP="00EA0C4F">
            <w:pPr>
              <w:jc w:val="center"/>
              <w:rPr>
                <w:b/>
                <w:sz w:val="20"/>
                <w:szCs w:val="20"/>
              </w:rPr>
            </w:pPr>
          </w:p>
          <w:p w:rsidR="00BA5A2C" w:rsidRPr="008F50F7" w:rsidRDefault="00BA5A2C" w:rsidP="00EA0C4F">
            <w:pPr>
              <w:jc w:val="center"/>
              <w:rPr>
                <w:b/>
                <w:sz w:val="20"/>
                <w:szCs w:val="20"/>
              </w:rPr>
            </w:pPr>
          </w:p>
        </w:tc>
      </w:tr>
    </w:tbl>
    <w:p w:rsidR="00BA5A2C" w:rsidRPr="008F50F7" w:rsidRDefault="00BA5A2C" w:rsidP="00BA5A2C"/>
    <w:p w:rsidR="00BA5A2C" w:rsidRPr="008F50F7" w:rsidRDefault="00BA5A2C" w:rsidP="00BA5A2C">
      <w:pPr>
        <w:rPr>
          <w:sz w:val="20"/>
          <w:szCs w:val="20"/>
        </w:rPr>
      </w:pPr>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A2C" w:rsidRPr="008F50F7" w:rsidTr="00EA0C4F">
        <w:trPr>
          <w:trHeight w:val="352"/>
        </w:trPr>
        <w:tc>
          <w:tcPr>
            <w:tcW w:w="10065" w:type="dxa"/>
          </w:tcPr>
          <w:p w:rsidR="00BA5A2C" w:rsidRPr="008F50F7" w:rsidRDefault="00BA5A2C" w:rsidP="00EA0C4F">
            <w:pPr>
              <w:pStyle w:val="2"/>
              <w:jc w:val="center"/>
              <w:rPr>
                <w:b w:val="0"/>
                <w:bCs w:val="0"/>
                <w:i w:val="0"/>
                <w:sz w:val="20"/>
              </w:rPr>
            </w:pPr>
            <w:bookmarkStart w:id="208" w:name="_Toc535402642"/>
            <w:bookmarkStart w:id="209" w:name="_Toc536627722"/>
            <w:bookmarkStart w:id="210" w:name="_Toc536627950"/>
            <w:r w:rsidRPr="008F50F7">
              <w:rPr>
                <w:rFonts w:ascii="Times New Roman" w:hAnsi="Times New Roman"/>
                <w:bCs w:val="0"/>
                <w:i w:val="0"/>
                <w:sz w:val="20"/>
              </w:rPr>
              <w:t>4.</w:t>
            </w:r>
            <w:r w:rsidRPr="008F50F7">
              <w:rPr>
                <w:rFonts w:ascii="Times New Roman" w:hAnsi="Times New Roman"/>
                <w:bCs w:val="0"/>
                <w:i w:val="0"/>
                <w:sz w:val="20"/>
                <w:lang w:val="en-US"/>
              </w:rPr>
              <w:t>4</w:t>
            </w:r>
            <w:r w:rsidRPr="008F50F7">
              <w:rPr>
                <w:rFonts w:ascii="Times New Roman" w:hAnsi="Times New Roman"/>
                <w:bCs w:val="0"/>
                <w:i w:val="0"/>
                <w:sz w:val="20"/>
              </w:rPr>
              <w:t>. Учёт и контроль неисправностей</w:t>
            </w:r>
            <w:bookmarkEnd w:id="208"/>
            <w:bookmarkEnd w:id="209"/>
            <w:bookmarkEnd w:id="210"/>
          </w:p>
        </w:tc>
      </w:tr>
      <w:tr w:rsidR="00BA5A2C" w:rsidRPr="008F50F7" w:rsidTr="00EA0C4F">
        <w:trPr>
          <w:trHeight w:val="218"/>
        </w:trPr>
        <w:tc>
          <w:tcPr>
            <w:tcW w:w="10065" w:type="dxa"/>
          </w:tcPr>
          <w:p w:rsidR="00BA5A2C" w:rsidRPr="008F50F7" w:rsidRDefault="00BA5A2C" w:rsidP="00EA0C4F">
            <w:pPr>
              <w:autoSpaceDE w:val="0"/>
              <w:autoSpaceDN w:val="0"/>
              <w:adjustRightInd w:val="0"/>
              <w:jc w:val="both"/>
              <w:rPr>
                <w:sz w:val="20"/>
                <w:szCs w:val="20"/>
              </w:rPr>
            </w:pPr>
            <w:r w:rsidRPr="008F50F7">
              <w:rPr>
                <w:b/>
                <w:sz w:val="20"/>
                <w:szCs w:val="20"/>
              </w:rPr>
              <w:t xml:space="preserve">4.4.1. </w:t>
            </w:r>
            <w:r w:rsidRPr="008F50F7">
              <w:rPr>
                <w:sz w:val="20"/>
                <w:szCs w:val="20"/>
              </w:rPr>
              <w:t>Эксплуатант должен иметь процедуру контроля неисправностей, в том числе повторных. Эксплуатант должен иметь процедуру классификации (определения) дефектов, в том числе повторных дефектов..</w:t>
            </w:r>
          </w:p>
          <w:p w:rsidR="00BA5A2C" w:rsidRPr="008F50F7" w:rsidRDefault="00BA5A2C" w:rsidP="00EA0C4F">
            <w:pPr>
              <w:autoSpaceDE w:val="0"/>
              <w:autoSpaceDN w:val="0"/>
              <w:adjustRightInd w:val="0"/>
              <w:jc w:val="both"/>
              <w:rPr>
                <w:b/>
                <w:bCs/>
                <w:sz w:val="20"/>
                <w:szCs w:val="20"/>
              </w:rPr>
            </w:pPr>
          </w:p>
        </w:tc>
      </w:tr>
      <w:tr w:rsidR="00BA5A2C" w:rsidRPr="008F50F7" w:rsidTr="00EA0C4F">
        <w:trPr>
          <w:trHeight w:val="251"/>
        </w:trPr>
        <w:tc>
          <w:tcPr>
            <w:tcW w:w="10065" w:type="dxa"/>
          </w:tcPr>
          <w:p w:rsidR="00BA5A2C" w:rsidRPr="00264C69" w:rsidRDefault="00BA5A2C" w:rsidP="00EA0C4F">
            <w:pPr>
              <w:widowControl w:val="0"/>
              <w:tabs>
                <w:tab w:val="left" w:pos="360"/>
                <w:tab w:val="left" w:pos="540"/>
                <w:tab w:val="left" w:pos="1080"/>
                <w:tab w:val="left" w:pos="2060"/>
              </w:tabs>
              <w:autoSpaceDE w:val="0"/>
              <w:autoSpaceDN w:val="0"/>
              <w:adjustRightInd w:val="0"/>
              <w:jc w:val="both"/>
              <w:rPr>
                <w:sz w:val="20"/>
                <w:szCs w:val="20"/>
              </w:rPr>
            </w:pPr>
            <w:r w:rsidRPr="008F50F7">
              <w:rPr>
                <w:b/>
                <w:sz w:val="20"/>
                <w:szCs w:val="20"/>
              </w:rPr>
              <w:t>Нормативные ссылки:</w:t>
            </w:r>
            <w:r w:rsidRPr="008F50F7">
              <w:rPr>
                <w:sz w:val="20"/>
                <w:szCs w:val="20"/>
              </w:rPr>
              <w:t xml:space="preserve">; ФАП-285 пункт 61, часть 2, п.п. </w:t>
            </w:r>
            <w:r w:rsidR="00264C69" w:rsidRPr="00264C69">
              <w:rPr>
                <w:sz w:val="20"/>
                <w:szCs w:val="20"/>
              </w:rPr>
              <w:t>“</w:t>
            </w:r>
            <w:r w:rsidRPr="008F50F7">
              <w:rPr>
                <w:sz w:val="20"/>
                <w:szCs w:val="20"/>
              </w:rPr>
              <w:t>м)</w:t>
            </w:r>
            <w:r w:rsidR="00264C69" w:rsidRPr="00264C69">
              <w:rPr>
                <w:sz w:val="20"/>
                <w:szCs w:val="20"/>
              </w:rPr>
              <w:t>”</w:t>
            </w:r>
            <w:r w:rsidR="00264C69">
              <w:rPr>
                <w:sz w:val="20"/>
                <w:szCs w:val="20"/>
              </w:rPr>
              <w:t>,</w:t>
            </w:r>
            <w:r w:rsidR="00264C69" w:rsidRPr="008F50F7">
              <w:rPr>
                <w:sz w:val="20"/>
                <w:szCs w:val="20"/>
              </w:rPr>
              <w:t xml:space="preserve"> приказ ФАС России № 134 от 27.06.1997</w:t>
            </w:r>
            <w:r w:rsidR="00264C69">
              <w:rPr>
                <w:sz w:val="20"/>
                <w:szCs w:val="20"/>
              </w:rPr>
              <w:t>.</w:t>
            </w:r>
          </w:p>
          <w:p w:rsidR="00264C69" w:rsidRPr="00264C69" w:rsidRDefault="00264C69" w:rsidP="00EA0C4F">
            <w:pPr>
              <w:widowControl w:val="0"/>
              <w:tabs>
                <w:tab w:val="left" w:pos="360"/>
                <w:tab w:val="left" w:pos="540"/>
                <w:tab w:val="left" w:pos="1080"/>
                <w:tab w:val="left" w:pos="2060"/>
              </w:tabs>
              <w:autoSpaceDE w:val="0"/>
              <w:autoSpaceDN w:val="0"/>
              <w:adjustRightInd w:val="0"/>
              <w:jc w:val="both"/>
              <w:rPr>
                <w:b/>
                <w:bCs/>
                <w:sz w:val="20"/>
                <w:szCs w:val="20"/>
              </w:rPr>
            </w:pPr>
          </w:p>
        </w:tc>
      </w:tr>
      <w:tr w:rsidR="00BA5A2C" w:rsidRPr="008F50F7" w:rsidTr="00EA0C4F">
        <w:trPr>
          <w:trHeight w:val="286"/>
        </w:trPr>
        <w:tc>
          <w:tcPr>
            <w:tcW w:w="10065" w:type="dxa"/>
          </w:tcPr>
          <w:p w:rsidR="00BA5A2C" w:rsidRPr="008F50F7" w:rsidRDefault="00BA5A2C" w:rsidP="00EA0C4F">
            <w:pPr>
              <w:autoSpaceDE w:val="0"/>
              <w:autoSpaceDN w:val="0"/>
              <w:adjustRightInd w:val="0"/>
              <w:jc w:val="both"/>
              <w:rPr>
                <w:i/>
                <w:sz w:val="20"/>
                <w:szCs w:val="20"/>
              </w:rPr>
            </w:pPr>
            <w:r w:rsidRPr="008F50F7">
              <w:rPr>
                <w:b/>
                <w:i/>
                <w:sz w:val="20"/>
                <w:szCs w:val="20"/>
              </w:rPr>
              <w:t>Проверяемая документация</w:t>
            </w:r>
            <w:r w:rsidRPr="008F50F7">
              <w:rPr>
                <w:i/>
                <w:sz w:val="20"/>
                <w:szCs w:val="20"/>
              </w:rPr>
              <w:t>:</w:t>
            </w:r>
          </w:p>
          <w:p w:rsidR="00BA5A2C" w:rsidRPr="008F50F7" w:rsidRDefault="00BA5A2C" w:rsidP="00EA0C4F">
            <w:pPr>
              <w:widowControl w:val="0"/>
              <w:autoSpaceDE w:val="0"/>
              <w:autoSpaceDN w:val="0"/>
              <w:adjustRightInd w:val="0"/>
              <w:jc w:val="both"/>
              <w:rPr>
                <w:i/>
                <w:sz w:val="20"/>
                <w:szCs w:val="20"/>
              </w:rPr>
            </w:pPr>
            <w:r w:rsidRPr="008F50F7">
              <w:rPr>
                <w:i/>
                <w:sz w:val="20"/>
                <w:szCs w:val="20"/>
              </w:rPr>
              <w:t xml:space="preserve">- положения РПП (иные документы) содержащие предусмотренные </w:t>
            </w:r>
            <w:r w:rsidR="001E29B0">
              <w:rPr>
                <w:i/>
                <w:sz w:val="20"/>
                <w:szCs w:val="20"/>
              </w:rPr>
              <w:t xml:space="preserve">настоящим </w:t>
            </w:r>
            <w:r w:rsidRPr="008F50F7">
              <w:rPr>
                <w:i/>
                <w:sz w:val="20"/>
                <w:szCs w:val="20"/>
              </w:rPr>
              <w:t>пунктом требование, полномочия и ответственность персонала эксплуатанта по выполнению (контролю выполнения) данного требования;</w:t>
            </w:r>
          </w:p>
          <w:p w:rsidR="00BA5A2C" w:rsidRPr="00E73757" w:rsidRDefault="00BA5A2C" w:rsidP="00EA0C4F">
            <w:pPr>
              <w:jc w:val="both"/>
              <w:rPr>
                <w:i/>
                <w:sz w:val="20"/>
                <w:szCs w:val="20"/>
              </w:rPr>
            </w:pPr>
            <w:r w:rsidRPr="008F50F7">
              <w:rPr>
                <w:i/>
                <w:sz w:val="20"/>
                <w:szCs w:val="20"/>
              </w:rPr>
              <w:t>-</w:t>
            </w:r>
            <w:r w:rsidRPr="008F50F7">
              <w:rPr>
                <w:i/>
                <w:sz w:val="20"/>
                <w:szCs w:val="20"/>
                <w:lang w:val="en-US"/>
              </w:rPr>
              <w:t> </w:t>
            </w:r>
            <w:r w:rsidRPr="008F50F7">
              <w:rPr>
                <w:i/>
                <w:sz w:val="20"/>
                <w:szCs w:val="20"/>
              </w:rPr>
              <w:t>документы, подтверждающие контроль и своевременное устранение неисправностей, которые классифицированы как повторные дефекты.</w:t>
            </w:r>
          </w:p>
          <w:p w:rsidR="00264C69" w:rsidRPr="00E73757" w:rsidRDefault="00264C69" w:rsidP="00EA0C4F">
            <w:pPr>
              <w:jc w:val="both"/>
              <w:rPr>
                <w:i/>
                <w:sz w:val="20"/>
                <w:szCs w:val="20"/>
              </w:rPr>
            </w:pPr>
          </w:p>
        </w:tc>
      </w:tr>
      <w:tr w:rsidR="00BA5A2C" w:rsidRPr="008F50F7" w:rsidTr="00EA0C4F">
        <w:trPr>
          <w:trHeight w:val="427"/>
        </w:trPr>
        <w:tc>
          <w:tcPr>
            <w:tcW w:w="10065" w:type="dxa"/>
          </w:tcPr>
          <w:p w:rsidR="00BA5A2C" w:rsidRDefault="00BA5A2C" w:rsidP="00EA0C4F">
            <w:pPr>
              <w:autoSpaceDE w:val="0"/>
              <w:autoSpaceDN w:val="0"/>
              <w:adjustRightInd w:val="0"/>
              <w:jc w:val="both"/>
              <w:rPr>
                <w:b/>
                <w:i/>
                <w:sz w:val="20"/>
                <w:szCs w:val="20"/>
              </w:rPr>
            </w:pPr>
            <w:r w:rsidRPr="008F50F7">
              <w:rPr>
                <w:b/>
                <w:i/>
                <w:sz w:val="20"/>
                <w:szCs w:val="20"/>
              </w:rPr>
              <w:t>Комментарии эксплуатанта:</w:t>
            </w:r>
          </w:p>
          <w:p w:rsidR="00264C69" w:rsidRDefault="00264C69" w:rsidP="00EA0C4F">
            <w:pPr>
              <w:autoSpaceDE w:val="0"/>
              <w:autoSpaceDN w:val="0"/>
              <w:adjustRightInd w:val="0"/>
              <w:jc w:val="both"/>
              <w:rPr>
                <w:b/>
                <w:i/>
                <w:sz w:val="20"/>
                <w:szCs w:val="20"/>
              </w:rPr>
            </w:pPr>
          </w:p>
          <w:p w:rsidR="00264C69" w:rsidRPr="008F50F7" w:rsidRDefault="00264C69" w:rsidP="00EA0C4F">
            <w:pPr>
              <w:autoSpaceDE w:val="0"/>
              <w:autoSpaceDN w:val="0"/>
              <w:adjustRightInd w:val="0"/>
              <w:jc w:val="both"/>
              <w:rPr>
                <w:b/>
                <w:i/>
                <w:sz w:val="20"/>
                <w:szCs w:val="20"/>
              </w:rPr>
            </w:pPr>
          </w:p>
        </w:tc>
      </w:tr>
      <w:tr w:rsidR="00BA5A2C" w:rsidRPr="008F50F7" w:rsidTr="00EA0C4F">
        <w:trPr>
          <w:trHeight w:val="427"/>
        </w:trPr>
        <w:tc>
          <w:tcPr>
            <w:tcW w:w="10065" w:type="dxa"/>
          </w:tcPr>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и выполняется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Подтверждено документами, но не выполняется (Не соответствует)</w:t>
            </w:r>
          </w:p>
          <w:p w:rsidR="00BA5A2C" w:rsidRPr="008F50F7" w:rsidRDefault="00BA5A2C" w:rsidP="00EA0C4F">
            <w:pPr>
              <w:autoSpaceDE w:val="0"/>
              <w:autoSpaceDN w:val="0"/>
              <w:adjustRightInd w:val="0"/>
              <w:jc w:val="both"/>
              <w:rPr>
                <w:b/>
                <w:sz w:val="20"/>
                <w:szCs w:val="20"/>
              </w:rPr>
            </w:pPr>
            <w:r w:rsidRPr="008F50F7">
              <w:rPr>
                <w:b/>
                <w:sz w:val="20"/>
                <w:szCs w:val="20"/>
              </w:rPr>
              <w:t>□ Выполняется, но не подтверждено документами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подтверждено документами и не выполняется (Не соответствует)</w:t>
            </w:r>
          </w:p>
          <w:p w:rsidR="00BA5A2C" w:rsidRPr="008F50F7" w:rsidRDefault="00BA5A2C" w:rsidP="00EA0C4F">
            <w:pPr>
              <w:widowControl w:val="0"/>
              <w:autoSpaceDE w:val="0"/>
              <w:autoSpaceDN w:val="0"/>
              <w:adjustRightInd w:val="0"/>
              <w:ind w:right="140"/>
              <w:jc w:val="both"/>
              <w:rPr>
                <w:b/>
                <w:sz w:val="20"/>
                <w:szCs w:val="20"/>
              </w:rPr>
            </w:pPr>
            <w:r w:rsidRPr="008F50F7">
              <w:rPr>
                <w:b/>
                <w:sz w:val="20"/>
                <w:szCs w:val="20"/>
              </w:rPr>
              <w:t>□ Не применимо</w:t>
            </w:r>
          </w:p>
          <w:p w:rsidR="00BA5A2C" w:rsidRPr="008F50F7" w:rsidRDefault="00BA5A2C" w:rsidP="00EA0C4F">
            <w:pPr>
              <w:autoSpaceDE w:val="0"/>
              <w:autoSpaceDN w:val="0"/>
              <w:adjustRightInd w:val="0"/>
              <w:jc w:val="both"/>
              <w:rPr>
                <w:b/>
                <w:i/>
                <w:sz w:val="20"/>
                <w:szCs w:val="20"/>
              </w:rPr>
            </w:pPr>
            <w:r w:rsidRPr="008F50F7">
              <w:rPr>
                <w:b/>
                <w:sz w:val="20"/>
                <w:szCs w:val="20"/>
              </w:rPr>
              <w:t>□ Не проверялось</w:t>
            </w:r>
          </w:p>
        </w:tc>
      </w:tr>
      <w:tr w:rsidR="00BA5A2C" w:rsidRPr="008F50F7" w:rsidTr="00EA0C4F">
        <w:trPr>
          <w:trHeight w:val="427"/>
        </w:trPr>
        <w:tc>
          <w:tcPr>
            <w:tcW w:w="10065" w:type="dxa"/>
            <w:tcBorders>
              <w:bottom w:val="thickThinSmallGap" w:sz="24" w:space="0" w:color="auto"/>
            </w:tcBorders>
          </w:tcPr>
          <w:p w:rsidR="00BA5A2C" w:rsidRPr="008F50F7" w:rsidRDefault="00BA5A2C" w:rsidP="00EA0C4F">
            <w:pPr>
              <w:jc w:val="both"/>
              <w:rPr>
                <w:b/>
                <w:bCs/>
                <w:sz w:val="20"/>
                <w:szCs w:val="20"/>
              </w:rPr>
            </w:pPr>
            <w:r w:rsidRPr="008F50F7">
              <w:rPr>
                <w:b/>
                <w:bCs/>
                <w:sz w:val="20"/>
                <w:szCs w:val="20"/>
              </w:rPr>
              <w:t>Выявленные несоответствия и/или замечания:</w:t>
            </w:r>
          </w:p>
          <w:p w:rsidR="00BA5A2C" w:rsidRPr="008F50F7" w:rsidRDefault="00BA5A2C" w:rsidP="00EA0C4F">
            <w:pPr>
              <w:jc w:val="both"/>
              <w:rPr>
                <w:b/>
                <w:bCs/>
                <w:sz w:val="20"/>
                <w:szCs w:val="20"/>
              </w:rPr>
            </w:pPr>
          </w:p>
          <w:p w:rsidR="00BA5A2C" w:rsidRPr="008F50F7" w:rsidRDefault="00BA5A2C" w:rsidP="00EA0C4F">
            <w:pPr>
              <w:jc w:val="both"/>
              <w:rPr>
                <w:b/>
                <w:bCs/>
                <w:sz w:val="20"/>
                <w:szCs w:val="20"/>
              </w:rPr>
            </w:pPr>
          </w:p>
        </w:tc>
      </w:tr>
    </w:tbl>
    <w:p w:rsidR="00BA5A2C" w:rsidRPr="008F50F7" w:rsidRDefault="00BA5A2C" w:rsidP="00BA5A2C">
      <w:r w:rsidRPr="008F50F7">
        <w:t xml:space="preserve"> </w:t>
      </w:r>
      <w:r w:rsidRPr="008F50F7">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A2C" w:rsidRPr="008F50F7" w:rsidTr="00EA0C4F">
        <w:trPr>
          <w:trHeight w:val="262"/>
        </w:trPr>
        <w:tc>
          <w:tcPr>
            <w:tcW w:w="10065" w:type="dxa"/>
          </w:tcPr>
          <w:p w:rsidR="00BA5A2C" w:rsidRPr="008F50F7" w:rsidRDefault="00BA5A2C" w:rsidP="00EA0C4F">
            <w:pPr>
              <w:pStyle w:val="2"/>
              <w:jc w:val="center"/>
              <w:rPr>
                <w:b w:val="0"/>
                <w:bCs w:val="0"/>
                <w:i w:val="0"/>
                <w:sz w:val="20"/>
              </w:rPr>
            </w:pPr>
            <w:bookmarkStart w:id="211" w:name="_Toc535402647"/>
            <w:bookmarkStart w:id="212" w:name="_Toc536627727"/>
            <w:bookmarkStart w:id="213" w:name="_Toc536627955"/>
            <w:r w:rsidRPr="008F50F7">
              <w:rPr>
                <w:rFonts w:ascii="Times New Roman" w:hAnsi="Times New Roman"/>
                <w:bCs w:val="0"/>
                <w:i w:val="0"/>
                <w:sz w:val="20"/>
              </w:rPr>
              <w:t>4.5. Отчётность перед уполномоченными властями</w:t>
            </w:r>
            <w:bookmarkEnd w:id="211"/>
            <w:bookmarkEnd w:id="212"/>
            <w:bookmarkEnd w:id="213"/>
          </w:p>
        </w:tc>
      </w:tr>
      <w:tr w:rsidR="00BA5A2C" w:rsidRPr="008F50F7" w:rsidTr="00EA0C4F">
        <w:trPr>
          <w:trHeight w:val="774"/>
        </w:trPr>
        <w:tc>
          <w:tcPr>
            <w:tcW w:w="10065" w:type="dxa"/>
          </w:tcPr>
          <w:p w:rsidR="00BA5A2C" w:rsidRDefault="00BA5A2C" w:rsidP="00264C69">
            <w:pPr>
              <w:ind w:firstLine="540"/>
              <w:jc w:val="both"/>
              <w:rPr>
                <w:sz w:val="20"/>
                <w:szCs w:val="20"/>
              </w:rPr>
            </w:pPr>
            <w:r w:rsidRPr="008F50F7">
              <w:rPr>
                <w:b/>
                <w:sz w:val="20"/>
                <w:szCs w:val="20"/>
              </w:rPr>
              <w:t xml:space="preserve">4.5.1. </w:t>
            </w:r>
            <w:r w:rsidRPr="008F50F7">
              <w:rPr>
                <w:sz w:val="20"/>
                <w:szCs w:val="20"/>
              </w:rPr>
              <w:t>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 (ВК РФ статья 37.1, п.9).</w:t>
            </w:r>
          </w:p>
          <w:p w:rsidR="00264C69" w:rsidRPr="008F50F7" w:rsidRDefault="00264C69" w:rsidP="00264C69">
            <w:pPr>
              <w:ind w:firstLine="540"/>
              <w:jc w:val="both"/>
            </w:pPr>
          </w:p>
        </w:tc>
      </w:tr>
      <w:tr w:rsidR="00BA5A2C" w:rsidRPr="008F50F7" w:rsidTr="00EA0C4F">
        <w:trPr>
          <w:trHeight w:val="427"/>
        </w:trPr>
        <w:tc>
          <w:tcPr>
            <w:tcW w:w="10065" w:type="dxa"/>
          </w:tcPr>
          <w:p w:rsidR="00BA5A2C" w:rsidRPr="008F50F7" w:rsidRDefault="00BA5A2C" w:rsidP="00EA0C4F">
            <w:pPr>
              <w:jc w:val="both"/>
            </w:pPr>
            <w:r w:rsidRPr="008F50F7">
              <w:rPr>
                <w:b/>
                <w:bCs/>
                <w:sz w:val="20"/>
                <w:szCs w:val="20"/>
              </w:rPr>
              <w:t>Нормативные ссылки:</w:t>
            </w:r>
            <w:r w:rsidRPr="008F50F7">
              <w:rPr>
                <w:sz w:val="20"/>
                <w:szCs w:val="20"/>
              </w:rPr>
              <w:t xml:space="preserve"> ВК РФ статья 37.1, п.</w:t>
            </w:r>
            <w:r w:rsidR="00264C69">
              <w:rPr>
                <w:sz w:val="20"/>
                <w:szCs w:val="20"/>
              </w:rPr>
              <w:t xml:space="preserve"> </w:t>
            </w:r>
            <w:r w:rsidRPr="008F50F7">
              <w:rPr>
                <w:sz w:val="20"/>
                <w:szCs w:val="20"/>
              </w:rPr>
              <w:t>9</w:t>
            </w:r>
            <w:r w:rsidR="00264C69">
              <w:rPr>
                <w:sz w:val="20"/>
                <w:szCs w:val="20"/>
              </w:rPr>
              <w:t>.</w:t>
            </w:r>
          </w:p>
        </w:tc>
      </w:tr>
      <w:tr w:rsidR="00BA5A2C" w:rsidRPr="008F50F7" w:rsidTr="00EA0C4F">
        <w:trPr>
          <w:trHeight w:val="427"/>
        </w:trPr>
        <w:tc>
          <w:tcPr>
            <w:tcW w:w="10065" w:type="dxa"/>
          </w:tcPr>
          <w:p w:rsidR="00BA5A2C" w:rsidRPr="008F50F7" w:rsidRDefault="00BA5A2C" w:rsidP="00EA0C4F">
            <w:pPr>
              <w:jc w:val="both"/>
              <w:rPr>
                <w:b/>
                <w:bCs/>
                <w:i/>
                <w:iCs/>
                <w:sz w:val="20"/>
                <w:szCs w:val="20"/>
              </w:rPr>
            </w:pPr>
            <w:r w:rsidRPr="008F50F7">
              <w:rPr>
                <w:b/>
                <w:bCs/>
                <w:i/>
                <w:iCs/>
                <w:sz w:val="20"/>
                <w:szCs w:val="20"/>
              </w:rPr>
              <w:t>Область проверки:</w:t>
            </w:r>
          </w:p>
          <w:p w:rsidR="00BA5A2C" w:rsidRPr="008F50F7" w:rsidRDefault="001E29B0" w:rsidP="00EA0C4F">
            <w:pPr>
              <w:autoSpaceDE w:val="0"/>
              <w:autoSpaceDN w:val="0"/>
              <w:adjustRightInd w:val="0"/>
              <w:ind w:firstLine="356"/>
              <w:jc w:val="both"/>
              <w:rPr>
                <w:i/>
                <w:iCs/>
                <w:sz w:val="20"/>
                <w:szCs w:val="20"/>
              </w:rPr>
            </w:pPr>
            <w:r>
              <w:rPr>
                <w:i/>
                <w:iCs/>
                <w:sz w:val="20"/>
                <w:szCs w:val="20"/>
              </w:rPr>
              <w:t>о</w:t>
            </w:r>
            <w:r w:rsidR="00BA5A2C" w:rsidRPr="008F50F7">
              <w:rPr>
                <w:i/>
                <w:iCs/>
                <w:sz w:val="20"/>
                <w:szCs w:val="20"/>
              </w:rPr>
              <w:t>тчетност</w:t>
            </w:r>
            <w:r>
              <w:rPr>
                <w:i/>
                <w:iCs/>
                <w:sz w:val="20"/>
                <w:szCs w:val="20"/>
              </w:rPr>
              <w:t>ь</w:t>
            </w:r>
            <w:r w:rsidR="00BA5A2C" w:rsidRPr="008F50F7">
              <w:rPr>
                <w:i/>
                <w:iCs/>
                <w:sz w:val="20"/>
                <w:szCs w:val="20"/>
              </w:rPr>
              <w:t xml:space="preserve"> по приказу № 94 от 21.04.2000.</w:t>
            </w:r>
          </w:p>
          <w:p w:rsidR="00BA5A2C" w:rsidRDefault="00BA5A2C" w:rsidP="00EA0C4F">
            <w:pPr>
              <w:autoSpaceDE w:val="0"/>
              <w:autoSpaceDN w:val="0"/>
              <w:adjustRightInd w:val="0"/>
              <w:ind w:firstLine="356"/>
              <w:jc w:val="both"/>
              <w:rPr>
                <w:i/>
                <w:iCs/>
                <w:sz w:val="20"/>
                <w:szCs w:val="20"/>
              </w:rPr>
            </w:pPr>
            <w:r w:rsidRPr="008F50F7">
              <w:rPr>
                <w:i/>
                <w:iCs/>
                <w:sz w:val="20"/>
                <w:szCs w:val="20"/>
              </w:rPr>
              <w:t>отчетности по приказу № 134 от 27.06.1997.</w:t>
            </w:r>
          </w:p>
          <w:p w:rsidR="00264C69" w:rsidRPr="008F50F7" w:rsidRDefault="00264C69" w:rsidP="00EA0C4F">
            <w:pPr>
              <w:autoSpaceDE w:val="0"/>
              <w:autoSpaceDN w:val="0"/>
              <w:adjustRightInd w:val="0"/>
              <w:ind w:firstLine="356"/>
              <w:jc w:val="both"/>
            </w:pPr>
          </w:p>
        </w:tc>
      </w:tr>
      <w:tr w:rsidR="00BA5A2C" w:rsidRPr="008F50F7" w:rsidTr="00EA0C4F">
        <w:trPr>
          <w:trHeight w:val="427"/>
        </w:trPr>
        <w:tc>
          <w:tcPr>
            <w:tcW w:w="10065" w:type="dxa"/>
          </w:tcPr>
          <w:p w:rsidR="00BA5A2C" w:rsidRPr="008F50F7" w:rsidRDefault="00BA5A2C" w:rsidP="00EA0C4F">
            <w:pPr>
              <w:jc w:val="both"/>
              <w:rPr>
                <w:i/>
                <w:iCs/>
                <w:sz w:val="20"/>
                <w:szCs w:val="20"/>
              </w:rPr>
            </w:pPr>
            <w:r w:rsidRPr="008F50F7">
              <w:rPr>
                <w:b/>
                <w:bCs/>
                <w:i/>
                <w:iCs/>
                <w:sz w:val="20"/>
                <w:szCs w:val="20"/>
              </w:rPr>
              <w:t>Проверяемая документация</w:t>
            </w:r>
            <w:r w:rsidRPr="008F50F7">
              <w:rPr>
                <w:i/>
                <w:iCs/>
                <w:sz w:val="20"/>
                <w:szCs w:val="20"/>
              </w:rPr>
              <w:t>:</w:t>
            </w:r>
          </w:p>
          <w:p w:rsidR="00BA5A2C" w:rsidRPr="00264C69" w:rsidRDefault="00BA5A2C" w:rsidP="00EA0C4F">
            <w:pPr>
              <w:numPr>
                <w:ilvl w:val="0"/>
                <w:numId w:val="4"/>
              </w:numPr>
              <w:ind w:firstLine="104"/>
              <w:jc w:val="both"/>
            </w:pPr>
            <w:r w:rsidRPr="008F50F7">
              <w:rPr>
                <w:i/>
                <w:iCs/>
                <w:sz w:val="20"/>
                <w:szCs w:val="20"/>
              </w:rPr>
              <w:t xml:space="preserve">документы подтверждающие выполнение предусмотренных </w:t>
            </w:r>
            <w:r w:rsidR="001E29B0">
              <w:rPr>
                <w:i/>
                <w:iCs/>
                <w:sz w:val="20"/>
                <w:szCs w:val="20"/>
              </w:rPr>
              <w:t xml:space="preserve">настоящим </w:t>
            </w:r>
            <w:r w:rsidRPr="008F50F7">
              <w:rPr>
                <w:i/>
                <w:iCs/>
                <w:sz w:val="20"/>
                <w:szCs w:val="20"/>
              </w:rPr>
              <w:t>пунктом требований.</w:t>
            </w:r>
          </w:p>
          <w:p w:rsidR="00264C69" w:rsidRPr="008F50F7" w:rsidRDefault="00264C69" w:rsidP="00264C69">
            <w:pPr>
              <w:jc w:val="both"/>
            </w:pPr>
          </w:p>
        </w:tc>
      </w:tr>
      <w:tr w:rsidR="00BA5A2C" w:rsidRPr="008F50F7" w:rsidTr="00EA0C4F">
        <w:trPr>
          <w:trHeight w:val="342"/>
        </w:trPr>
        <w:tc>
          <w:tcPr>
            <w:tcW w:w="10065" w:type="dxa"/>
            <w:tcBorders>
              <w:bottom w:val="thickThinSmallGap" w:sz="24" w:space="0" w:color="auto"/>
            </w:tcBorders>
          </w:tcPr>
          <w:p w:rsidR="00BA5A2C" w:rsidRPr="008F50F7" w:rsidRDefault="00BA5A2C" w:rsidP="00EA0C4F">
            <w:pPr>
              <w:jc w:val="both"/>
              <w:rPr>
                <w:b/>
                <w:bCs/>
                <w:sz w:val="20"/>
                <w:szCs w:val="20"/>
              </w:rPr>
            </w:pPr>
            <w:r w:rsidRPr="008F50F7">
              <w:rPr>
                <w:b/>
                <w:bCs/>
                <w:sz w:val="20"/>
                <w:szCs w:val="20"/>
              </w:rPr>
              <w:t>Выявленные несоответствия и/или замечания:</w:t>
            </w:r>
          </w:p>
          <w:p w:rsidR="00BA5A2C" w:rsidRPr="008F50F7" w:rsidRDefault="00BA5A2C" w:rsidP="00EA0C4F">
            <w:pPr>
              <w:jc w:val="both"/>
              <w:rPr>
                <w:b/>
                <w:bCs/>
                <w:sz w:val="20"/>
                <w:szCs w:val="20"/>
              </w:rPr>
            </w:pPr>
          </w:p>
          <w:p w:rsidR="00BA5A2C" w:rsidRPr="008F50F7" w:rsidRDefault="00BA5A2C" w:rsidP="00EA0C4F">
            <w:pPr>
              <w:jc w:val="both"/>
              <w:rPr>
                <w:b/>
                <w:bCs/>
                <w:sz w:val="20"/>
                <w:szCs w:val="20"/>
              </w:rPr>
            </w:pPr>
          </w:p>
        </w:tc>
      </w:tr>
    </w:tbl>
    <w:p w:rsidR="00BA5A2C" w:rsidRPr="008F50F7" w:rsidRDefault="00BA5A2C" w:rsidP="00BA5A2C"/>
    <w:p w:rsidR="006F215D" w:rsidRPr="001E29B0" w:rsidRDefault="006F215D" w:rsidP="006F215D">
      <w:pPr>
        <w:pStyle w:val="10"/>
        <w:shd w:val="clear" w:color="auto" w:fill="FFFFFF"/>
        <w:spacing w:before="0" w:after="0"/>
        <w:jc w:val="center"/>
        <w:rPr>
          <w:rFonts w:ascii="Times New Roman" w:hAnsi="Times New Roman"/>
          <w:caps/>
          <w:sz w:val="24"/>
          <w:szCs w:val="24"/>
        </w:rPr>
      </w:pPr>
      <w:r w:rsidRPr="008F50F7">
        <w:rPr>
          <w:bCs w:val="0"/>
          <w:sz w:val="20"/>
          <w:szCs w:val="20"/>
          <w:lang w:eastAsia="en-US"/>
        </w:rPr>
        <w:br w:type="page"/>
      </w:r>
      <w:bookmarkStart w:id="214" w:name="_Toc413781280"/>
      <w:bookmarkStart w:id="215" w:name="_Toc440584131"/>
      <w:bookmarkStart w:id="216" w:name="_Toc440584434"/>
      <w:bookmarkStart w:id="217" w:name="_Toc533747349"/>
      <w:bookmarkStart w:id="218" w:name="_Toc536627987"/>
      <w:r w:rsidRPr="001E29B0">
        <w:rPr>
          <w:rFonts w:ascii="Times New Roman" w:hAnsi="Times New Roman"/>
          <w:caps/>
          <w:sz w:val="24"/>
          <w:szCs w:val="24"/>
        </w:rPr>
        <w:lastRenderedPageBreak/>
        <w:t>Р</w:t>
      </w:r>
      <w:r w:rsidR="00664545" w:rsidRPr="001E29B0">
        <w:rPr>
          <w:rFonts w:ascii="Times New Roman" w:hAnsi="Times New Roman"/>
          <w:sz w:val="24"/>
          <w:szCs w:val="24"/>
        </w:rPr>
        <w:t>аздел</w:t>
      </w:r>
      <w:r w:rsidR="00A8217A" w:rsidRPr="00A8217A">
        <w:rPr>
          <w:rFonts w:ascii="Times New Roman" w:hAnsi="Times New Roman"/>
          <w:caps/>
          <w:sz w:val="24"/>
          <w:szCs w:val="24"/>
        </w:rPr>
        <w:t xml:space="preserve"> </w:t>
      </w:r>
      <w:r w:rsidR="00664545">
        <w:rPr>
          <w:rFonts w:ascii="Times New Roman" w:hAnsi="Times New Roman"/>
          <w:caps/>
          <w:sz w:val="24"/>
          <w:szCs w:val="24"/>
        </w:rPr>
        <w:t>5</w:t>
      </w:r>
      <w:r w:rsidRPr="001E29B0">
        <w:rPr>
          <w:rFonts w:ascii="Times New Roman" w:hAnsi="Times New Roman"/>
          <w:caps/>
          <w:sz w:val="24"/>
          <w:szCs w:val="24"/>
        </w:rPr>
        <w:t xml:space="preserve"> </w:t>
      </w:r>
      <w:r w:rsidR="00664545">
        <w:rPr>
          <w:rFonts w:ascii="Times New Roman" w:hAnsi="Times New Roman"/>
          <w:caps/>
          <w:sz w:val="24"/>
          <w:szCs w:val="24"/>
        </w:rPr>
        <w:t>«О</w:t>
      </w:r>
      <w:r w:rsidR="00664545" w:rsidRPr="001E29B0">
        <w:rPr>
          <w:rFonts w:ascii="Times New Roman" w:hAnsi="Times New Roman"/>
          <w:sz w:val="24"/>
          <w:szCs w:val="24"/>
        </w:rPr>
        <w:t>беспечение авиационной безопасности</w:t>
      </w:r>
      <w:bookmarkEnd w:id="214"/>
      <w:bookmarkEnd w:id="215"/>
      <w:bookmarkEnd w:id="216"/>
      <w:bookmarkEnd w:id="217"/>
      <w:bookmarkEnd w:id="218"/>
      <w:r w:rsidR="00664545">
        <w:rPr>
          <w:rFonts w:ascii="Times New Roman" w:hAnsi="Times New Roman"/>
          <w:caps/>
          <w:sz w:val="24"/>
          <w:szCs w:val="24"/>
        </w:rPr>
        <w:t>» (</w:t>
      </w:r>
      <w:r w:rsidR="00664545" w:rsidRPr="001E29B0">
        <w:rPr>
          <w:rFonts w:ascii="Times New Roman" w:hAnsi="Times New Roman"/>
          <w:caps/>
          <w:sz w:val="24"/>
          <w:szCs w:val="24"/>
        </w:rPr>
        <w:t>АБ-5</w:t>
      </w:r>
      <w:r w:rsidR="00664545">
        <w:rPr>
          <w:rFonts w:ascii="Times New Roman" w:hAnsi="Times New Roman"/>
          <w:caps/>
          <w:sz w:val="24"/>
          <w:szCs w:val="24"/>
        </w:rPr>
        <w:t>)</w:t>
      </w:r>
    </w:p>
    <w:p w:rsidR="003E66F2" w:rsidRPr="001E29B0" w:rsidRDefault="003E66F2" w:rsidP="006F215D">
      <w:pPr>
        <w:shd w:val="clear" w:color="auto" w:fill="FFFFFF"/>
        <w:jc w:val="center"/>
        <w:rPr>
          <w:b/>
          <w:caps/>
        </w:rPr>
      </w:pPr>
    </w:p>
    <w:p w:rsidR="006F215D" w:rsidRPr="001E29B0" w:rsidRDefault="004F4FD3" w:rsidP="004F4FD3">
      <w:pPr>
        <w:shd w:val="clear" w:color="auto" w:fill="FFFFFF"/>
        <w:spacing w:after="120"/>
        <w:ind w:firstLine="709"/>
        <w:rPr>
          <w:b/>
          <w:caps/>
        </w:rPr>
      </w:pPr>
      <w:r w:rsidRPr="001E29B0">
        <w:rPr>
          <w:b/>
        </w:rPr>
        <w:t>Нормативные акты, используемые в контрольной карте</w:t>
      </w:r>
    </w:p>
    <w:p w:rsidR="006F215D" w:rsidRPr="001E29B0" w:rsidRDefault="006F215D" w:rsidP="006F215D">
      <w:pPr>
        <w:pStyle w:val="afe"/>
        <w:shd w:val="clear" w:color="auto" w:fill="FFFFFF"/>
        <w:tabs>
          <w:tab w:val="left" w:pos="-2520"/>
        </w:tabs>
        <w:ind w:left="0"/>
        <w:rPr>
          <w:sz w:val="24"/>
          <w:szCs w:val="24"/>
        </w:rPr>
      </w:pPr>
      <w:r w:rsidRPr="001E29B0">
        <w:rPr>
          <w:sz w:val="24"/>
          <w:szCs w:val="24"/>
        </w:rPr>
        <w:t xml:space="preserve">1. Федеральный </w:t>
      </w:r>
      <w:hyperlink r:id="rId32" w:tooltip="consultantplus://offline/ref=9042DA77D4905F241379A90862C4116B8112DBB40E9ADD8662B0B5318322lDG" w:history="1">
        <w:r w:rsidRPr="001E29B0">
          <w:rPr>
            <w:sz w:val="24"/>
            <w:szCs w:val="24"/>
          </w:rPr>
          <w:t>закон</w:t>
        </w:r>
      </w:hyperlink>
      <w:r w:rsidRPr="001E29B0">
        <w:rPr>
          <w:sz w:val="24"/>
          <w:szCs w:val="24"/>
        </w:rPr>
        <w:t xml:space="preserve"> от 19.03.1997 № 60-ФЗ «Воздушный кодекс Российской Федерации» (далее – ВК РФ). </w:t>
      </w:r>
    </w:p>
    <w:p w:rsidR="006F215D" w:rsidRPr="001E29B0" w:rsidRDefault="006F215D" w:rsidP="006F215D">
      <w:pPr>
        <w:shd w:val="clear" w:color="auto" w:fill="FFFFFF"/>
        <w:tabs>
          <w:tab w:val="left" w:pos="-2520"/>
        </w:tabs>
        <w:ind w:firstLine="709"/>
        <w:jc w:val="both"/>
        <w:rPr>
          <w:strike/>
        </w:rPr>
      </w:pPr>
      <w:r w:rsidRPr="001E29B0">
        <w:t>2. Федеральные авиационные правила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утвержденные приказом Минтранса России от 19.11.2020 № 494 (далее – ФАП-494).</w:t>
      </w:r>
    </w:p>
    <w:p w:rsidR="006F215D" w:rsidRPr="001E29B0" w:rsidRDefault="006F215D" w:rsidP="006F215D">
      <w:pPr>
        <w:shd w:val="clear" w:color="auto" w:fill="FFFFFF"/>
        <w:ind w:firstLine="709"/>
        <w:contextualSpacing/>
        <w:jc w:val="both"/>
      </w:pPr>
      <w:r w:rsidRPr="001E29B0">
        <w:t>3. Федеральные авиационные правила «Требования авиационной безопасности к аэропортам», утвержденные приказом Минтранса России от 28.11.2005 № 142 (далее – ФАП-142).</w:t>
      </w:r>
    </w:p>
    <w:p w:rsidR="006F215D" w:rsidRPr="001E29B0" w:rsidRDefault="006F215D" w:rsidP="006F215D">
      <w:pPr>
        <w:shd w:val="clear" w:color="auto" w:fill="FFFFFF"/>
        <w:tabs>
          <w:tab w:val="left" w:pos="-2520"/>
        </w:tabs>
        <w:ind w:firstLine="709"/>
        <w:jc w:val="both"/>
      </w:pPr>
      <w:r w:rsidRPr="001E29B0">
        <w:t>4. 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(далее – ФАП-128).</w:t>
      </w:r>
    </w:p>
    <w:p w:rsidR="006F215D" w:rsidRPr="001E29B0" w:rsidRDefault="006F215D" w:rsidP="006F215D">
      <w:pPr>
        <w:shd w:val="clear" w:color="auto" w:fill="FFFFFF"/>
        <w:ind w:firstLine="709"/>
        <w:jc w:val="both"/>
      </w:pPr>
      <w:r w:rsidRPr="001E29B0">
        <w:t>5. Приказ Минтранса России от 25.07.2007 № 104 «Об утверждении Правил проведения предполетного и послеполетного досмотров» (далее – приказ № 104).</w:t>
      </w:r>
    </w:p>
    <w:p w:rsidR="006F215D" w:rsidRPr="001E29B0" w:rsidRDefault="006F215D" w:rsidP="006F215D">
      <w:pPr>
        <w:shd w:val="clear" w:color="auto" w:fill="FFFFFF"/>
        <w:tabs>
          <w:tab w:val="left" w:pos="-2520"/>
        </w:tabs>
        <w:ind w:firstLine="709"/>
        <w:jc w:val="both"/>
      </w:pPr>
      <w:r w:rsidRPr="001E29B0">
        <w:t xml:space="preserve">6. </w:t>
      </w:r>
      <w:r w:rsidRPr="001E29B0">
        <w:rPr>
          <w:bCs/>
        </w:rPr>
        <w:t>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 (далее – приказ № 56).</w:t>
      </w:r>
    </w:p>
    <w:p w:rsidR="006F215D" w:rsidRPr="001E29B0" w:rsidRDefault="006F215D" w:rsidP="006F215D">
      <w:pPr>
        <w:shd w:val="clear" w:color="auto" w:fill="FFFFFF"/>
        <w:ind w:firstLine="709"/>
        <w:jc w:val="both"/>
        <w:rPr>
          <w:bCs/>
        </w:rPr>
      </w:pPr>
      <w:r w:rsidRPr="001E29B0">
        <w:t xml:space="preserve">7. Приказ </w:t>
      </w:r>
      <w:r w:rsidRPr="001E29B0">
        <w:rPr>
          <w:bCs/>
        </w:rPr>
        <w:t>Федеральной авиационной службы России</w:t>
      </w:r>
      <w:r w:rsidRPr="001E29B0">
        <w:t xml:space="preserve"> от </w:t>
      </w:r>
      <w:r w:rsidRPr="001E29B0">
        <w:rPr>
          <w:bCs/>
        </w:rPr>
        <w:t>29.07.1998 № 238 «О совершенствовании работы по производству досмотра гражданских воздушных судов» (далее – Приказ № 238).</w:t>
      </w:r>
    </w:p>
    <w:p w:rsidR="006F215D" w:rsidRPr="001E29B0" w:rsidRDefault="006F215D" w:rsidP="006F215D">
      <w:pPr>
        <w:shd w:val="clear" w:color="auto" w:fill="FFFFFF"/>
        <w:ind w:firstLine="709"/>
        <w:jc w:val="both"/>
        <w:rPr>
          <w:bCs/>
        </w:rPr>
      </w:pPr>
      <w:r w:rsidRPr="001E29B0">
        <w:t xml:space="preserve">11. Приказ </w:t>
      </w:r>
      <w:r w:rsidRPr="001E29B0">
        <w:rPr>
          <w:bCs/>
        </w:rPr>
        <w:t>Федеральной службы воздушного транспорта России и МВД России</w:t>
      </w:r>
      <w:r w:rsidRPr="001E29B0">
        <w:t xml:space="preserve"> от </w:t>
      </w:r>
      <w:r w:rsidRPr="001E29B0">
        <w:rPr>
          <w:bCs/>
        </w:rPr>
        <w:t xml:space="preserve">30.11.1999 № 120/971 </w:t>
      </w:r>
      <w:r w:rsidRPr="001E29B0">
        <w:t>«Об утверждении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хранения на период полета»</w:t>
      </w:r>
      <w:r w:rsidRPr="001E29B0">
        <w:rPr>
          <w:bCs/>
        </w:rPr>
        <w:t xml:space="preserve"> (далее –</w:t>
      </w:r>
      <w:r w:rsidRPr="001E29B0">
        <w:t xml:space="preserve"> приказ № 120/971</w:t>
      </w:r>
      <w:r w:rsidRPr="001E29B0">
        <w:rPr>
          <w:bCs/>
        </w:rPr>
        <w:t>).</w:t>
      </w:r>
    </w:p>
    <w:p w:rsidR="006F215D" w:rsidRPr="001E29B0" w:rsidRDefault="006F215D" w:rsidP="006F215D">
      <w:pPr>
        <w:shd w:val="clear" w:color="auto" w:fill="FFFFFF"/>
        <w:ind w:firstLine="709"/>
        <w:jc w:val="both"/>
      </w:pPr>
      <w:r w:rsidRPr="001E29B0">
        <w:t>12. Приказ Минтранса России от 13.02.2012 № 34 «Об утверждении Типового положения о территориальном органе Федерального агентства воздушного транспорта» (далее – приказ № 34).</w:t>
      </w:r>
    </w:p>
    <w:p w:rsidR="006F215D" w:rsidRPr="001E29B0" w:rsidRDefault="006F215D" w:rsidP="006F215D">
      <w:pPr>
        <w:shd w:val="clear" w:color="auto" w:fill="FFFFFF"/>
        <w:ind w:firstLine="709"/>
        <w:jc w:val="both"/>
        <w:rPr>
          <w:b/>
          <w:i/>
          <w:caps/>
        </w:rPr>
      </w:pPr>
    </w:p>
    <w:p w:rsidR="001E29B0" w:rsidRDefault="007457B4" w:rsidP="001E29B0">
      <w:pPr>
        <w:tabs>
          <w:tab w:val="left" w:pos="540"/>
        </w:tabs>
        <w:spacing w:line="264" w:lineRule="auto"/>
        <w:contextualSpacing/>
        <w:jc w:val="both"/>
        <w:rPr>
          <w:i/>
        </w:rPr>
      </w:pPr>
      <w:r w:rsidRPr="001E29B0">
        <w:rPr>
          <w:b/>
          <w:i/>
        </w:rPr>
        <w:t>Примечание:</w:t>
      </w:r>
      <w:r w:rsidR="001E29B0">
        <w:rPr>
          <w:b/>
          <w:i/>
          <w:caps/>
        </w:rPr>
        <w:t xml:space="preserve"> </w:t>
      </w:r>
      <w:r w:rsidR="001E29B0" w:rsidRPr="008F50F7">
        <w:rPr>
          <w:i/>
        </w:rPr>
        <w:t xml:space="preserve">В контрольных картах поле «Комментарии эксплуатанта» используется </w:t>
      </w:r>
      <w:r w:rsidR="001E29B0">
        <w:rPr>
          <w:i/>
        </w:rPr>
        <w:t>заявителем (</w:t>
      </w:r>
      <w:r w:rsidR="001E29B0" w:rsidRPr="008F50F7">
        <w:rPr>
          <w:i/>
        </w:rPr>
        <w:t>эксплуатантом</w:t>
      </w:r>
      <w:r w:rsidR="001E29B0">
        <w:rPr>
          <w:i/>
        </w:rPr>
        <w:t>)</w:t>
      </w:r>
      <w:r w:rsidR="001E29B0" w:rsidRPr="008F50F7">
        <w:rPr>
          <w:i/>
        </w:rPr>
        <w:t xml:space="preserve"> при подготовке к </w:t>
      </w:r>
      <w:r w:rsidR="001E29B0">
        <w:rPr>
          <w:i/>
        </w:rPr>
        <w:t xml:space="preserve">предстоящему </w:t>
      </w:r>
      <w:r w:rsidR="001E29B0" w:rsidRPr="008F50F7">
        <w:rPr>
          <w:i/>
        </w:rPr>
        <w:t>выезд</w:t>
      </w:r>
      <w:r w:rsidR="001E29B0">
        <w:rPr>
          <w:i/>
        </w:rPr>
        <w:t>у уполномоченного органа</w:t>
      </w:r>
      <w:r w:rsidR="001E29B0" w:rsidRPr="008F50F7">
        <w:rPr>
          <w:i/>
        </w:rPr>
        <w:t xml:space="preserve">. В данном поле </w:t>
      </w:r>
      <w:r w:rsidR="001E29B0">
        <w:rPr>
          <w:i/>
        </w:rPr>
        <w:t>заявитель (</w:t>
      </w:r>
      <w:r w:rsidR="001E29B0" w:rsidRPr="008F50F7">
        <w:rPr>
          <w:i/>
        </w:rPr>
        <w:t>эксплуатант</w:t>
      </w:r>
      <w:r w:rsidR="001E29B0">
        <w:rPr>
          <w:i/>
        </w:rPr>
        <w:t>)</w:t>
      </w:r>
      <w:r w:rsidR="00306098">
        <w:rPr>
          <w:i/>
        </w:rPr>
        <w:t xml:space="preserve"> </w:t>
      </w:r>
      <w:r w:rsidR="001E29B0" w:rsidRPr="008F50F7">
        <w:rPr>
          <w:i/>
        </w:rPr>
        <w:t>указывает ссылки на собственные внутренние документы (разделы, пункты документов), содержащие положения, отвечающие требованиям пункта контрольных карт.</w:t>
      </w:r>
      <w:r w:rsidR="001E29B0">
        <w:rPr>
          <w:i/>
        </w:rPr>
        <w:t xml:space="preserve"> </w:t>
      </w:r>
      <w:r w:rsidR="001E29B0" w:rsidRPr="008F50F7">
        <w:rPr>
          <w:i/>
        </w:rPr>
        <w:t>В автоматизированной системе д</w:t>
      </w:r>
      <w:r w:rsidR="001E29B0">
        <w:rPr>
          <w:i/>
        </w:rPr>
        <w:t>анная информация не ведется.</w:t>
      </w:r>
    </w:p>
    <w:p w:rsidR="006F215D" w:rsidRPr="008F50F7" w:rsidRDefault="006F215D" w:rsidP="001E29B0">
      <w:pPr>
        <w:shd w:val="clear" w:color="auto" w:fill="FFFFFF"/>
        <w:ind w:firstLine="709"/>
        <w:jc w:val="both"/>
        <w:rPr>
          <w:sz w:val="20"/>
          <w:szCs w:val="20"/>
        </w:rPr>
      </w:pPr>
      <w:r w:rsidRPr="001E29B0">
        <w:br w:type="page"/>
      </w:r>
    </w:p>
    <w:tbl>
      <w:tblPr>
        <w:tblW w:w="10065" w:type="dxa"/>
        <w:tblInd w:w="109" w:type="dxa"/>
        <w:tblLook w:val="0000"/>
      </w:tblPr>
      <w:tblGrid>
        <w:gridCol w:w="10065"/>
      </w:tblGrid>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pStyle w:val="2"/>
              <w:shd w:val="clear" w:color="auto" w:fill="FFFFFF"/>
              <w:spacing w:before="120" w:after="0"/>
              <w:ind w:firstLine="34"/>
              <w:jc w:val="center"/>
              <w:rPr>
                <w:rFonts w:ascii="Times New Roman" w:hAnsi="Times New Roman" w:cs="Times New Roman"/>
                <w:bCs w:val="0"/>
                <w:i w:val="0"/>
                <w:sz w:val="20"/>
                <w:szCs w:val="20"/>
              </w:rPr>
            </w:pPr>
            <w:bookmarkStart w:id="219" w:name="_Toc533747350"/>
            <w:bookmarkStart w:id="220" w:name="_Toc535402680"/>
            <w:bookmarkStart w:id="221" w:name="_Toc536627760"/>
            <w:bookmarkStart w:id="222" w:name="_Toc536627988"/>
            <w:r w:rsidRPr="008F50F7">
              <w:rPr>
                <w:rFonts w:ascii="Times New Roman" w:hAnsi="Times New Roman" w:cs="Times New Roman"/>
                <w:bCs w:val="0"/>
                <w:i w:val="0"/>
                <w:sz w:val="20"/>
                <w:szCs w:val="20"/>
              </w:rPr>
              <w:t xml:space="preserve">АБ.5.1. </w:t>
            </w:r>
            <w:bookmarkEnd w:id="219"/>
            <w:bookmarkEnd w:id="220"/>
            <w:bookmarkEnd w:id="221"/>
            <w:bookmarkEnd w:id="222"/>
            <w:r w:rsidRPr="008F50F7">
              <w:rPr>
                <w:rFonts w:ascii="Times New Roman" w:hAnsi="Times New Roman" w:cs="Times New Roman"/>
                <w:bCs w:val="0"/>
                <w:i w:val="0"/>
                <w:sz w:val="20"/>
                <w:szCs w:val="20"/>
              </w:rPr>
              <w:t>Общие положения</w:t>
            </w: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pStyle w:val="ConsPlusNormal"/>
              <w:shd w:val="clear" w:color="auto" w:fill="FFFFFF"/>
              <w:spacing w:before="240"/>
              <w:ind w:firstLine="0"/>
              <w:jc w:val="both"/>
              <w:rPr>
                <w:rFonts w:ascii="Times New Roman" w:hAnsi="Times New Roman" w:cs="Times New Roman"/>
              </w:rPr>
            </w:pPr>
            <w:r w:rsidRPr="008F50F7">
              <w:rPr>
                <w:rFonts w:ascii="Times New Roman" w:hAnsi="Times New Roman" w:cs="Times New Roman"/>
                <w:b/>
              </w:rPr>
              <w:t>5.1.1.</w:t>
            </w:r>
            <w:r w:rsidRPr="008F50F7">
              <w:rPr>
                <w:rFonts w:ascii="Times New Roman" w:hAnsi="Times New Roman" w:cs="Times New Roman"/>
              </w:rPr>
              <w:t xml:space="preserve"> Эксплуатант должен обеспечить исполнение требований по обеспечению авиационной безопасности, утвержденных в соответствии с </w:t>
            </w:r>
            <w:hyperlink r:id="rId33" w:tooltip="https://login.consultant.ru/link/?req=doc&amp;base=LAW&amp;n=356076&amp;date=14.01.2021&amp;demo=2&amp;dst=100350&amp;fld=134" w:history="1">
              <w:r w:rsidRPr="008F50F7">
                <w:rPr>
                  <w:rFonts w:ascii="Times New Roman" w:hAnsi="Times New Roman" w:cs="Times New Roman"/>
                </w:rPr>
                <w:t>главой XII</w:t>
              </w:r>
            </w:hyperlink>
            <w:r w:rsidRPr="008F50F7">
              <w:rPr>
                <w:rFonts w:ascii="Times New Roman" w:hAnsi="Times New Roman" w:cs="Times New Roman"/>
              </w:rPr>
              <w:t xml:space="preserve"> Воздушного кодекса Российской Федерации</w:t>
            </w:r>
            <w:r w:rsidR="00306098">
              <w:rPr>
                <w:rFonts w:ascii="Times New Roman" w:hAnsi="Times New Roman" w:cs="Times New Roman"/>
              </w:rPr>
              <w:t xml:space="preserve"> </w:t>
            </w:r>
            <w:r w:rsidRPr="008F50F7">
              <w:rPr>
                <w:rFonts w:ascii="Times New Roman" w:hAnsi="Times New Roman" w:cs="Times New Roman"/>
              </w:rPr>
              <w:t>(ФАП-494 п. 2.18).</w:t>
            </w:r>
          </w:p>
          <w:p w:rsidR="006F215D" w:rsidRDefault="006F215D" w:rsidP="006F215D">
            <w:pPr>
              <w:shd w:val="clear" w:color="auto" w:fill="FFFFFF"/>
              <w:jc w:val="both"/>
              <w:rPr>
                <w:sz w:val="20"/>
                <w:szCs w:val="20"/>
              </w:rPr>
            </w:pPr>
            <w:r w:rsidRPr="008F50F7">
              <w:rPr>
                <w:sz w:val="20"/>
                <w:szCs w:val="20"/>
              </w:rPr>
              <w:t>САБ эксплуатантов (авиационных предприятий) обеспечивает выполнение требований по авиационной безопасности своими силами или за счет привлечения для этих целей САБ аэропортов на договорной основе (ФАП-142 п. 9).</w:t>
            </w:r>
          </w:p>
          <w:p w:rsidR="00264C69" w:rsidRPr="008F50F7" w:rsidRDefault="00264C69" w:rsidP="006F215D">
            <w:pPr>
              <w:shd w:val="clear" w:color="auto" w:fill="FFFFFF"/>
              <w:jc w:val="both"/>
              <w:rPr>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sz w:val="20"/>
                <w:szCs w:val="20"/>
              </w:rPr>
            </w:pPr>
            <w:r w:rsidRPr="008F50F7">
              <w:rPr>
                <w:b/>
                <w:sz w:val="20"/>
                <w:szCs w:val="20"/>
              </w:rPr>
              <w:t xml:space="preserve">Нормативные ссылки: </w:t>
            </w:r>
            <w:r w:rsidRPr="008F50F7">
              <w:rPr>
                <w:sz w:val="20"/>
                <w:szCs w:val="20"/>
              </w:rPr>
              <w:t>п. 3 статьи 8 ВК РФ, ФАП-494 п.2.18; ФАП-142 п.</w:t>
            </w:r>
            <w:r w:rsidR="00264C69">
              <w:rPr>
                <w:sz w:val="20"/>
                <w:szCs w:val="20"/>
              </w:rPr>
              <w:t xml:space="preserve"> </w:t>
            </w:r>
            <w:r w:rsidRPr="008F50F7">
              <w:rPr>
                <w:sz w:val="20"/>
                <w:szCs w:val="20"/>
              </w:rPr>
              <w:t>9</w:t>
            </w:r>
            <w:r w:rsidR="00264C69">
              <w:rPr>
                <w:sz w:val="20"/>
                <w:szCs w:val="20"/>
              </w:rPr>
              <w:t>.</w:t>
            </w: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Cs/>
                <w:i/>
                <w:sz w:val="20"/>
                <w:szCs w:val="20"/>
              </w:rPr>
            </w:pPr>
            <w:r w:rsidRPr="008F50F7">
              <w:rPr>
                <w:bCs/>
                <w:i/>
                <w:sz w:val="20"/>
                <w:szCs w:val="20"/>
              </w:rPr>
              <w:t>Проверяемая документация:</w:t>
            </w:r>
          </w:p>
          <w:p w:rsidR="006F215D" w:rsidRPr="008F50F7" w:rsidRDefault="006F215D" w:rsidP="00EA0C4F">
            <w:pPr>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sz w:val="20"/>
                <w:szCs w:val="20"/>
              </w:rPr>
            </w:pPr>
            <w:r w:rsidRPr="008F50F7">
              <w:rPr>
                <w:i/>
                <w:sz w:val="20"/>
                <w:szCs w:val="20"/>
              </w:rPr>
              <w:t xml:space="preserve">устав </w:t>
            </w:r>
          </w:p>
          <w:p w:rsidR="006F215D" w:rsidRPr="008F50F7" w:rsidRDefault="006F215D" w:rsidP="00EA0C4F">
            <w:pPr>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i/>
                <w:sz w:val="20"/>
                <w:szCs w:val="20"/>
              </w:rPr>
            </w:pPr>
            <w:r w:rsidRPr="008F50F7">
              <w:rPr>
                <w:i/>
                <w:sz w:val="20"/>
                <w:szCs w:val="20"/>
              </w:rPr>
              <w:t>организационно-штатная структура;</w:t>
            </w:r>
          </w:p>
          <w:p w:rsidR="006F215D" w:rsidRPr="008F50F7" w:rsidRDefault="006F215D" w:rsidP="00EA0C4F">
            <w:pPr>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i/>
                <w:sz w:val="20"/>
                <w:szCs w:val="20"/>
              </w:rPr>
            </w:pPr>
            <w:r w:rsidRPr="008F50F7">
              <w:rPr>
                <w:i/>
                <w:sz w:val="20"/>
                <w:szCs w:val="20"/>
              </w:rPr>
              <w:t>справка о численности САБ (при наличии САБ) с указанием штатной и фактической численности персонала, заверенная руководителем эксплуатанта;</w:t>
            </w:r>
          </w:p>
          <w:p w:rsidR="006F215D" w:rsidRPr="008F50F7" w:rsidRDefault="006F215D" w:rsidP="00EA0C4F">
            <w:pPr>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i/>
                <w:sz w:val="20"/>
                <w:szCs w:val="20"/>
              </w:rPr>
            </w:pPr>
            <w:r w:rsidRPr="008F50F7">
              <w:rPr>
                <w:i/>
                <w:sz w:val="20"/>
                <w:szCs w:val="20"/>
              </w:rPr>
              <w:t>договор, включающий обеспечение авиационной безопасности с аэропортом</w:t>
            </w:r>
            <w:r w:rsidR="00643029">
              <w:rPr>
                <w:i/>
                <w:sz w:val="20"/>
                <w:szCs w:val="20"/>
              </w:rPr>
              <w:t xml:space="preserve"> (аэропортами)</w:t>
            </w:r>
            <w:r w:rsidRPr="008F50F7">
              <w:rPr>
                <w:i/>
                <w:sz w:val="20"/>
                <w:szCs w:val="20"/>
              </w:rPr>
              <w:br/>
              <w:t>базирования (при базировании в аэропорту);</w:t>
            </w:r>
          </w:p>
          <w:p w:rsidR="006F215D" w:rsidRPr="008F50F7" w:rsidRDefault="006F215D" w:rsidP="00EA0C4F">
            <w:pPr>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i/>
                <w:sz w:val="20"/>
                <w:szCs w:val="20"/>
              </w:rPr>
            </w:pPr>
            <w:r w:rsidRPr="008F50F7">
              <w:rPr>
                <w:i/>
                <w:sz w:val="20"/>
                <w:szCs w:val="20"/>
              </w:rPr>
              <w:t>сертификаты юридических лиц, осуществляющих обеспечение авиационной безопасности (при базировании в аэропорту);</w:t>
            </w:r>
          </w:p>
          <w:p w:rsidR="006F215D" w:rsidRPr="008F50F7" w:rsidRDefault="006F215D" w:rsidP="00EA0C4F">
            <w:pPr>
              <w:widowControl w:val="0"/>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i/>
                <w:sz w:val="20"/>
                <w:szCs w:val="20"/>
              </w:rPr>
            </w:pPr>
            <w:r w:rsidRPr="008F50F7">
              <w:rPr>
                <w:i/>
                <w:sz w:val="20"/>
                <w:szCs w:val="20"/>
              </w:rPr>
              <w:t>должностные инструкции, определяющие квалификационные требования, полномочия и ответственность руководящего персонала в части обеспечения авиационной безопасности.</w:t>
            </w:r>
          </w:p>
          <w:p w:rsidR="006F215D" w:rsidRPr="008F50F7" w:rsidRDefault="006F215D" w:rsidP="006F215D">
            <w:pPr>
              <w:widowControl w:val="0"/>
              <w:shd w:val="clear" w:color="auto" w:fill="FFFFFF"/>
              <w:tabs>
                <w:tab w:val="left" w:pos="1004"/>
              </w:tabs>
              <w:jc w:val="both"/>
              <w:rPr>
                <w:i/>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
                <w:bCs/>
                <w:i/>
                <w:sz w:val="20"/>
                <w:szCs w:val="20"/>
              </w:rPr>
            </w:pPr>
            <w:r w:rsidRPr="008F50F7">
              <w:rPr>
                <w:b/>
                <w:bCs/>
                <w:i/>
                <w:sz w:val="20"/>
                <w:szCs w:val="20"/>
              </w:rPr>
              <w:t>Комментарии эксплуатанта</w:t>
            </w:r>
          </w:p>
          <w:p w:rsidR="006F215D" w:rsidRPr="008F50F7" w:rsidRDefault="006F215D" w:rsidP="006F215D">
            <w:pPr>
              <w:widowControl w:val="0"/>
              <w:shd w:val="clear" w:color="auto" w:fill="FFFFFF"/>
              <w:ind w:right="140"/>
              <w:jc w:val="both"/>
              <w:rPr>
                <w:b/>
                <w:bCs/>
                <w:i/>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widowControl w:val="0"/>
              <w:shd w:val="clear" w:color="auto" w:fill="FFFFFF"/>
              <w:ind w:right="140"/>
              <w:jc w:val="both"/>
              <w:rPr>
                <w:b/>
                <w:sz w:val="20"/>
                <w:szCs w:val="20"/>
              </w:rPr>
            </w:pPr>
            <w:r w:rsidRPr="008F50F7">
              <w:rPr>
                <w:b/>
                <w:sz w:val="20"/>
                <w:szCs w:val="20"/>
              </w:rPr>
              <w:t>□  Не проверялось</w:t>
            </w:r>
          </w:p>
          <w:p w:rsidR="00264C69" w:rsidRPr="008F50F7" w:rsidRDefault="00264C69" w:rsidP="006F215D">
            <w:pPr>
              <w:widowControl w:val="0"/>
              <w:shd w:val="clear" w:color="auto" w:fill="FFFFFF"/>
              <w:ind w:right="140"/>
              <w:jc w:val="both"/>
              <w:rPr>
                <w:b/>
                <w:sz w:val="20"/>
                <w:szCs w:val="20"/>
              </w:rPr>
            </w:pPr>
          </w:p>
        </w:tc>
      </w:tr>
      <w:tr w:rsidR="006F215D" w:rsidRPr="008F50F7" w:rsidTr="009A6D6C">
        <w:trPr>
          <w:trHeight w:val="1040"/>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bCs/>
                <w:sz w:val="20"/>
                <w:szCs w:val="20"/>
              </w:rPr>
              <w:t>Выявленные несоответствия и/или замечания</w:t>
            </w:r>
          </w:p>
        </w:tc>
      </w:tr>
    </w:tbl>
    <w:p w:rsidR="006F215D" w:rsidRPr="008F50F7" w:rsidRDefault="006F215D" w:rsidP="006F215D">
      <w:pPr>
        <w:shd w:val="clear" w:color="auto" w:fill="FFFFFF"/>
        <w:rPr>
          <w:sz w:val="20"/>
          <w:szCs w:val="20"/>
        </w:rPr>
      </w:pPr>
    </w:p>
    <w:p w:rsidR="006F215D" w:rsidRPr="008F50F7" w:rsidRDefault="006F215D" w:rsidP="006F215D">
      <w:pPr>
        <w:shd w:val="clear" w:color="auto" w:fill="FFFFFF"/>
        <w:rPr>
          <w:sz w:val="20"/>
          <w:szCs w:val="20"/>
        </w:rPr>
      </w:pPr>
      <w:r w:rsidRPr="008F50F7">
        <w:rPr>
          <w:sz w:val="20"/>
          <w:szCs w:val="20"/>
        </w:rPr>
        <w:br w:type="page"/>
      </w:r>
    </w:p>
    <w:tbl>
      <w:tblPr>
        <w:tblW w:w="10065" w:type="dxa"/>
        <w:tblInd w:w="109" w:type="dxa"/>
        <w:tblLook w:val="0000"/>
      </w:tblPr>
      <w:tblGrid>
        <w:gridCol w:w="10065"/>
      </w:tblGrid>
      <w:tr w:rsidR="006F215D" w:rsidRPr="008F50F7" w:rsidTr="009A6D6C">
        <w:trPr>
          <w:trHeight w:val="5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pStyle w:val="2"/>
              <w:shd w:val="clear" w:color="auto" w:fill="FFFFFF"/>
              <w:spacing w:before="120" w:after="0"/>
              <w:ind w:firstLine="34"/>
              <w:jc w:val="center"/>
              <w:rPr>
                <w:rFonts w:ascii="Times New Roman" w:hAnsi="Times New Roman" w:cs="Times New Roman"/>
                <w:bCs w:val="0"/>
                <w:i w:val="0"/>
                <w:sz w:val="20"/>
                <w:szCs w:val="20"/>
              </w:rPr>
            </w:pPr>
            <w:bookmarkStart w:id="223" w:name="_Toc533747351"/>
            <w:bookmarkStart w:id="224" w:name="_Toc535402681"/>
            <w:bookmarkStart w:id="225" w:name="_Toc536627761"/>
            <w:bookmarkStart w:id="226" w:name="_Toc536627989"/>
            <w:r w:rsidRPr="008F50F7">
              <w:rPr>
                <w:rFonts w:ascii="Times New Roman" w:hAnsi="Times New Roman" w:cs="Times New Roman"/>
                <w:bCs w:val="0"/>
                <w:i w:val="0"/>
                <w:sz w:val="20"/>
                <w:szCs w:val="20"/>
              </w:rPr>
              <w:t>АБ. 5.2. Документация</w:t>
            </w:r>
            <w:bookmarkEnd w:id="223"/>
            <w:bookmarkEnd w:id="224"/>
            <w:bookmarkEnd w:id="225"/>
            <w:bookmarkEnd w:id="226"/>
            <w:r w:rsidRPr="008F50F7">
              <w:rPr>
                <w:rFonts w:ascii="Times New Roman" w:hAnsi="Times New Roman" w:cs="Times New Roman"/>
                <w:bCs w:val="0"/>
                <w:i w:val="0"/>
                <w:sz w:val="20"/>
                <w:szCs w:val="20"/>
              </w:rPr>
              <w:t xml:space="preserve"> </w:t>
            </w:r>
          </w:p>
          <w:p w:rsidR="006F215D" w:rsidRPr="008F50F7" w:rsidRDefault="006F215D" w:rsidP="006F215D">
            <w:pPr>
              <w:pStyle w:val="10"/>
              <w:shd w:val="clear" w:color="auto" w:fill="FFFFFF"/>
              <w:spacing w:before="0" w:after="0"/>
              <w:jc w:val="center"/>
              <w:rPr>
                <w:rFonts w:ascii="Times New Roman" w:hAnsi="Times New Roman" w:cs="Times New Roman"/>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264C69">
            <w:pPr>
              <w:pStyle w:val="ConsPlusNormal"/>
              <w:shd w:val="clear" w:color="auto" w:fill="FFFFFF"/>
              <w:ind w:firstLine="0"/>
              <w:contextualSpacing/>
              <w:jc w:val="both"/>
              <w:rPr>
                <w:rFonts w:ascii="Times New Roman" w:hAnsi="Times New Roman" w:cs="Times New Roman"/>
              </w:rPr>
            </w:pPr>
            <w:r w:rsidRPr="008F50F7">
              <w:rPr>
                <w:rFonts w:ascii="Times New Roman" w:hAnsi="Times New Roman" w:cs="Times New Roman"/>
                <w:b/>
              </w:rPr>
              <w:t>5.2.1.</w:t>
            </w:r>
            <w:r w:rsidRPr="008F50F7">
              <w:rPr>
                <w:rFonts w:ascii="Times New Roman" w:hAnsi="Times New Roman" w:cs="Times New Roman"/>
              </w:rPr>
              <w:t xml:space="preserve"> Эксплуатант должен обеспечить исполнение требований по обеспечению авиационной безопасности, утвержденных в соответствии с </w:t>
            </w:r>
            <w:hyperlink r:id="rId34" w:tooltip="https://login.consultant.ru/link/?req=doc&amp;base=LAW&amp;n=356076&amp;date=14.01.2021&amp;demo=2&amp;dst=100350&amp;fld=134" w:history="1">
              <w:r w:rsidRPr="008F50F7">
                <w:rPr>
                  <w:rFonts w:ascii="Times New Roman" w:hAnsi="Times New Roman" w:cs="Times New Roman"/>
                </w:rPr>
                <w:t>главой XII</w:t>
              </w:r>
            </w:hyperlink>
            <w:r w:rsidRPr="008F50F7">
              <w:rPr>
                <w:rFonts w:ascii="Times New Roman" w:hAnsi="Times New Roman" w:cs="Times New Roman"/>
              </w:rPr>
              <w:t xml:space="preserve"> Воздушного кодекса Российской Федерации</w:t>
            </w:r>
            <w:r w:rsidR="00306098">
              <w:rPr>
                <w:rFonts w:ascii="Times New Roman" w:hAnsi="Times New Roman" w:cs="Times New Roman"/>
              </w:rPr>
              <w:t xml:space="preserve"> </w:t>
            </w:r>
            <w:r w:rsidRPr="008F50F7">
              <w:rPr>
                <w:rFonts w:ascii="Times New Roman" w:hAnsi="Times New Roman" w:cs="Times New Roman"/>
              </w:rPr>
              <w:t>(ФАП-494 п. 2.18).</w:t>
            </w:r>
          </w:p>
          <w:p w:rsidR="00264C69" w:rsidRDefault="006F215D" w:rsidP="00264C69">
            <w:pPr>
              <w:pStyle w:val="ConsPlusNormal"/>
              <w:shd w:val="clear" w:color="auto" w:fill="FFFFFF"/>
              <w:spacing w:before="120"/>
              <w:ind w:firstLine="567"/>
              <w:contextualSpacing/>
              <w:jc w:val="both"/>
              <w:rPr>
                <w:rFonts w:ascii="Times New Roman" w:hAnsi="Times New Roman" w:cs="Times New Roman"/>
              </w:rPr>
            </w:pPr>
            <w:r w:rsidRPr="008F50F7">
              <w:rPr>
                <w:rFonts w:ascii="Times New Roman" w:hAnsi="Times New Roman" w:cs="Times New Roman"/>
              </w:rPr>
              <w:t>Эксплуатант должен разработать и утвердить программу авиационной безопасности, содержащую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видов авиационных работ. Программа авиационной безопасности согласовывается уполномоченным органом (ФАП-494 п. 2.19)</w:t>
            </w:r>
            <w:r w:rsidR="00264C69">
              <w:rPr>
                <w:rFonts w:ascii="Times New Roman" w:hAnsi="Times New Roman" w:cs="Times New Roman"/>
              </w:rPr>
              <w:t>.</w:t>
            </w:r>
          </w:p>
          <w:p w:rsidR="00264C69" w:rsidRPr="008F50F7" w:rsidRDefault="00264C69" w:rsidP="00264C69">
            <w:pPr>
              <w:pStyle w:val="ConsPlusNormal"/>
              <w:shd w:val="clear" w:color="auto" w:fill="FFFFFF"/>
              <w:spacing w:before="120"/>
              <w:ind w:firstLine="567"/>
              <w:contextualSpacing/>
              <w:jc w:val="both"/>
              <w:rPr>
                <w:rFonts w:ascii="Times New Roman" w:hAnsi="Times New Roman" w:cs="Times New Roman"/>
              </w:rPr>
            </w:pPr>
          </w:p>
        </w:tc>
      </w:tr>
      <w:tr w:rsidR="006F215D" w:rsidRPr="008F50F7" w:rsidTr="009A6D6C">
        <w:trPr>
          <w:trHeight w:val="32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strike/>
                <w:sz w:val="20"/>
                <w:szCs w:val="20"/>
              </w:rPr>
            </w:pPr>
            <w:r w:rsidRPr="008F50F7">
              <w:rPr>
                <w:b/>
                <w:sz w:val="20"/>
                <w:szCs w:val="20"/>
              </w:rPr>
              <w:t xml:space="preserve"> Нормативные ссылки:</w:t>
            </w:r>
            <w:r w:rsidRPr="008F50F7">
              <w:rPr>
                <w:sz w:val="20"/>
                <w:szCs w:val="20"/>
              </w:rPr>
              <w:t xml:space="preserve"> ФАП-494 п. 2.18, п. 2.19; ФАП-128 п. 3.10, п.5.102; приказ № 34 п. 4.8;</w:t>
            </w:r>
            <w:r w:rsidR="00264C69">
              <w:rPr>
                <w:sz w:val="20"/>
                <w:szCs w:val="20"/>
              </w:rPr>
              <w:t xml:space="preserve"> </w:t>
            </w:r>
            <w:r w:rsidR="00264C69">
              <w:rPr>
                <w:sz w:val="20"/>
                <w:szCs w:val="20"/>
              </w:rPr>
              <w:br/>
            </w:r>
            <w:r w:rsidRPr="008F50F7">
              <w:rPr>
                <w:sz w:val="20"/>
                <w:szCs w:val="20"/>
              </w:rPr>
              <w:t>приказ № 238 п.2.1, 2.2; приказ № 104 (Приложение № 1); приказ № 120/971; п. 1.7, 2.2.1; приказ № 56.</w:t>
            </w:r>
          </w:p>
          <w:p w:rsidR="006F215D" w:rsidRPr="008F50F7" w:rsidRDefault="006F215D" w:rsidP="006F215D">
            <w:pPr>
              <w:shd w:val="clear" w:color="auto" w:fill="FFFFFF"/>
              <w:jc w:val="both"/>
              <w:rPr>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
                <w:bCs/>
                <w:i/>
                <w:sz w:val="20"/>
                <w:szCs w:val="20"/>
              </w:rPr>
            </w:pPr>
            <w:r w:rsidRPr="008F50F7">
              <w:rPr>
                <w:b/>
                <w:bCs/>
                <w:i/>
                <w:sz w:val="20"/>
                <w:szCs w:val="20"/>
              </w:rPr>
              <w:t>Комментарии эксплуатанта</w:t>
            </w:r>
          </w:p>
          <w:p w:rsidR="006F215D" w:rsidRPr="008F50F7" w:rsidRDefault="006F215D" w:rsidP="006F215D">
            <w:pPr>
              <w:widowControl w:val="0"/>
              <w:shd w:val="clear" w:color="auto" w:fill="FFFFFF"/>
              <w:ind w:right="140"/>
              <w:jc w:val="both"/>
              <w:rPr>
                <w:b/>
                <w:bCs/>
                <w:i/>
                <w:sz w:val="20"/>
                <w:szCs w:val="20"/>
              </w:rPr>
            </w:pPr>
          </w:p>
          <w:p w:rsidR="006F215D" w:rsidRPr="008F50F7" w:rsidRDefault="006F215D" w:rsidP="006F215D">
            <w:pPr>
              <w:widowControl w:val="0"/>
              <w:shd w:val="clear" w:color="auto" w:fill="FFFFFF"/>
              <w:ind w:right="140"/>
              <w:jc w:val="both"/>
              <w:rPr>
                <w:b/>
                <w:bCs/>
                <w:i/>
                <w:sz w:val="20"/>
                <w:szCs w:val="20"/>
              </w:rPr>
            </w:pPr>
          </w:p>
        </w:tc>
      </w:tr>
      <w:tr w:rsidR="006F215D" w:rsidRPr="008F50F7" w:rsidTr="009A6D6C">
        <w:trPr>
          <w:trHeight w:val="70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Cs/>
                <w:i/>
                <w:sz w:val="20"/>
                <w:szCs w:val="20"/>
              </w:rPr>
            </w:pPr>
            <w:r w:rsidRPr="008F50F7">
              <w:rPr>
                <w:bCs/>
                <w:i/>
                <w:sz w:val="20"/>
                <w:szCs w:val="20"/>
              </w:rPr>
              <w:t>Проверяемая документация:</w:t>
            </w:r>
          </w:p>
          <w:p w:rsidR="006F215D" w:rsidRPr="008F50F7" w:rsidRDefault="006F215D" w:rsidP="00EA0C4F">
            <w:pPr>
              <w:widowControl w:val="0"/>
              <w:numPr>
                <w:ilvl w:val="0"/>
                <w:numId w:val="2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bCs/>
                <w:i/>
                <w:sz w:val="20"/>
                <w:szCs w:val="20"/>
              </w:rPr>
            </w:pPr>
            <w:r w:rsidRPr="008F50F7">
              <w:rPr>
                <w:bCs/>
                <w:i/>
                <w:sz w:val="20"/>
                <w:szCs w:val="20"/>
              </w:rPr>
              <w:t>программа обеспечения авиационной безопасности, согласованная уполномоченным органом;</w:t>
            </w:r>
          </w:p>
          <w:p w:rsidR="006F215D" w:rsidRPr="008F50F7" w:rsidRDefault="006F215D" w:rsidP="00EA0C4F">
            <w:pPr>
              <w:widowControl w:val="0"/>
              <w:numPr>
                <w:ilvl w:val="0"/>
                <w:numId w:val="2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i/>
                <w:sz w:val="20"/>
                <w:szCs w:val="20"/>
              </w:rPr>
            </w:pPr>
            <w:r w:rsidRPr="008F50F7">
              <w:rPr>
                <w:bCs/>
                <w:i/>
                <w:sz w:val="20"/>
                <w:szCs w:val="20"/>
              </w:rPr>
              <w:t>организационно-распорядительные и технологические документы по обеспечению АБ:</w:t>
            </w:r>
            <w:r w:rsidR="00306098">
              <w:rPr>
                <w:bCs/>
                <w:i/>
                <w:sz w:val="20"/>
                <w:szCs w:val="20"/>
              </w:rPr>
              <w:t xml:space="preserve"> </w:t>
            </w:r>
            <w:r w:rsidRPr="008F50F7">
              <w:rPr>
                <w:bCs/>
                <w:i/>
                <w:sz w:val="20"/>
                <w:szCs w:val="20"/>
              </w:rPr>
              <w:t xml:space="preserve">    </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инструкция по пропускному и внутриобъектовому режиму, согласованная территориальным органом Ространснадзора;</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инструкция о порядке проведения досмотра ВС в полете с перечнем мест досмотра по типам ВС, согласованная территориальным органом Ространснадзора;</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планы (инструкции) по противодействию актам незаконного вмешательства в деятель-ность эксплуатанта; схемы связи и оповещения на случай угрозы или совершения акта незаконного вмешательства в деятельность эксплуатанта;</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инструкция о порядке перевозки ВС ГА оружия;</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приказ о назначении ответственных лиц за сохранность и перевозку оружия на борту ВС;</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i/>
                <w:sz w:val="20"/>
                <w:szCs w:val="20"/>
              </w:rPr>
            </w:pPr>
            <w:r w:rsidRPr="008F50F7">
              <w:rPr>
                <w:bCs/>
                <w:i/>
                <w:sz w:val="20"/>
                <w:szCs w:val="20"/>
              </w:rPr>
              <w:t>инструкция по охране ВС, согласованная территориальным органом Ространснадзора;</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приказ о назначении ответственных лиц за прием-передачу и охрану ВС;</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порядок покидания и возвращения на свое рабочее место одного из членов экипажа</w:t>
            </w:r>
            <w:r w:rsidRPr="008F50F7">
              <w:rPr>
                <w:bCs/>
                <w:i/>
                <w:sz w:val="20"/>
                <w:szCs w:val="20"/>
              </w:rPr>
              <w:br/>
              <w:t>ВС в полете по типам ВС (может быть включен в РПП), соответствие пунктам 3.10 ФАП-128;</w:t>
            </w:r>
          </w:p>
          <w:p w:rsidR="006F215D" w:rsidRPr="008F50F7" w:rsidRDefault="006F215D" w:rsidP="00EA0C4F">
            <w:pPr>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s>
              <w:ind w:left="0" w:firstLine="360"/>
              <w:jc w:val="both"/>
              <w:rPr>
                <w:bCs/>
                <w:i/>
                <w:sz w:val="20"/>
                <w:szCs w:val="20"/>
              </w:rPr>
            </w:pPr>
            <w:r w:rsidRPr="008F50F7">
              <w:rPr>
                <w:bCs/>
                <w:i/>
                <w:sz w:val="20"/>
                <w:szCs w:val="20"/>
              </w:rPr>
              <w:t>технологии по предполетному и послеполетному досмотрам пассажиров и багажа, в том числе вещей, находящихся при пассажирах, бортовых запасов воздушного судна, грузов и почты, согласованные территориальным органом Ространснадзора;</w:t>
            </w:r>
          </w:p>
          <w:p w:rsidR="006F215D" w:rsidRPr="008F50F7" w:rsidRDefault="006F215D" w:rsidP="00EA0C4F">
            <w:pPr>
              <w:widowControl w:val="0"/>
              <w:numPr>
                <w:ilvl w:val="0"/>
                <w:numId w:val="2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1004"/>
                <w:tab w:val="left" w:pos="-3168"/>
                <w:tab w:val="num" w:pos="484"/>
              </w:tabs>
              <w:ind w:left="484" w:hanging="283"/>
              <w:jc w:val="both"/>
              <w:rPr>
                <w:bCs/>
                <w:i/>
                <w:sz w:val="20"/>
                <w:szCs w:val="20"/>
              </w:rPr>
            </w:pPr>
            <w:r w:rsidRPr="008F50F7">
              <w:rPr>
                <w:bCs/>
                <w:i/>
                <w:sz w:val="20"/>
                <w:szCs w:val="20"/>
              </w:rPr>
              <w:t>копии документов, указанных в приложении № 2 (заявление, часть 1, часть 2, часть 3, часть 4, часть 8), приложение 4 к ФАП-494.</w:t>
            </w:r>
          </w:p>
          <w:p w:rsidR="006F215D" w:rsidRPr="008F50F7" w:rsidRDefault="006F215D" w:rsidP="009A6D6C">
            <w:pPr>
              <w:pStyle w:val="ConsPlusNormal"/>
              <w:ind w:firstLine="0"/>
              <w:jc w:val="both"/>
              <w:rPr>
                <w:rFonts w:ascii="Times New Roman" w:hAnsi="Times New Roman" w:cs="Times New Roman"/>
                <w:i/>
              </w:rPr>
            </w:pPr>
            <w:r w:rsidRPr="008F50F7">
              <w:rPr>
                <w:rFonts w:ascii="Times New Roman" w:hAnsi="Times New Roman" w:cs="Times New Roman"/>
                <w:i/>
              </w:rPr>
              <w:t>Что проверяется:</w:t>
            </w:r>
          </w:p>
          <w:p w:rsidR="006F215D" w:rsidRPr="008F50F7" w:rsidRDefault="006F215D" w:rsidP="009A6D6C">
            <w:pPr>
              <w:pStyle w:val="ConsPlusNormal"/>
              <w:ind w:firstLine="0"/>
              <w:jc w:val="both"/>
              <w:rPr>
                <w:rFonts w:ascii="Times New Roman" w:hAnsi="Times New Roman" w:cs="Times New Roman"/>
              </w:rPr>
            </w:pPr>
            <w:r w:rsidRPr="008F50F7">
              <w:rPr>
                <w:rFonts w:ascii="Times New Roman" w:hAnsi="Times New Roman" w:cs="Times New Roman"/>
                <w:i/>
              </w:rPr>
              <w:t>- наличие документов;</w:t>
            </w:r>
          </w:p>
          <w:p w:rsidR="006F215D" w:rsidRPr="008F50F7" w:rsidRDefault="006F215D" w:rsidP="009A6D6C">
            <w:pPr>
              <w:pStyle w:val="ConsPlusNormal"/>
              <w:ind w:firstLine="0"/>
              <w:jc w:val="both"/>
              <w:rPr>
                <w:rFonts w:ascii="Times New Roman" w:hAnsi="Times New Roman" w:cs="Times New Roman"/>
              </w:rPr>
            </w:pPr>
            <w:r w:rsidRPr="008F50F7">
              <w:rPr>
                <w:rFonts w:ascii="Times New Roman" w:hAnsi="Times New Roman" w:cs="Times New Roman"/>
                <w:i/>
              </w:rPr>
              <w:t>- осуществление эксплуатантом обновления программы в случае изменений (освоения новых типов ВС, изменения аэропорта базирования, выполнения международных полетов и пр.);</w:t>
            </w:r>
          </w:p>
          <w:p w:rsidR="006F215D" w:rsidRDefault="006F215D" w:rsidP="009A6D6C">
            <w:pPr>
              <w:pStyle w:val="ConsPlusNormal"/>
              <w:ind w:firstLine="0"/>
              <w:jc w:val="both"/>
              <w:rPr>
                <w:rFonts w:ascii="Times New Roman" w:hAnsi="Times New Roman" w:cs="Times New Roman"/>
                <w:i/>
              </w:rPr>
            </w:pPr>
            <w:r w:rsidRPr="008F50F7">
              <w:rPr>
                <w:rFonts w:ascii="Times New Roman" w:hAnsi="Times New Roman" w:cs="Times New Roman"/>
                <w:i/>
              </w:rPr>
              <w:t>- ознакомление с документами сотрудников эксплуатанта.</w:t>
            </w:r>
          </w:p>
          <w:p w:rsidR="00264C69" w:rsidRPr="008F50F7" w:rsidRDefault="00264C69" w:rsidP="009A6D6C">
            <w:pPr>
              <w:pStyle w:val="ConsPlusNormal"/>
              <w:ind w:firstLine="0"/>
              <w:jc w:val="both"/>
              <w:rPr>
                <w:rFonts w:ascii="Times New Roman" w:hAnsi="Times New Roman" w:cs="Times New Roman"/>
              </w:rPr>
            </w:pPr>
          </w:p>
        </w:tc>
      </w:tr>
      <w:tr w:rsidR="006F215D" w:rsidRPr="008F50F7" w:rsidTr="009A6D6C">
        <w:trPr>
          <w:trHeight w:val="119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shd w:val="clear" w:color="auto" w:fill="FFFFFF"/>
              <w:jc w:val="both"/>
              <w:rPr>
                <w:b/>
                <w:sz w:val="20"/>
                <w:szCs w:val="20"/>
              </w:rPr>
            </w:pPr>
            <w:r w:rsidRPr="008F50F7">
              <w:rPr>
                <w:b/>
                <w:sz w:val="20"/>
                <w:szCs w:val="20"/>
              </w:rPr>
              <w:t xml:space="preserve">□  Не проверялось </w:t>
            </w:r>
          </w:p>
          <w:p w:rsidR="00264C69" w:rsidRPr="008F50F7" w:rsidRDefault="00264C69" w:rsidP="006F215D">
            <w:pPr>
              <w:shd w:val="clear" w:color="auto" w:fill="FFFFFF"/>
              <w:jc w:val="both"/>
              <w:rPr>
                <w:b/>
                <w:sz w:val="20"/>
                <w:szCs w:val="20"/>
              </w:rPr>
            </w:pPr>
          </w:p>
        </w:tc>
      </w:tr>
      <w:tr w:rsidR="006F215D" w:rsidRPr="008F50F7" w:rsidTr="009A6D6C">
        <w:trPr>
          <w:trHeight w:val="535"/>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
                <w:bCs/>
                <w:sz w:val="20"/>
                <w:szCs w:val="20"/>
              </w:rPr>
            </w:pPr>
            <w:r w:rsidRPr="008F50F7">
              <w:rPr>
                <w:b/>
                <w:bCs/>
                <w:sz w:val="20"/>
                <w:szCs w:val="20"/>
              </w:rPr>
              <w:t xml:space="preserve">Выявленные несоответствия и/или замечания </w:t>
            </w:r>
          </w:p>
          <w:p w:rsidR="006F215D" w:rsidRPr="008F50F7" w:rsidRDefault="006F215D" w:rsidP="006F215D">
            <w:pPr>
              <w:widowControl w:val="0"/>
              <w:shd w:val="clear" w:color="auto" w:fill="FFFFFF"/>
              <w:ind w:right="140"/>
              <w:jc w:val="both"/>
              <w:rPr>
                <w:b/>
                <w:bCs/>
                <w:sz w:val="20"/>
                <w:szCs w:val="20"/>
              </w:rPr>
            </w:pPr>
          </w:p>
          <w:p w:rsidR="006F215D" w:rsidRPr="008F50F7" w:rsidRDefault="006F215D" w:rsidP="006F215D">
            <w:pPr>
              <w:widowControl w:val="0"/>
              <w:shd w:val="clear" w:color="auto" w:fill="FFFFFF"/>
              <w:ind w:right="140"/>
              <w:jc w:val="both"/>
              <w:rPr>
                <w:b/>
                <w:bCs/>
                <w:sz w:val="20"/>
                <w:szCs w:val="20"/>
              </w:rPr>
            </w:pPr>
          </w:p>
        </w:tc>
      </w:tr>
    </w:tbl>
    <w:p w:rsidR="006F215D" w:rsidRPr="008F50F7" w:rsidRDefault="006F215D" w:rsidP="006F215D">
      <w:pPr>
        <w:shd w:val="clear" w:color="auto" w:fill="FFFFFF"/>
        <w:rPr>
          <w:sz w:val="20"/>
          <w:szCs w:val="20"/>
        </w:rPr>
      </w:pPr>
    </w:p>
    <w:p w:rsidR="006F215D" w:rsidRPr="008F50F7" w:rsidRDefault="006F215D" w:rsidP="005C1705">
      <w:pPr>
        <w:rPr>
          <w:sz w:val="20"/>
          <w:szCs w:val="20"/>
        </w:rPr>
      </w:pPr>
      <w:r w:rsidRPr="008F50F7">
        <w:rPr>
          <w:sz w:val="20"/>
          <w:szCs w:val="20"/>
        </w:rPr>
        <w:br w:type="page"/>
      </w:r>
    </w:p>
    <w:tbl>
      <w:tblPr>
        <w:tblW w:w="10065" w:type="dxa"/>
        <w:tblInd w:w="109" w:type="dxa"/>
        <w:tblLook w:val="0000"/>
      </w:tblPr>
      <w:tblGrid>
        <w:gridCol w:w="10065"/>
      </w:tblGrid>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264C69">
            <w:pPr>
              <w:pStyle w:val="ConsPlusNormal"/>
              <w:shd w:val="clear" w:color="auto" w:fill="FFFFFF"/>
              <w:ind w:firstLine="0"/>
              <w:jc w:val="both"/>
              <w:rPr>
                <w:rFonts w:ascii="Times New Roman" w:hAnsi="Times New Roman" w:cs="Times New Roman"/>
              </w:rPr>
            </w:pPr>
            <w:r w:rsidRPr="008F50F7">
              <w:rPr>
                <w:rFonts w:ascii="Times New Roman" w:hAnsi="Times New Roman" w:cs="Times New Roman"/>
                <w:b/>
              </w:rPr>
              <w:t>5.2.2.</w:t>
            </w:r>
            <w:r w:rsidRPr="008F50F7">
              <w:rPr>
                <w:rFonts w:ascii="Times New Roman" w:hAnsi="Times New Roman" w:cs="Times New Roman"/>
              </w:rPr>
              <w:t> Эксплуатант должен реализовывать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изменениями в воздушном законодательстве Российской Федерации, правилами и иными нормативными правовыми актами государств, на территории которых осуществляется деятельность эксплуатанта, а также изменениями в руководствах эксплуатанта. (ФАП-494, п. 2.17).</w:t>
            </w:r>
          </w:p>
          <w:p w:rsidR="006F215D" w:rsidRPr="008F50F7" w:rsidRDefault="006F215D" w:rsidP="006F215D">
            <w:pPr>
              <w:shd w:val="clear" w:color="auto" w:fill="FFFFFF"/>
              <w:ind w:firstLine="252"/>
              <w:rPr>
                <w:bCs/>
                <w:i/>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strike/>
                <w:sz w:val="20"/>
                <w:szCs w:val="20"/>
              </w:rPr>
            </w:pPr>
            <w:r w:rsidRPr="008F50F7">
              <w:rPr>
                <w:b/>
                <w:sz w:val="20"/>
                <w:szCs w:val="20"/>
              </w:rPr>
              <w:t>Нормативные ссылки:</w:t>
            </w:r>
            <w:r w:rsidRPr="008F50F7">
              <w:rPr>
                <w:sz w:val="20"/>
                <w:szCs w:val="20"/>
              </w:rPr>
              <w:t xml:space="preserve"> ФАП-494 п. 2.17</w:t>
            </w:r>
          </w:p>
          <w:p w:rsidR="006F215D" w:rsidRPr="008F50F7" w:rsidRDefault="006F215D" w:rsidP="006F215D">
            <w:pPr>
              <w:widowControl w:val="0"/>
              <w:shd w:val="clear" w:color="auto" w:fill="FFFFFF"/>
              <w:ind w:right="140"/>
              <w:jc w:val="both"/>
              <w:rPr>
                <w:bCs/>
                <w:i/>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Cs/>
                <w:i/>
                <w:sz w:val="20"/>
                <w:szCs w:val="20"/>
              </w:rPr>
            </w:pPr>
            <w:r w:rsidRPr="008F50F7">
              <w:rPr>
                <w:bCs/>
                <w:i/>
                <w:sz w:val="20"/>
                <w:szCs w:val="20"/>
              </w:rPr>
              <w:t>Проверяемая документация:</w:t>
            </w:r>
          </w:p>
          <w:p w:rsidR="006F215D" w:rsidRPr="008F50F7" w:rsidRDefault="006F215D" w:rsidP="00EA0C4F">
            <w:pPr>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9"/>
                <w:tab w:val="left" w:pos="502"/>
              </w:tabs>
              <w:ind w:left="484" w:hanging="283"/>
              <w:jc w:val="both"/>
              <w:rPr>
                <w:i/>
                <w:sz w:val="20"/>
                <w:szCs w:val="20"/>
              </w:rPr>
            </w:pPr>
            <w:r w:rsidRPr="008F50F7">
              <w:rPr>
                <w:i/>
                <w:sz w:val="20"/>
                <w:szCs w:val="20"/>
              </w:rPr>
              <w:t>положения Программы обеспечения авиационной безопасности (иных документов), содержащие полномочия и ответственность по выполнению и контролю выполнения данного требования в части АБ;</w:t>
            </w:r>
          </w:p>
          <w:p w:rsidR="006F215D" w:rsidRPr="008F50F7" w:rsidRDefault="006F215D" w:rsidP="00EA0C4F">
            <w:pPr>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9"/>
                <w:tab w:val="left" w:pos="502"/>
              </w:tabs>
              <w:ind w:left="484" w:hanging="283"/>
              <w:jc w:val="both"/>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6F215D" w:rsidRPr="008F50F7" w:rsidRDefault="006F215D" w:rsidP="00EA0C4F">
            <w:pPr>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 w:val="left" w:pos="-109"/>
              </w:tabs>
              <w:ind w:left="484" w:hanging="283"/>
              <w:jc w:val="both"/>
              <w:rPr>
                <w:sz w:val="20"/>
                <w:szCs w:val="20"/>
              </w:rPr>
            </w:pPr>
            <w:r w:rsidRPr="008F50F7">
              <w:rPr>
                <w:bCs/>
                <w:i/>
                <w:sz w:val="20"/>
                <w:szCs w:val="20"/>
              </w:rPr>
              <w:t>документы, определяющие порядок актуализации и организации изучения персоналом эксплуатанта инструкций и указаний по авиационной безопасности;</w:t>
            </w:r>
          </w:p>
          <w:p w:rsidR="006F215D" w:rsidRPr="008F50F7" w:rsidRDefault="006F215D" w:rsidP="00EA0C4F">
            <w:pPr>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 w:val="left" w:pos="-109"/>
              </w:tabs>
              <w:ind w:left="484" w:hanging="283"/>
              <w:jc w:val="both"/>
              <w:rPr>
                <w:sz w:val="20"/>
                <w:szCs w:val="20"/>
              </w:rPr>
            </w:pPr>
            <w:r w:rsidRPr="008F50F7">
              <w:rPr>
                <w:bCs/>
                <w:i/>
                <w:sz w:val="20"/>
                <w:szCs w:val="20"/>
              </w:rPr>
              <w:t>должностные инструкции, определяющие полномочия и ответственность персонала эксплуатанта по разработке и актуализации</w:t>
            </w:r>
            <w:r w:rsidR="00306098">
              <w:rPr>
                <w:bCs/>
                <w:i/>
                <w:sz w:val="20"/>
                <w:szCs w:val="20"/>
              </w:rPr>
              <w:t xml:space="preserve"> </w:t>
            </w:r>
            <w:r w:rsidRPr="008F50F7">
              <w:rPr>
                <w:bCs/>
                <w:i/>
                <w:sz w:val="20"/>
                <w:szCs w:val="20"/>
              </w:rPr>
              <w:t>инструкций и указаний по авиационной безопасности;</w:t>
            </w:r>
          </w:p>
          <w:p w:rsidR="006F215D" w:rsidRPr="008F50F7" w:rsidRDefault="006F215D" w:rsidP="00EA0C4F">
            <w:pPr>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168"/>
                <w:tab w:val="left" w:pos="-109"/>
              </w:tabs>
              <w:ind w:left="484" w:hanging="283"/>
              <w:jc w:val="both"/>
              <w:rPr>
                <w:sz w:val="20"/>
                <w:szCs w:val="20"/>
              </w:rPr>
            </w:pPr>
            <w:r w:rsidRPr="008F50F7">
              <w:rPr>
                <w:bCs/>
                <w:i/>
                <w:sz w:val="20"/>
                <w:szCs w:val="20"/>
              </w:rPr>
              <w:t>должностные инструкции, определяющие полномочия и ответственность персонала эксплуатанта по организации и контролю</w:t>
            </w:r>
            <w:r w:rsidR="00306098">
              <w:rPr>
                <w:bCs/>
                <w:i/>
                <w:sz w:val="20"/>
                <w:szCs w:val="20"/>
              </w:rPr>
              <w:t xml:space="preserve"> </w:t>
            </w:r>
            <w:r w:rsidRPr="008F50F7">
              <w:rPr>
                <w:bCs/>
                <w:i/>
                <w:sz w:val="20"/>
                <w:szCs w:val="20"/>
              </w:rPr>
              <w:t>своевременного изучения персоналом эксплуатанта инструкций и указаний по авиационной безопасности;</w:t>
            </w:r>
          </w:p>
          <w:p w:rsidR="006F215D" w:rsidRPr="008F50F7" w:rsidRDefault="006F215D" w:rsidP="00EA0C4F">
            <w:pPr>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9"/>
                <w:tab w:val="left" w:pos="502"/>
              </w:tabs>
              <w:ind w:left="484" w:hanging="283"/>
              <w:jc w:val="both"/>
              <w:rPr>
                <w:sz w:val="20"/>
                <w:szCs w:val="20"/>
              </w:rPr>
            </w:pPr>
            <w:r w:rsidRPr="008F50F7">
              <w:rPr>
                <w:bCs/>
                <w:i/>
                <w:sz w:val="20"/>
                <w:szCs w:val="20"/>
              </w:rPr>
              <w:t>ознакомление с документами сотрудников эксплуатанта.</w:t>
            </w:r>
          </w:p>
          <w:p w:rsidR="006F215D" w:rsidRPr="008F50F7" w:rsidRDefault="006F215D" w:rsidP="006F215D">
            <w:pPr>
              <w:widowControl w:val="0"/>
              <w:shd w:val="clear" w:color="auto" w:fill="FFFFFF"/>
              <w:tabs>
                <w:tab w:val="left" w:pos="-3168"/>
              </w:tabs>
              <w:ind w:left="180"/>
              <w:jc w:val="both"/>
              <w:rPr>
                <w:i/>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
                <w:bCs/>
                <w:i/>
                <w:sz w:val="20"/>
                <w:szCs w:val="20"/>
              </w:rPr>
            </w:pPr>
            <w:r w:rsidRPr="008F50F7">
              <w:rPr>
                <w:b/>
                <w:bCs/>
                <w:i/>
                <w:sz w:val="20"/>
                <w:szCs w:val="20"/>
              </w:rPr>
              <w:t>Комментарии эксплуатанта</w:t>
            </w:r>
          </w:p>
          <w:p w:rsidR="006F215D" w:rsidRPr="008F50F7" w:rsidRDefault="006F215D" w:rsidP="006F215D">
            <w:pPr>
              <w:widowControl w:val="0"/>
              <w:shd w:val="clear" w:color="auto" w:fill="FFFFFF"/>
              <w:ind w:right="140"/>
              <w:jc w:val="both"/>
              <w:rPr>
                <w:b/>
                <w:bCs/>
                <w:i/>
                <w:sz w:val="20"/>
                <w:szCs w:val="20"/>
              </w:rPr>
            </w:pPr>
          </w:p>
          <w:p w:rsidR="006F215D" w:rsidRPr="008F50F7" w:rsidRDefault="006F215D" w:rsidP="006F215D">
            <w:pPr>
              <w:widowControl w:val="0"/>
              <w:shd w:val="clear" w:color="auto" w:fill="FFFFFF"/>
              <w:ind w:right="140"/>
              <w:jc w:val="both"/>
              <w:rPr>
                <w:b/>
                <w:bCs/>
                <w:i/>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widowControl w:val="0"/>
              <w:shd w:val="clear" w:color="auto" w:fill="FFFFFF"/>
              <w:ind w:right="140"/>
              <w:jc w:val="both"/>
              <w:rPr>
                <w:b/>
                <w:sz w:val="20"/>
                <w:szCs w:val="20"/>
              </w:rPr>
            </w:pPr>
            <w:r w:rsidRPr="008F50F7">
              <w:rPr>
                <w:b/>
                <w:sz w:val="20"/>
                <w:szCs w:val="20"/>
              </w:rPr>
              <w:t>□ Не проверялось</w:t>
            </w:r>
          </w:p>
          <w:p w:rsidR="00264C69" w:rsidRPr="008F50F7" w:rsidRDefault="00264C69" w:rsidP="006F215D">
            <w:pPr>
              <w:widowControl w:val="0"/>
              <w:shd w:val="clear" w:color="auto" w:fill="FFFFFF"/>
              <w:ind w:right="140"/>
              <w:jc w:val="both"/>
              <w:rPr>
                <w:bCs/>
                <w:i/>
                <w:sz w:val="20"/>
                <w:szCs w:val="20"/>
              </w:rPr>
            </w:pPr>
          </w:p>
        </w:tc>
      </w:tr>
      <w:tr w:rsidR="006F215D" w:rsidRPr="008F50F7" w:rsidTr="009A6D6C">
        <w:trPr>
          <w:trHeight w:val="1040"/>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bCs/>
                <w:sz w:val="20"/>
                <w:szCs w:val="20"/>
              </w:rPr>
              <w:t>Выявленные несоответствия и/или замечания</w:t>
            </w:r>
          </w:p>
        </w:tc>
      </w:tr>
    </w:tbl>
    <w:p w:rsidR="009A6D6C" w:rsidRPr="008F50F7" w:rsidRDefault="009A6D6C"/>
    <w:p w:rsidR="009A6D6C" w:rsidRPr="008F50F7" w:rsidRDefault="009A6D6C">
      <w:r w:rsidRPr="008F50F7">
        <w:br w:type="page"/>
      </w:r>
    </w:p>
    <w:tbl>
      <w:tblPr>
        <w:tblW w:w="10065" w:type="dxa"/>
        <w:tblInd w:w="109" w:type="dxa"/>
        <w:tblLook w:val="0000"/>
      </w:tblPr>
      <w:tblGrid>
        <w:gridCol w:w="10065"/>
      </w:tblGrid>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pStyle w:val="2"/>
              <w:shd w:val="clear" w:color="auto" w:fill="FFFFFF"/>
              <w:spacing w:before="0" w:after="0"/>
              <w:ind w:firstLine="34"/>
              <w:jc w:val="center"/>
              <w:rPr>
                <w:rFonts w:ascii="Times New Roman" w:hAnsi="Times New Roman" w:cs="Times New Roman"/>
                <w:bCs w:val="0"/>
                <w:caps/>
                <w:sz w:val="20"/>
                <w:szCs w:val="20"/>
              </w:rPr>
            </w:pPr>
          </w:p>
          <w:p w:rsidR="006F215D" w:rsidRPr="008F50F7" w:rsidRDefault="006F215D" w:rsidP="006F215D">
            <w:pPr>
              <w:pStyle w:val="2"/>
              <w:shd w:val="clear" w:color="auto" w:fill="FFFFFF"/>
              <w:spacing w:before="120" w:after="0"/>
              <w:ind w:firstLine="34"/>
              <w:jc w:val="center"/>
              <w:rPr>
                <w:rFonts w:ascii="Times New Roman" w:hAnsi="Times New Roman" w:cs="Times New Roman"/>
                <w:bCs w:val="0"/>
                <w:i w:val="0"/>
                <w:sz w:val="20"/>
                <w:szCs w:val="20"/>
              </w:rPr>
            </w:pPr>
            <w:bookmarkStart w:id="227" w:name="_Toc535402682"/>
            <w:bookmarkStart w:id="228" w:name="_Toc536627762"/>
            <w:bookmarkStart w:id="229" w:name="_Toc536627990"/>
            <w:bookmarkStart w:id="230" w:name="_Toc533747353"/>
            <w:r w:rsidRPr="008F50F7">
              <w:rPr>
                <w:rFonts w:ascii="Times New Roman" w:hAnsi="Times New Roman" w:cs="Times New Roman"/>
                <w:bCs w:val="0"/>
                <w:i w:val="0"/>
                <w:sz w:val="20"/>
                <w:szCs w:val="20"/>
              </w:rPr>
              <w:t>АБ. 5.3. Подготовка и обучение</w:t>
            </w:r>
            <w:bookmarkEnd w:id="227"/>
            <w:bookmarkEnd w:id="228"/>
            <w:bookmarkEnd w:id="229"/>
            <w:bookmarkEnd w:id="230"/>
          </w:p>
          <w:p w:rsidR="006F215D" w:rsidRPr="008F50F7" w:rsidRDefault="006F215D" w:rsidP="006F215D">
            <w:pPr>
              <w:shd w:val="clear" w:color="auto" w:fill="FFFFFF"/>
              <w:ind w:firstLine="252"/>
              <w:rPr>
                <w:b/>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pStyle w:val="ConsPlusNormal"/>
              <w:shd w:val="clear" w:color="auto" w:fill="FFFFFF"/>
              <w:ind w:firstLine="0"/>
              <w:jc w:val="both"/>
              <w:rPr>
                <w:rFonts w:ascii="Times New Roman" w:hAnsi="Times New Roman" w:cs="Times New Roman"/>
              </w:rPr>
            </w:pPr>
            <w:r w:rsidRPr="008F50F7">
              <w:rPr>
                <w:rFonts w:ascii="Times New Roman" w:hAnsi="Times New Roman" w:cs="Times New Roman"/>
                <w:b/>
              </w:rPr>
              <w:t>5.3.1.</w:t>
            </w:r>
            <w:r w:rsidR="00306098">
              <w:rPr>
                <w:rFonts w:ascii="Times New Roman" w:hAnsi="Times New Roman" w:cs="Times New Roman"/>
              </w:rPr>
              <w:t xml:space="preserve"> </w:t>
            </w:r>
            <w:r w:rsidRPr="008F50F7">
              <w:rPr>
                <w:rFonts w:ascii="Times New Roman" w:hAnsi="Times New Roman" w:cs="Times New Roman"/>
              </w:rPr>
              <w:t>Эксплуатант должен организовать подготовку и контроль квалификации принятых (привлеченных) на работу специалистов, включая лиц из числа авиационного персонала, а также исполнение работниками нормативных правовых актов, регулирующих выполнение авиационных работ, и иных правил и процедур, установленных воздушным законодательством Российской Федерации, необходимых для обеспечения безопасности полетов и авиационной безопасности, а также государств, в воздушном пространстве которых выполняются полеты, и государства регистрации (учета) воздушного судна (ФАП-494 п. 2.8).</w:t>
            </w:r>
          </w:p>
          <w:p w:rsidR="006F215D" w:rsidRPr="008F50F7" w:rsidRDefault="006F215D" w:rsidP="006F215D">
            <w:pPr>
              <w:pStyle w:val="ConsPlusNormal"/>
              <w:shd w:val="clear" w:color="auto" w:fill="FFFFFF"/>
              <w:ind w:firstLine="540"/>
              <w:jc w:val="both"/>
              <w:rPr>
                <w:rFonts w:ascii="Times New Roman" w:hAnsi="Times New Roman" w:cs="Times New Roman"/>
                <w:strike/>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tabs>
                <w:tab w:val="left" w:pos="5775"/>
              </w:tabs>
              <w:rPr>
                <w:strike/>
                <w:sz w:val="20"/>
                <w:szCs w:val="20"/>
              </w:rPr>
            </w:pPr>
            <w:r w:rsidRPr="008F50F7">
              <w:rPr>
                <w:b/>
                <w:sz w:val="20"/>
                <w:szCs w:val="20"/>
              </w:rPr>
              <w:t>Нормативные ссылки:</w:t>
            </w:r>
            <w:r w:rsidRPr="008F50F7">
              <w:rPr>
                <w:sz w:val="20"/>
                <w:szCs w:val="20"/>
              </w:rPr>
              <w:t xml:space="preserve"> ФАП-494 п.2.8, 2.9; ФАП-142 п.</w:t>
            </w:r>
            <w:r w:rsidR="00264C69">
              <w:rPr>
                <w:sz w:val="20"/>
                <w:szCs w:val="20"/>
              </w:rPr>
              <w:t xml:space="preserve"> </w:t>
            </w:r>
            <w:r w:rsidRPr="008F50F7">
              <w:rPr>
                <w:sz w:val="20"/>
                <w:szCs w:val="20"/>
              </w:rPr>
              <w:t>6.</w:t>
            </w: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Cs/>
                <w:i/>
                <w:sz w:val="20"/>
                <w:szCs w:val="20"/>
              </w:rPr>
            </w:pPr>
            <w:r w:rsidRPr="008F50F7">
              <w:rPr>
                <w:bCs/>
                <w:i/>
                <w:sz w:val="20"/>
                <w:szCs w:val="20"/>
              </w:rPr>
              <w:t>Проверяемая документация:</w:t>
            </w:r>
          </w:p>
          <w:p w:rsidR="006F215D" w:rsidRPr="008F50F7" w:rsidRDefault="006F215D" w:rsidP="00EA0C4F">
            <w:pPr>
              <w:pStyle w:val="afe"/>
              <w:numPr>
                <w:ilvl w:val="0"/>
                <w:numId w:val="2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80"/>
                <w:tab w:val="left" w:pos="626"/>
                <w:tab w:val="left" w:pos="2160"/>
              </w:tabs>
              <w:ind w:left="484" w:hanging="283"/>
              <w:rPr>
                <w:i/>
                <w:sz w:val="20"/>
                <w:szCs w:val="20"/>
              </w:rPr>
            </w:pPr>
            <w:r w:rsidRPr="008F50F7">
              <w:rPr>
                <w:i/>
                <w:sz w:val="20"/>
                <w:szCs w:val="20"/>
              </w:rPr>
              <w:t xml:space="preserve">положения РПП (иные документы), содержащие предусмотренное </w:t>
            </w:r>
            <w:r w:rsidR="001E29B0">
              <w:rPr>
                <w:i/>
                <w:sz w:val="20"/>
                <w:szCs w:val="20"/>
              </w:rPr>
              <w:t xml:space="preserve">настоящим </w:t>
            </w:r>
            <w:r w:rsidRPr="008F50F7">
              <w:rPr>
                <w:i/>
                <w:sz w:val="20"/>
                <w:szCs w:val="20"/>
              </w:rPr>
              <w:t xml:space="preserve">пунктом требование; </w:t>
            </w:r>
          </w:p>
          <w:p w:rsidR="006F215D" w:rsidRPr="008F50F7" w:rsidRDefault="006F215D" w:rsidP="00EA0C4F">
            <w:pPr>
              <w:pStyle w:val="afe"/>
              <w:numPr>
                <w:ilvl w:val="0"/>
                <w:numId w:val="2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80"/>
                <w:tab w:val="left" w:pos="626"/>
              </w:tabs>
              <w:ind w:left="484" w:hanging="283"/>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6F215D" w:rsidRPr="008F50F7" w:rsidRDefault="006F215D" w:rsidP="006F215D">
            <w:pPr>
              <w:widowControl w:val="0"/>
              <w:shd w:val="clear" w:color="auto" w:fill="FFFFFF"/>
              <w:ind w:right="140"/>
              <w:jc w:val="both"/>
              <w:rPr>
                <w:bCs/>
                <w:i/>
                <w:strike/>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ind w:right="140"/>
              <w:jc w:val="both"/>
              <w:rPr>
                <w:b/>
                <w:bCs/>
                <w:i/>
                <w:sz w:val="20"/>
                <w:szCs w:val="20"/>
              </w:rPr>
            </w:pPr>
            <w:r w:rsidRPr="008F50F7">
              <w:rPr>
                <w:b/>
                <w:bCs/>
                <w:i/>
                <w:sz w:val="20"/>
                <w:szCs w:val="20"/>
              </w:rPr>
              <w:t>Комментарии эксплуатанта</w:t>
            </w:r>
          </w:p>
          <w:p w:rsidR="006F215D" w:rsidRPr="008F50F7" w:rsidRDefault="006F215D" w:rsidP="006F215D">
            <w:pPr>
              <w:widowControl w:val="0"/>
              <w:shd w:val="clear" w:color="auto" w:fill="FFFFFF"/>
              <w:ind w:right="140"/>
              <w:jc w:val="both"/>
              <w:rPr>
                <w:b/>
                <w:bCs/>
                <w:i/>
                <w:sz w:val="20"/>
                <w:szCs w:val="20"/>
              </w:rPr>
            </w:pPr>
          </w:p>
          <w:p w:rsidR="006F215D" w:rsidRPr="008F50F7" w:rsidRDefault="006F215D" w:rsidP="006F215D">
            <w:pPr>
              <w:widowControl w:val="0"/>
              <w:shd w:val="clear" w:color="auto" w:fill="FFFFFF"/>
              <w:ind w:right="140"/>
              <w:jc w:val="both"/>
              <w:rPr>
                <w:b/>
                <w:bCs/>
                <w:i/>
                <w:sz w:val="20"/>
                <w:szCs w:val="20"/>
              </w:rPr>
            </w:pPr>
          </w:p>
        </w:tc>
      </w:tr>
      <w:tr w:rsidR="006F215D" w:rsidRPr="008F50F7" w:rsidTr="009A6D6C">
        <w:trPr>
          <w:trHeight w:val="5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xml:space="preserve">□ Подтверждено документами и выполняется, требуется корректировка (Соответствует)         </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widowControl w:val="0"/>
              <w:shd w:val="clear" w:color="auto" w:fill="FFFFFF"/>
              <w:ind w:right="140"/>
              <w:jc w:val="both"/>
              <w:rPr>
                <w:bCs/>
                <w:i/>
                <w:sz w:val="20"/>
                <w:szCs w:val="20"/>
              </w:rPr>
            </w:pPr>
            <w:r w:rsidRPr="008F50F7">
              <w:rPr>
                <w:b/>
                <w:sz w:val="20"/>
                <w:szCs w:val="20"/>
              </w:rPr>
              <w:t>□  Не проверялось</w:t>
            </w:r>
          </w:p>
          <w:p w:rsidR="00264C69" w:rsidRPr="00264C69" w:rsidRDefault="00264C69" w:rsidP="006F215D">
            <w:pPr>
              <w:widowControl w:val="0"/>
              <w:shd w:val="clear" w:color="auto" w:fill="FFFFFF"/>
              <w:ind w:right="140"/>
              <w:jc w:val="both"/>
              <w:rPr>
                <w:bCs/>
                <w:sz w:val="20"/>
                <w:szCs w:val="20"/>
              </w:rPr>
            </w:pPr>
          </w:p>
        </w:tc>
      </w:tr>
      <w:tr w:rsidR="006F215D" w:rsidRPr="008F50F7" w:rsidTr="009A6D6C">
        <w:trPr>
          <w:trHeight w:val="1040"/>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bCs/>
                <w:sz w:val="20"/>
                <w:szCs w:val="20"/>
              </w:rPr>
              <w:t>Выявленные несоответствия и/или замечания</w:t>
            </w:r>
          </w:p>
        </w:tc>
      </w:tr>
    </w:tbl>
    <w:p w:rsidR="006F215D" w:rsidRPr="008F50F7" w:rsidRDefault="006F215D" w:rsidP="006F215D">
      <w:pPr>
        <w:shd w:val="clear" w:color="auto" w:fill="FFFFFF"/>
        <w:rPr>
          <w:sz w:val="20"/>
          <w:szCs w:val="20"/>
        </w:rPr>
      </w:pPr>
      <w:r w:rsidRPr="008F50F7">
        <w:rPr>
          <w:sz w:val="20"/>
          <w:szCs w:val="20"/>
        </w:rPr>
        <w:br w:type="page"/>
      </w:r>
    </w:p>
    <w:tbl>
      <w:tblPr>
        <w:tblW w:w="10065" w:type="dxa"/>
        <w:tblInd w:w="109" w:type="dxa"/>
        <w:tblLook w:val="0000"/>
      </w:tblPr>
      <w:tblGrid>
        <w:gridCol w:w="10065"/>
      </w:tblGrid>
      <w:tr w:rsidR="006F215D" w:rsidRPr="008F50F7" w:rsidTr="009A6D6C">
        <w:trPr>
          <w:trHeight w:val="33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pStyle w:val="2"/>
              <w:shd w:val="clear" w:color="auto" w:fill="FFFFFF"/>
              <w:spacing w:before="120" w:after="0"/>
              <w:ind w:firstLine="34"/>
              <w:jc w:val="center"/>
              <w:rPr>
                <w:rFonts w:ascii="Times New Roman" w:hAnsi="Times New Roman" w:cs="Times New Roman"/>
                <w:bCs w:val="0"/>
                <w:i w:val="0"/>
                <w:sz w:val="20"/>
                <w:szCs w:val="20"/>
              </w:rPr>
            </w:pPr>
            <w:bookmarkStart w:id="231" w:name="_Toc533747354"/>
            <w:bookmarkStart w:id="232" w:name="_Toc535402683"/>
            <w:bookmarkStart w:id="233" w:name="_Toc536627763"/>
            <w:bookmarkStart w:id="234" w:name="_Toc536627991"/>
            <w:bookmarkStart w:id="235" w:name="_Toc440584134"/>
            <w:bookmarkStart w:id="236" w:name="_Toc440584437"/>
            <w:r w:rsidRPr="008F50F7">
              <w:rPr>
                <w:rFonts w:ascii="Times New Roman" w:hAnsi="Times New Roman" w:cs="Times New Roman"/>
                <w:bCs w:val="0"/>
                <w:i w:val="0"/>
                <w:sz w:val="20"/>
                <w:szCs w:val="20"/>
              </w:rPr>
              <w:t>АБ.5.4. Требования авиационной безопасности</w:t>
            </w:r>
            <w:bookmarkEnd w:id="231"/>
            <w:bookmarkEnd w:id="232"/>
            <w:bookmarkEnd w:id="233"/>
            <w:bookmarkEnd w:id="234"/>
            <w:bookmarkEnd w:id="235"/>
            <w:bookmarkEnd w:id="236"/>
          </w:p>
          <w:p w:rsidR="006F215D" w:rsidRPr="008F50F7" w:rsidRDefault="006F215D" w:rsidP="006F215D">
            <w:pPr>
              <w:shd w:val="clear" w:color="auto" w:fill="FFFFFF"/>
              <w:rPr>
                <w:sz w:val="20"/>
                <w:szCs w:val="20"/>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Default="006F215D" w:rsidP="006F215D">
            <w:pPr>
              <w:pStyle w:val="ConsPlusNormal"/>
              <w:shd w:val="clear" w:color="auto" w:fill="FFFFFF"/>
              <w:ind w:firstLine="0"/>
              <w:jc w:val="both"/>
              <w:rPr>
                <w:rFonts w:ascii="Times New Roman" w:hAnsi="Times New Roman" w:cs="Times New Roman"/>
              </w:rPr>
            </w:pPr>
            <w:r w:rsidRPr="008F50F7">
              <w:rPr>
                <w:rFonts w:ascii="Times New Roman" w:hAnsi="Times New Roman" w:cs="Times New Roman"/>
                <w:b/>
              </w:rPr>
              <w:t>5.4.1.</w:t>
            </w:r>
            <w:r w:rsidRPr="008F50F7">
              <w:rPr>
                <w:rFonts w:ascii="Times New Roman" w:hAnsi="Times New Roman" w:cs="Times New Roman"/>
              </w:rPr>
              <w:t xml:space="preserve"> Члены экипажа воздушного судна для выполнения полетного задания или иных служебных обязанностей допускаются в рабочую площадь аэропорта, прилегающую к ней территорию и расположенные вблизи здания или часть их, доступ в которые контролируется (далее – контролируемая зона аэропорта) по удостоверениям членов экипажей воздушных судов в порядке, установленном администрацией аэропорта, после прохождения процедуры предполетного досмотра.</w:t>
            </w:r>
          </w:p>
          <w:p w:rsidR="00264C69" w:rsidRPr="008F50F7" w:rsidRDefault="00264C69" w:rsidP="006F215D">
            <w:pPr>
              <w:pStyle w:val="ConsPlusNormal"/>
              <w:shd w:val="clear" w:color="auto" w:fill="FFFFFF"/>
              <w:ind w:firstLine="0"/>
              <w:jc w:val="both"/>
              <w:rPr>
                <w:rFonts w:ascii="Times New Roman" w:hAnsi="Times New Roman" w:cs="Times New Roman"/>
                <w:b/>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Cs/>
                <w:sz w:val="20"/>
                <w:szCs w:val="20"/>
              </w:rPr>
            </w:pPr>
            <w:r w:rsidRPr="008F50F7">
              <w:rPr>
                <w:b/>
                <w:sz w:val="20"/>
                <w:szCs w:val="20"/>
              </w:rPr>
              <w:t xml:space="preserve">Нормативные ссылки: </w:t>
            </w:r>
            <w:r w:rsidRPr="008F50F7">
              <w:rPr>
                <w:bCs/>
                <w:sz w:val="20"/>
                <w:szCs w:val="20"/>
              </w:rPr>
              <w:t>ФАП-142 п.12.</w:t>
            </w:r>
          </w:p>
          <w:p w:rsidR="006F215D" w:rsidRPr="008F50F7" w:rsidRDefault="006F215D" w:rsidP="006F215D">
            <w:pPr>
              <w:shd w:val="clear" w:color="auto" w:fill="FFFFFF"/>
              <w:jc w:val="both"/>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i/>
                <w:sz w:val="20"/>
                <w:szCs w:val="20"/>
              </w:rPr>
            </w:pPr>
            <w:r w:rsidRPr="008F50F7">
              <w:rPr>
                <w:i/>
                <w:sz w:val="20"/>
                <w:szCs w:val="20"/>
              </w:rPr>
              <w:t xml:space="preserve">Что проверяется: </w:t>
            </w:r>
          </w:p>
          <w:p w:rsidR="006F215D" w:rsidRPr="008F50F7" w:rsidRDefault="006F215D" w:rsidP="00EA0C4F">
            <w:pPr>
              <w:pStyle w:val="afe"/>
              <w:widowControl/>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ind w:left="484" w:hanging="283"/>
              <w:rPr>
                <w:sz w:val="20"/>
                <w:szCs w:val="20"/>
              </w:rPr>
            </w:pPr>
            <w:r w:rsidRPr="008F50F7">
              <w:rPr>
                <w:i/>
                <w:sz w:val="20"/>
                <w:szCs w:val="20"/>
              </w:rPr>
              <w:t xml:space="preserve">сведения в программе авиационной безопасности о месте базирования эксплуатанта; </w:t>
            </w:r>
          </w:p>
          <w:p w:rsidR="006F215D" w:rsidRPr="008F50F7" w:rsidRDefault="006F215D" w:rsidP="00EA0C4F">
            <w:pPr>
              <w:pStyle w:val="afe"/>
              <w:widowControl/>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ind w:left="484" w:hanging="283"/>
              <w:rPr>
                <w:i/>
                <w:sz w:val="20"/>
                <w:szCs w:val="20"/>
              </w:rPr>
            </w:pPr>
            <w:r w:rsidRPr="008F50F7">
              <w:rPr>
                <w:i/>
                <w:sz w:val="20"/>
                <w:szCs w:val="20"/>
              </w:rPr>
              <w:t>организация учета, выдачи, хранения, списания и контроля наличия удостоверений членов экипажей (УЧЭ) гражданских воздушных судов Российской Федерации (применительно к полетам на аэродромы (аэропорты)</w:t>
            </w:r>
            <w:r w:rsidR="00264C69">
              <w:rPr>
                <w:i/>
                <w:sz w:val="20"/>
                <w:szCs w:val="20"/>
              </w:rPr>
              <w:t>.</w:t>
            </w:r>
          </w:p>
          <w:p w:rsidR="006F215D" w:rsidRPr="008F50F7" w:rsidRDefault="006F215D" w:rsidP="006F215D">
            <w:pPr>
              <w:shd w:val="clear" w:color="auto" w:fill="FFFFFF"/>
              <w:ind w:left="360"/>
              <w:jc w:val="both"/>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Комментарии эксплуатанта</w:t>
            </w: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shd w:val="clear" w:color="auto" w:fill="FFFFFF"/>
              <w:jc w:val="both"/>
              <w:rPr>
                <w:b/>
                <w:sz w:val="20"/>
                <w:szCs w:val="20"/>
              </w:rPr>
            </w:pPr>
            <w:r w:rsidRPr="008F50F7">
              <w:rPr>
                <w:b/>
                <w:sz w:val="20"/>
                <w:szCs w:val="20"/>
              </w:rPr>
              <w:t>□ Не проверялось</w:t>
            </w:r>
          </w:p>
          <w:p w:rsidR="00264C69" w:rsidRPr="008F50F7" w:rsidRDefault="00264C69" w:rsidP="006F215D">
            <w:pPr>
              <w:shd w:val="clear" w:color="auto" w:fill="FFFFFF"/>
              <w:jc w:val="both"/>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Выявленные несоответствия и/или замечания</w:t>
            </w:r>
          </w:p>
        </w:tc>
      </w:tr>
    </w:tbl>
    <w:p w:rsidR="006F215D" w:rsidRPr="008F50F7" w:rsidRDefault="006F215D" w:rsidP="006F215D">
      <w:pPr>
        <w:shd w:val="clear" w:color="auto" w:fill="FFFFFF"/>
        <w:rPr>
          <w:sz w:val="20"/>
          <w:szCs w:val="20"/>
        </w:rPr>
      </w:pPr>
      <w:r w:rsidRPr="008F50F7">
        <w:rPr>
          <w:sz w:val="20"/>
          <w:szCs w:val="20"/>
        </w:rPr>
        <w:br w:type="page"/>
      </w:r>
    </w:p>
    <w:tbl>
      <w:tblPr>
        <w:tblW w:w="10065" w:type="dxa"/>
        <w:tblInd w:w="109" w:type="dxa"/>
        <w:tblLook w:val="0000"/>
      </w:tblPr>
      <w:tblGrid>
        <w:gridCol w:w="10065"/>
      </w:tblGrid>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rPr>
                <w:sz w:val="20"/>
                <w:szCs w:val="20"/>
              </w:rPr>
            </w:pPr>
            <w:r w:rsidRPr="008F50F7">
              <w:rPr>
                <w:b/>
                <w:sz w:val="20"/>
                <w:szCs w:val="20"/>
              </w:rPr>
              <w:t>5.4.2.</w:t>
            </w:r>
            <w:r w:rsidR="00306098">
              <w:rPr>
                <w:sz w:val="20"/>
                <w:szCs w:val="20"/>
              </w:rPr>
              <w:t xml:space="preserve"> </w:t>
            </w:r>
            <w:r w:rsidRPr="008F50F7">
              <w:rPr>
                <w:sz w:val="20"/>
                <w:szCs w:val="20"/>
              </w:rPr>
              <w:t>В аэропортах иностранных государств представитель эксплуатанта совместно с КВС принимают необходимые меры по предотвращению и пресечению попыток незаконного вмешательства в деятельность в области авиации в соответствии с законами и правилами государства пребывания (ФАП-128 п. 8.29).</w:t>
            </w:r>
          </w:p>
          <w:p w:rsidR="006F215D" w:rsidRPr="008F50F7" w:rsidRDefault="006F215D" w:rsidP="006F215D">
            <w:pPr>
              <w:pStyle w:val="ConsPlusNormal"/>
              <w:shd w:val="clear" w:color="auto" w:fill="FFFFFF"/>
              <w:ind w:firstLine="0"/>
              <w:jc w:val="both"/>
              <w:rPr>
                <w:rFonts w:ascii="Times New Roman" w:hAnsi="Times New Roman" w:cs="Times New Roman"/>
                <w:b/>
              </w:rPr>
            </w:pPr>
          </w:p>
        </w:tc>
      </w:tr>
      <w:tr w:rsidR="006F215D" w:rsidRPr="008F50F7" w:rsidTr="00264C69">
        <w:trPr>
          <w:trHeight w:val="28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Cs/>
                <w:sz w:val="20"/>
                <w:szCs w:val="20"/>
              </w:rPr>
            </w:pPr>
            <w:r w:rsidRPr="008F50F7">
              <w:rPr>
                <w:b/>
                <w:sz w:val="20"/>
                <w:szCs w:val="20"/>
              </w:rPr>
              <w:t xml:space="preserve">Нормативные ссылки: </w:t>
            </w:r>
            <w:r w:rsidRPr="008F50F7">
              <w:rPr>
                <w:sz w:val="20"/>
                <w:szCs w:val="20"/>
              </w:rPr>
              <w:t>ФАП-128 п. 8.29</w:t>
            </w:r>
            <w:r w:rsidR="00264C69">
              <w:rPr>
                <w:sz w:val="20"/>
                <w:szCs w:val="20"/>
              </w:rPr>
              <w:t>.</w:t>
            </w:r>
          </w:p>
          <w:p w:rsidR="006F215D" w:rsidRPr="008F50F7" w:rsidRDefault="006F215D" w:rsidP="006F215D">
            <w:pPr>
              <w:shd w:val="clear" w:color="auto" w:fill="FFFFFF"/>
              <w:jc w:val="both"/>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widowControl w:val="0"/>
              <w:shd w:val="clear" w:color="auto" w:fill="FFFFFF"/>
              <w:tabs>
                <w:tab w:val="left" w:pos="1004"/>
              </w:tabs>
              <w:jc w:val="both"/>
              <w:rPr>
                <w:i/>
                <w:sz w:val="20"/>
                <w:szCs w:val="20"/>
              </w:rPr>
            </w:pPr>
            <w:r w:rsidRPr="008F50F7">
              <w:rPr>
                <w:i/>
                <w:sz w:val="20"/>
                <w:szCs w:val="20"/>
              </w:rPr>
              <w:t>Проверяемая документация:</w:t>
            </w:r>
          </w:p>
          <w:p w:rsidR="006F215D" w:rsidRPr="008F50F7" w:rsidRDefault="006F215D" w:rsidP="00EA0C4F">
            <w:pPr>
              <w:pStyle w:val="afe"/>
              <w:numPr>
                <w:ilvl w:val="0"/>
                <w:numId w:val="1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80"/>
                <w:tab w:val="left" w:pos="360"/>
              </w:tabs>
              <w:rPr>
                <w:i/>
                <w:sz w:val="20"/>
                <w:szCs w:val="20"/>
              </w:rPr>
            </w:pPr>
            <w:r w:rsidRPr="008F50F7">
              <w:rPr>
                <w:i/>
                <w:sz w:val="20"/>
                <w:szCs w:val="20"/>
              </w:rPr>
              <w:t>меры безопасности, принимаемые эксплуатантом в аэропортах иностранных государств, описание в Программе авиационной безопасности;</w:t>
            </w:r>
          </w:p>
          <w:p w:rsidR="006F215D" w:rsidRPr="008F50F7" w:rsidRDefault="006F215D" w:rsidP="00EA0C4F">
            <w:pPr>
              <w:pStyle w:val="afe"/>
              <w:numPr>
                <w:ilvl w:val="0"/>
                <w:numId w:val="1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80"/>
                <w:tab w:val="left" w:pos="360"/>
              </w:tabs>
              <w:rPr>
                <w:i/>
                <w:sz w:val="20"/>
                <w:szCs w:val="20"/>
              </w:rPr>
            </w:pPr>
            <w:r w:rsidRPr="008F50F7">
              <w:rPr>
                <w:i/>
                <w:sz w:val="20"/>
                <w:szCs w:val="20"/>
              </w:rPr>
              <w:t xml:space="preserve">документы, определяющие порядок выполнения и контроля выполнения требований, предусмотренных </w:t>
            </w:r>
            <w:r w:rsidR="001E29B0">
              <w:rPr>
                <w:i/>
                <w:sz w:val="20"/>
                <w:szCs w:val="20"/>
              </w:rPr>
              <w:t xml:space="preserve">настоящим </w:t>
            </w:r>
            <w:r w:rsidRPr="008F50F7">
              <w:rPr>
                <w:i/>
                <w:sz w:val="20"/>
                <w:szCs w:val="20"/>
              </w:rPr>
              <w:t>пунктом;</w:t>
            </w:r>
          </w:p>
          <w:p w:rsidR="006F215D" w:rsidRDefault="006F215D" w:rsidP="00EA0C4F">
            <w:pPr>
              <w:pStyle w:val="afe"/>
              <w:numPr>
                <w:ilvl w:val="0"/>
                <w:numId w:val="1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80"/>
                <w:tab w:val="left" w:pos="360"/>
              </w:tabs>
              <w:rPr>
                <w:i/>
                <w:sz w:val="20"/>
                <w:szCs w:val="20"/>
              </w:rPr>
            </w:pPr>
            <w:r w:rsidRPr="008F50F7">
              <w:rPr>
                <w:i/>
                <w:sz w:val="20"/>
                <w:szCs w:val="20"/>
              </w:rPr>
              <w:t>должностные инструкции, определяющие полномочия и ответственность персонала эксплуатанта по выполнению (контролю выполнения)</w:t>
            </w:r>
            <w:r w:rsidRPr="001E29B0">
              <w:rPr>
                <w:i/>
                <w:sz w:val="20"/>
                <w:szCs w:val="20"/>
              </w:rPr>
              <w:t xml:space="preserve"> </w:t>
            </w:r>
            <w:r w:rsidRPr="008F50F7">
              <w:rPr>
                <w:i/>
                <w:sz w:val="20"/>
                <w:szCs w:val="20"/>
              </w:rPr>
              <w:t>в части</w:t>
            </w:r>
            <w:r w:rsidR="00306098">
              <w:rPr>
                <w:i/>
                <w:sz w:val="20"/>
                <w:szCs w:val="20"/>
              </w:rPr>
              <w:t xml:space="preserve"> </w:t>
            </w:r>
            <w:r w:rsidRPr="008F50F7">
              <w:rPr>
                <w:i/>
                <w:sz w:val="20"/>
                <w:szCs w:val="20"/>
              </w:rPr>
              <w:t xml:space="preserve">выполнения требований, предусмотренных </w:t>
            </w:r>
            <w:r w:rsidR="001E29B0">
              <w:rPr>
                <w:i/>
                <w:sz w:val="20"/>
                <w:szCs w:val="20"/>
              </w:rPr>
              <w:t xml:space="preserve">настоящим </w:t>
            </w:r>
            <w:r w:rsidRPr="008F50F7">
              <w:rPr>
                <w:i/>
                <w:sz w:val="20"/>
                <w:szCs w:val="20"/>
              </w:rPr>
              <w:t>пунктом.</w:t>
            </w:r>
          </w:p>
          <w:p w:rsidR="00264C69" w:rsidRPr="008F50F7" w:rsidRDefault="00264C69" w:rsidP="00264C69">
            <w:pPr>
              <w:pStyle w:val="afe"/>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80"/>
                <w:tab w:val="left" w:pos="360"/>
              </w:tabs>
              <w:ind w:left="0" w:firstLine="0"/>
              <w:rPr>
                <w:i/>
                <w:sz w:val="20"/>
                <w:szCs w:val="20"/>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Комментарии эксплуатанта</w:t>
            </w: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shd w:val="clear" w:color="auto" w:fill="FFFFFF"/>
              <w:jc w:val="both"/>
              <w:rPr>
                <w:b/>
                <w:sz w:val="20"/>
                <w:szCs w:val="20"/>
              </w:rPr>
            </w:pPr>
            <w:r w:rsidRPr="008F50F7">
              <w:rPr>
                <w:b/>
                <w:sz w:val="20"/>
                <w:szCs w:val="20"/>
              </w:rPr>
              <w:t>□ Не проверялось</w:t>
            </w:r>
          </w:p>
          <w:p w:rsidR="00264C69" w:rsidRPr="008F50F7" w:rsidRDefault="00264C69" w:rsidP="006F215D">
            <w:pPr>
              <w:shd w:val="clear" w:color="auto" w:fill="FFFFFF"/>
              <w:jc w:val="both"/>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Выявленные несоответствия и/или замечания</w:t>
            </w:r>
          </w:p>
        </w:tc>
      </w:tr>
    </w:tbl>
    <w:p w:rsidR="00F26A81" w:rsidRDefault="00F26A81" w:rsidP="006F215D">
      <w:pPr>
        <w:shd w:val="clear" w:color="auto" w:fill="FFFFFF"/>
        <w:rPr>
          <w:sz w:val="20"/>
          <w:szCs w:val="20"/>
        </w:rPr>
      </w:pPr>
    </w:p>
    <w:p w:rsidR="006F215D" w:rsidRPr="008F50F7" w:rsidRDefault="00F26A81" w:rsidP="006F215D">
      <w:pPr>
        <w:shd w:val="clear" w:color="auto" w:fill="FFFFFF"/>
        <w:rPr>
          <w:sz w:val="20"/>
          <w:szCs w:val="20"/>
        </w:rPr>
      </w:pPr>
      <w:r>
        <w:rPr>
          <w:sz w:val="20"/>
          <w:szCs w:val="20"/>
        </w:rPr>
        <w:br w:type="page"/>
      </w:r>
    </w:p>
    <w:tbl>
      <w:tblPr>
        <w:tblW w:w="10065" w:type="dxa"/>
        <w:tblInd w:w="109" w:type="dxa"/>
        <w:tblLook w:val="0000"/>
      </w:tblPr>
      <w:tblGrid>
        <w:gridCol w:w="10065"/>
      </w:tblGrid>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pStyle w:val="ConsPlusNormal"/>
              <w:shd w:val="clear" w:color="auto" w:fill="FFFFFF"/>
              <w:ind w:firstLine="0"/>
              <w:contextualSpacing/>
              <w:jc w:val="both"/>
              <w:rPr>
                <w:rFonts w:ascii="Times New Roman" w:hAnsi="Times New Roman" w:cs="Times New Roman"/>
              </w:rPr>
            </w:pPr>
            <w:r w:rsidRPr="008F50F7">
              <w:br w:type="page"/>
            </w:r>
            <w:r w:rsidRPr="008F50F7">
              <w:rPr>
                <w:rFonts w:ascii="Times New Roman" w:hAnsi="Times New Roman" w:cs="Times New Roman"/>
                <w:b/>
              </w:rPr>
              <w:t>5.4.3.</w:t>
            </w:r>
            <w:r w:rsidRPr="008F50F7">
              <w:rPr>
                <w:rFonts w:ascii="Times New Roman" w:hAnsi="Times New Roman" w:cs="Times New Roman"/>
              </w:rPr>
              <w:t xml:space="preserve"> На аэродромах, посадочных площадках, на которых не предусмотрено наличие службы авиационной безопасности, КВС организует обеспечение мер авиационной безопасности с привлечением членов экипажа воздушного судна (ФАП-128 п. 8.30).</w:t>
            </w:r>
          </w:p>
          <w:p w:rsidR="006F215D" w:rsidRPr="008F50F7" w:rsidRDefault="006F215D" w:rsidP="006F215D">
            <w:pPr>
              <w:pStyle w:val="ConsPlusNormal"/>
              <w:shd w:val="clear" w:color="auto" w:fill="FFFFFF"/>
              <w:ind w:firstLine="567"/>
              <w:contextualSpacing/>
              <w:jc w:val="both"/>
              <w:rPr>
                <w:rFonts w:ascii="Times New Roman" w:hAnsi="Times New Roman" w:cs="Times New Roman"/>
              </w:rPr>
            </w:pPr>
            <w:r w:rsidRPr="008F50F7">
              <w:rPr>
                <w:rFonts w:ascii="Times New Roman" w:hAnsi="Times New Roman" w:cs="Times New Roman"/>
              </w:rPr>
              <w:t>В отсутствие служб авиационной безопасности КВС проводит предполетный досмотр воздушного судна, его бортовых запасов, членов экипажа воздушного судна, перевозимых лиц и их имущества, а также груза и почты.</w:t>
            </w:r>
          </w:p>
          <w:p w:rsidR="006F215D" w:rsidRDefault="006F215D" w:rsidP="006F215D">
            <w:pPr>
              <w:pStyle w:val="ConsPlusNormal"/>
              <w:shd w:val="clear" w:color="auto" w:fill="FFFFFF"/>
              <w:ind w:firstLine="567"/>
              <w:contextualSpacing/>
              <w:jc w:val="both"/>
              <w:rPr>
                <w:rFonts w:ascii="Times New Roman" w:hAnsi="Times New Roman" w:cs="Times New Roman"/>
              </w:rPr>
            </w:pPr>
            <w:r w:rsidRPr="008F50F7">
              <w:rPr>
                <w:rFonts w:ascii="Times New Roman" w:hAnsi="Times New Roman" w:cs="Times New Roman"/>
              </w:rPr>
              <w:t>В случае совершения акта незаконного вмешательства в деятельность в области авиации, КВС информирует о нем орган обслуживания воздушного движения, а при отсутствии связи с ним по возможности - орган внутренних дел (ФАП -128 п. 2.6)</w:t>
            </w:r>
            <w:r w:rsidR="00F26A81">
              <w:rPr>
                <w:rFonts w:ascii="Times New Roman" w:hAnsi="Times New Roman" w:cs="Times New Roman"/>
              </w:rPr>
              <w:t>.</w:t>
            </w:r>
          </w:p>
          <w:p w:rsidR="00F26A81" w:rsidRPr="008F50F7" w:rsidRDefault="00F26A81" w:rsidP="006F215D">
            <w:pPr>
              <w:pStyle w:val="ConsPlusNormal"/>
              <w:shd w:val="clear" w:color="auto" w:fill="FFFFFF"/>
              <w:ind w:firstLine="567"/>
              <w:contextualSpacing/>
              <w:jc w:val="both"/>
              <w:rPr>
                <w:rFonts w:ascii="Times New Roman" w:hAnsi="Times New Roman" w:cs="Times New Roman"/>
              </w:rPr>
            </w:pPr>
          </w:p>
        </w:tc>
      </w:tr>
      <w:tr w:rsidR="006F215D" w:rsidRPr="008F50F7" w:rsidTr="00F26A81">
        <w:trPr>
          <w:trHeight w:val="51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Cs/>
                <w:strike/>
                <w:sz w:val="20"/>
                <w:szCs w:val="20"/>
              </w:rPr>
            </w:pPr>
            <w:r w:rsidRPr="008F50F7">
              <w:rPr>
                <w:b/>
                <w:sz w:val="20"/>
                <w:szCs w:val="20"/>
              </w:rPr>
              <w:t xml:space="preserve">Нормативные ссылки: </w:t>
            </w:r>
            <w:r w:rsidRPr="008F50F7">
              <w:rPr>
                <w:sz w:val="20"/>
                <w:szCs w:val="20"/>
              </w:rPr>
              <w:t xml:space="preserve">ФАП-128 п. 8.30; ФАП -128 п. 2.6; Приказ № 104 (Приложение № 1). </w:t>
            </w:r>
          </w:p>
          <w:p w:rsidR="006F215D" w:rsidRPr="008F50F7" w:rsidRDefault="006F215D" w:rsidP="006F215D">
            <w:pPr>
              <w:shd w:val="clear" w:color="auto" w:fill="FFFFFF"/>
              <w:jc w:val="both"/>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i/>
                <w:sz w:val="20"/>
                <w:szCs w:val="20"/>
              </w:rPr>
            </w:pPr>
            <w:r w:rsidRPr="008F50F7">
              <w:rPr>
                <w:i/>
                <w:sz w:val="20"/>
                <w:szCs w:val="20"/>
              </w:rPr>
              <w:t>Проверяемая документация:</w:t>
            </w:r>
          </w:p>
          <w:p w:rsidR="006F215D" w:rsidRPr="008F50F7" w:rsidRDefault="006F215D" w:rsidP="00EA0C4F">
            <w:pPr>
              <w:pStyle w:val="afe"/>
              <w:widowControl/>
              <w:numPr>
                <w:ilvl w:val="0"/>
                <w:numId w:val="18"/>
              </w:numPr>
              <w:pBdr>
                <w:top w:val="none" w:sz="4" w:space="0" w:color="000000"/>
                <w:left w:val="none" w:sz="4" w:space="0" w:color="000000"/>
                <w:bottom w:val="none" w:sz="4" w:space="0" w:color="000000"/>
                <w:right w:val="none" w:sz="4" w:space="0" w:color="000000"/>
                <w:between w:val="none" w:sz="4" w:space="0" w:color="000000"/>
              </w:pBdr>
              <w:shd w:val="clear" w:color="auto" w:fill="FFFFFF"/>
              <w:rPr>
                <w:i/>
                <w:sz w:val="20"/>
                <w:szCs w:val="20"/>
              </w:rPr>
            </w:pPr>
            <w:r w:rsidRPr="008F50F7">
              <w:rPr>
                <w:i/>
                <w:sz w:val="20"/>
                <w:szCs w:val="20"/>
              </w:rPr>
              <w:t>программа обеспечения авиационной безопасности;</w:t>
            </w:r>
          </w:p>
          <w:p w:rsidR="006F215D" w:rsidRPr="008F50F7" w:rsidRDefault="006F215D" w:rsidP="00EA0C4F">
            <w:pPr>
              <w:pStyle w:val="afe"/>
              <w:widowControl/>
              <w:numPr>
                <w:ilvl w:val="0"/>
                <w:numId w:val="18"/>
              </w:numPr>
              <w:pBdr>
                <w:top w:val="none" w:sz="4" w:space="0" w:color="000000"/>
                <w:left w:val="none" w:sz="4" w:space="0" w:color="000000"/>
                <w:bottom w:val="none" w:sz="4" w:space="0" w:color="000000"/>
                <w:right w:val="none" w:sz="4" w:space="0" w:color="000000"/>
                <w:between w:val="none" w:sz="4" w:space="0" w:color="000000"/>
              </w:pBdr>
              <w:shd w:val="clear" w:color="auto" w:fill="FFFFFF"/>
              <w:rPr>
                <w:i/>
                <w:sz w:val="20"/>
                <w:szCs w:val="20"/>
              </w:rPr>
            </w:pPr>
            <w:r w:rsidRPr="008F50F7">
              <w:rPr>
                <w:i/>
                <w:sz w:val="20"/>
                <w:szCs w:val="20"/>
              </w:rPr>
              <w:t>инструкция по охране ВС;</w:t>
            </w:r>
          </w:p>
          <w:p w:rsidR="006F215D" w:rsidRPr="008F50F7" w:rsidRDefault="006F215D" w:rsidP="00EA0C4F">
            <w:pPr>
              <w:pStyle w:val="afe"/>
              <w:widowControl/>
              <w:numPr>
                <w:ilvl w:val="0"/>
                <w:numId w:val="18"/>
              </w:numPr>
              <w:pBdr>
                <w:top w:val="none" w:sz="4" w:space="0" w:color="000000"/>
                <w:left w:val="none" w:sz="4" w:space="0" w:color="000000"/>
                <w:bottom w:val="none" w:sz="4" w:space="0" w:color="000000"/>
                <w:right w:val="none" w:sz="4" w:space="0" w:color="000000"/>
                <w:between w:val="none" w:sz="4" w:space="0" w:color="000000"/>
              </w:pBdr>
              <w:shd w:val="clear" w:color="auto" w:fill="FFFFFF"/>
              <w:rPr>
                <w:i/>
                <w:sz w:val="20"/>
                <w:szCs w:val="20"/>
              </w:rPr>
            </w:pPr>
            <w:r w:rsidRPr="008F50F7">
              <w:rPr>
                <w:i/>
                <w:sz w:val="20"/>
                <w:szCs w:val="20"/>
              </w:rPr>
              <w:t xml:space="preserve">технологии проведения досмотров, наличие применяемых ТСД; </w:t>
            </w:r>
          </w:p>
          <w:p w:rsidR="006F215D" w:rsidRPr="008F50F7" w:rsidRDefault="006F215D" w:rsidP="00EA0C4F">
            <w:pPr>
              <w:pStyle w:val="afe"/>
              <w:widowControl/>
              <w:numPr>
                <w:ilvl w:val="0"/>
                <w:numId w:val="18"/>
              </w:numPr>
              <w:pBdr>
                <w:top w:val="none" w:sz="4" w:space="0" w:color="000000"/>
                <w:left w:val="none" w:sz="4" w:space="0" w:color="000000"/>
                <w:bottom w:val="none" w:sz="4" w:space="0" w:color="000000"/>
                <w:right w:val="none" w:sz="4" w:space="0" w:color="000000"/>
                <w:between w:val="none" w:sz="4" w:space="0" w:color="000000"/>
              </w:pBdr>
              <w:shd w:val="clear" w:color="auto" w:fill="FFFFFF"/>
              <w:rPr>
                <w:i/>
                <w:sz w:val="20"/>
                <w:szCs w:val="20"/>
              </w:rPr>
            </w:pPr>
            <w:r w:rsidRPr="008F50F7">
              <w:rPr>
                <w:i/>
                <w:sz w:val="20"/>
                <w:szCs w:val="20"/>
              </w:rPr>
              <w:t>памятка экипажу по действиям в чрезвычайной ситуации;</w:t>
            </w:r>
          </w:p>
          <w:p w:rsidR="006F215D" w:rsidRPr="00F26A81" w:rsidRDefault="006F215D" w:rsidP="00EA0C4F">
            <w:pPr>
              <w:pStyle w:val="afe"/>
              <w:widowControl/>
              <w:numPr>
                <w:ilvl w:val="0"/>
                <w:numId w:val="18"/>
              </w:numPr>
              <w:pBdr>
                <w:top w:val="none" w:sz="4" w:space="0" w:color="000000"/>
                <w:left w:val="none" w:sz="4" w:space="0" w:color="000000"/>
                <w:bottom w:val="none" w:sz="4" w:space="0" w:color="000000"/>
                <w:right w:val="none" w:sz="4" w:space="0" w:color="000000"/>
                <w:between w:val="none" w:sz="4" w:space="0" w:color="000000"/>
              </w:pBdr>
              <w:shd w:val="clear" w:color="auto" w:fill="FFFFFF"/>
              <w:rPr>
                <w:b/>
                <w:sz w:val="20"/>
                <w:szCs w:val="20"/>
              </w:rPr>
            </w:pPr>
            <w:r w:rsidRPr="008F50F7">
              <w:rPr>
                <w:i/>
                <w:sz w:val="20"/>
                <w:szCs w:val="20"/>
              </w:rPr>
              <w:t>отражение в указанных документах мер безопасности на посадочных площадках.</w:t>
            </w:r>
          </w:p>
          <w:p w:rsidR="00F26A81" w:rsidRPr="008F50F7" w:rsidRDefault="00F26A81" w:rsidP="00F26A81">
            <w:pPr>
              <w:pStyle w:val="afe"/>
              <w:widowControl/>
              <w:pBdr>
                <w:top w:val="none" w:sz="4" w:space="0" w:color="000000"/>
                <w:left w:val="none" w:sz="4" w:space="0" w:color="000000"/>
                <w:bottom w:val="none" w:sz="4" w:space="0" w:color="000000"/>
                <w:right w:val="none" w:sz="4" w:space="0" w:color="000000"/>
                <w:between w:val="none" w:sz="4" w:space="0" w:color="000000"/>
              </w:pBdr>
              <w:shd w:val="clear" w:color="auto" w:fill="FFFFFF"/>
              <w:ind w:left="0" w:firstLine="0"/>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Комментарии эксплуатанта</w:t>
            </w: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shd w:val="clear" w:color="auto" w:fill="FFFFFF"/>
              <w:jc w:val="both"/>
              <w:rPr>
                <w:b/>
                <w:sz w:val="20"/>
                <w:szCs w:val="20"/>
              </w:rPr>
            </w:pPr>
            <w:r w:rsidRPr="008F50F7">
              <w:rPr>
                <w:b/>
                <w:sz w:val="20"/>
                <w:szCs w:val="20"/>
              </w:rPr>
              <w:t>□ Не проверялось</w:t>
            </w:r>
          </w:p>
          <w:p w:rsidR="00F26A81" w:rsidRPr="008F50F7" w:rsidRDefault="00F26A81" w:rsidP="006F215D">
            <w:pPr>
              <w:shd w:val="clear" w:color="auto" w:fill="FFFFFF"/>
              <w:jc w:val="both"/>
              <w:rPr>
                <w:b/>
                <w:sz w:val="20"/>
                <w:szCs w:val="20"/>
              </w:rPr>
            </w:pPr>
          </w:p>
        </w:tc>
      </w:tr>
      <w:tr w:rsidR="006F215D" w:rsidRPr="008F50F7" w:rsidTr="009A6D6C">
        <w:trPr>
          <w:trHeight w:val="704"/>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Выявленные несоответствия и/или замечания</w:t>
            </w:r>
          </w:p>
        </w:tc>
      </w:tr>
    </w:tbl>
    <w:p w:rsidR="006F215D" w:rsidRPr="008F50F7" w:rsidRDefault="006F215D" w:rsidP="006F215D">
      <w:pPr>
        <w:shd w:val="clear" w:color="auto" w:fill="FFFFFF"/>
        <w:rPr>
          <w:sz w:val="20"/>
          <w:szCs w:val="20"/>
        </w:rPr>
      </w:pPr>
    </w:p>
    <w:p w:rsidR="006F215D" w:rsidRPr="008F50F7" w:rsidRDefault="006F215D" w:rsidP="006F215D">
      <w:pPr>
        <w:shd w:val="clear" w:color="auto" w:fill="FFFFFF"/>
        <w:rPr>
          <w:sz w:val="20"/>
          <w:szCs w:val="20"/>
        </w:rPr>
      </w:pPr>
      <w:r w:rsidRPr="008F50F7">
        <w:rPr>
          <w:sz w:val="20"/>
          <w:szCs w:val="20"/>
        </w:rPr>
        <w:br w:type="page"/>
      </w:r>
    </w:p>
    <w:tbl>
      <w:tblPr>
        <w:tblW w:w="10065" w:type="dxa"/>
        <w:tblInd w:w="109" w:type="dxa"/>
        <w:tblLook w:val="0000"/>
      </w:tblPr>
      <w:tblGrid>
        <w:gridCol w:w="10065"/>
      </w:tblGrid>
      <w:tr w:rsidR="006F215D" w:rsidRPr="008F50F7" w:rsidTr="009A6D6C">
        <w:trPr>
          <w:trHeight w:val="33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sz w:val="20"/>
                <w:szCs w:val="20"/>
              </w:rPr>
            </w:pPr>
            <w:r w:rsidRPr="008F50F7">
              <w:rPr>
                <w:b/>
                <w:bCs/>
                <w:sz w:val="20"/>
                <w:szCs w:val="20"/>
              </w:rPr>
              <w:t xml:space="preserve">5.4.4. </w:t>
            </w:r>
            <w:r w:rsidRPr="008F50F7">
              <w:rPr>
                <w:bCs/>
                <w:sz w:val="20"/>
                <w:szCs w:val="20"/>
              </w:rPr>
              <w:t>Предметы и вещи, разрешенные к перевозке в салоне воздушного судна, которые, однако, могут быть использованы как орудия нападения или для сокрытия опасных веществ и предметов, должны на период полета помещаться в специальные, запираемые помещения, металлические шкафы (ящики) на борту воздушного судна.</w:t>
            </w:r>
          </w:p>
          <w:p w:rsidR="006F215D" w:rsidRPr="008F50F7" w:rsidRDefault="006F215D" w:rsidP="006F215D">
            <w:pPr>
              <w:shd w:val="clear" w:color="auto" w:fill="FFFFFF"/>
              <w:jc w:val="both"/>
              <w:rPr>
                <w:sz w:val="20"/>
                <w:szCs w:val="20"/>
              </w:rPr>
            </w:pPr>
          </w:p>
        </w:tc>
      </w:tr>
      <w:tr w:rsidR="006F215D" w:rsidRPr="008F50F7" w:rsidTr="009A6D6C">
        <w:trPr>
          <w:trHeight w:val="33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spacing w:before="20" w:after="60" w:line="216" w:lineRule="auto"/>
              <w:ind w:hanging="48"/>
              <w:jc w:val="both"/>
              <w:rPr>
                <w:sz w:val="20"/>
                <w:szCs w:val="20"/>
              </w:rPr>
            </w:pPr>
            <w:r w:rsidRPr="008F50F7">
              <w:rPr>
                <w:b/>
                <w:sz w:val="20"/>
                <w:szCs w:val="20"/>
              </w:rPr>
              <w:t>Нормативные ссылки:</w:t>
            </w:r>
            <w:r w:rsidRPr="008F50F7">
              <w:rPr>
                <w:sz w:val="20"/>
                <w:szCs w:val="20"/>
              </w:rPr>
              <w:t xml:space="preserve"> Приложение № 1 к приказу № 104.</w:t>
            </w:r>
          </w:p>
        </w:tc>
      </w:tr>
      <w:tr w:rsidR="006F215D" w:rsidRPr="008F50F7" w:rsidTr="009A6D6C">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i/>
                <w:sz w:val="20"/>
                <w:szCs w:val="20"/>
              </w:rPr>
            </w:pPr>
            <w:r w:rsidRPr="008F50F7">
              <w:rPr>
                <w:i/>
                <w:sz w:val="20"/>
                <w:szCs w:val="20"/>
              </w:rPr>
              <w:t>Что проверяется:</w:t>
            </w:r>
          </w:p>
          <w:p w:rsidR="006F215D" w:rsidRPr="00F26A81" w:rsidRDefault="006F215D" w:rsidP="00EA0C4F">
            <w:pPr>
              <w:widowControl w:val="0"/>
              <w:numPr>
                <w:ilvl w:val="0"/>
                <w:numId w:val="22"/>
              </w:numPr>
              <w:pBdr>
                <w:top w:val="none" w:sz="4" w:space="0" w:color="000000"/>
                <w:left w:val="none" w:sz="4" w:space="0" w:color="000000"/>
                <w:bottom w:val="none" w:sz="4" w:space="0" w:color="000000"/>
                <w:right w:val="none" w:sz="4" w:space="0" w:color="000000"/>
                <w:between w:val="none" w:sz="4" w:space="0" w:color="000000"/>
              </w:pBdr>
              <w:shd w:val="clear" w:color="auto" w:fill="FFFFFF"/>
              <w:ind w:hanging="159"/>
              <w:jc w:val="both"/>
              <w:rPr>
                <w:i/>
                <w:sz w:val="20"/>
                <w:szCs w:val="20"/>
              </w:rPr>
            </w:pPr>
            <w:r w:rsidRPr="008F50F7">
              <w:rPr>
                <w:bCs/>
                <w:i/>
                <w:sz w:val="20"/>
                <w:szCs w:val="20"/>
              </w:rPr>
              <w:t>наличие специальных запираемых помещений или металлических шкафов (ящиков) на борту воздушного судна, в случае осуществления перевозки Заявителем данных предметов и вещей.</w:t>
            </w:r>
          </w:p>
          <w:p w:rsidR="00F26A81" w:rsidRPr="008F50F7" w:rsidRDefault="00F26A81" w:rsidP="00EA0C4F">
            <w:pPr>
              <w:widowControl w:val="0"/>
              <w:numPr>
                <w:ilvl w:val="0"/>
                <w:numId w:val="22"/>
              </w:numPr>
              <w:pBdr>
                <w:top w:val="none" w:sz="4" w:space="0" w:color="000000"/>
                <w:left w:val="none" w:sz="4" w:space="0" w:color="000000"/>
                <w:bottom w:val="none" w:sz="4" w:space="0" w:color="000000"/>
                <w:right w:val="none" w:sz="4" w:space="0" w:color="000000"/>
                <w:between w:val="none" w:sz="4" w:space="0" w:color="000000"/>
              </w:pBdr>
              <w:shd w:val="clear" w:color="auto" w:fill="FFFFFF"/>
              <w:ind w:hanging="159"/>
              <w:jc w:val="both"/>
              <w:rPr>
                <w:i/>
                <w:sz w:val="20"/>
                <w:szCs w:val="20"/>
              </w:rPr>
            </w:pPr>
          </w:p>
        </w:tc>
      </w:tr>
      <w:tr w:rsidR="006F215D" w:rsidRPr="008F50F7" w:rsidTr="009A6D6C">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i/>
                <w:sz w:val="20"/>
                <w:szCs w:val="20"/>
              </w:rPr>
            </w:pPr>
            <w:r w:rsidRPr="008F50F7">
              <w:rPr>
                <w:b/>
                <w:i/>
                <w:sz w:val="20"/>
                <w:szCs w:val="20"/>
              </w:rPr>
              <w:t>Комментарии эксплуатанта</w:t>
            </w: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shd w:val="clear" w:color="auto" w:fill="FFFFFF"/>
              <w:jc w:val="both"/>
              <w:rPr>
                <w:b/>
                <w:sz w:val="20"/>
                <w:szCs w:val="20"/>
              </w:rPr>
            </w:pPr>
            <w:r w:rsidRPr="008F50F7">
              <w:rPr>
                <w:b/>
                <w:sz w:val="20"/>
                <w:szCs w:val="20"/>
              </w:rPr>
              <w:t>□ Не проверялось</w:t>
            </w:r>
          </w:p>
          <w:p w:rsidR="00F26A81" w:rsidRPr="008F50F7" w:rsidRDefault="00F26A81" w:rsidP="006F215D">
            <w:pPr>
              <w:shd w:val="clear" w:color="auto" w:fill="FFFFFF"/>
              <w:jc w:val="both"/>
              <w:rPr>
                <w:i/>
                <w:sz w:val="20"/>
                <w:szCs w:val="20"/>
              </w:rPr>
            </w:pPr>
          </w:p>
        </w:tc>
      </w:tr>
      <w:tr w:rsidR="006F215D" w:rsidRPr="008F50F7" w:rsidTr="009A6D6C">
        <w:trPr>
          <w:trHeight w:val="704"/>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Выявленные несоответствия и/или замечания</w:t>
            </w:r>
          </w:p>
          <w:p w:rsidR="006F215D" w:rsidRPr="008F50F7" w:rsidRDefault="006F215D" w:rsidP="006F215D">
            <w:pPr>
              <w:shd w:val="clear" w:color="auto" w:fill="FFFFFF"/>
              <w:jc w:val="both"/>
              <w:rPr>
                <w:b/>
                <w:sz w:val="20"/>
                <w:szCs w:val="20"/>
              </w:rPr>
            </w:pPr>
          </w:p>
          <w:p w:rsidR="006F215D" w:rsidRPr="008F50F7" w:rsidRDefault="006F215D" w:rsidP="006F215D">
            <w:pPr>
              <w:shd w:val="clear" w:color="auto" w:fill="FFFFFF"/>
              <w:jc w:val="both"/>
              <w:rPr>
                <w:b/>
                <w:sz w:val="20"/>
                <w:szCs w:val="20"/>
              </w:rPr>
            </w:pPr>
          </w:p>
        </w:tc>
      </w:tr>
    </w:tbl>
    <w:p w:rsidR="006F215D" w:rsidRPr="008F50F7" w:rsidRDefault="006F215D" w:rsidP="006F215D">
      <w:pPr>
        <w:shd w:val="clear" w:color="auto" w:fill="FFFFFF"/>
        <w:rPr>
          <w:sz w:val="20"/>
          <w:szCs w:val="20"/>
        </w:rPr>
      </w:pPr>
      <w:r w:rsidRPr="008F50F7">
        <w:rPr>
          <w:sz w:val="20"/>
          <w:szCs w:val="20"/>
        </w:rPr>
        <w:br w:type="page"/>
      </w:r>
    </w:p>
    <w:tbl>
      <w:tblPr>
        <w:tblW w:w="10065" w:type="dxa"/>
        <w:tblInd w:w="109" w:type="dxa"/>
        <w:tblLook w:val="0000"/>
      </w:tblPr>
      <w:tblGrid>
        <w:gridCol w:w="10065"/>
      </w:tblGrid>
      <w:tr w:rsidR="006F215D" w:rsidRPr="008F50F7" w:rsidTr="009A6D6C">
        <w:trPr>
          <w:trHeight w:val="33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Cs/>
                <w:sz w:val="20"/>
                <w:szCs w:val="20"/>
              </w:rPr>
            </w:pPr>
            <w:r w:rsidRPr="008F50F7">
              <w:rPr>
                <w:b/>
                <w:bCs/>
                <w:sz w:val="20"/>
                <w:szCs w:val="20"/>
              </w:rPr>
              <w:t xml:space="preserve">5.4.5. </w:t>
            </w:r>
            <w:r w:rsidRPr="008F50F7">
              <w:rPr>
                <w:bCs/>
                <w:sz w:val="20"/>
                <w:szCs w:val="20"/>
              </w:rPr>
              <w:t>Для перевозки оружия на борту воздушного судна в изолированном багажном отсеке должен быть размещен запираемый на замок металлический ящик с толщиной стенок не менее 1,2 мм, окрашенный в красный цвет.</w:t>
            </w:r>
          </w:p>
          <w:p w:rsidR="006F215D" w:rsidRPr="008F50F7" w:rsidRDefault="006F215D" w:rsidP="006F215D">
            <w:pPr>
              <w:shd w:val="clear" w:color="auto" w:fill="FFFFFF"/>
              <w:jc w:val="both"/>
              <w:rPr>
                <w:sz w:val="20"/>
                <w:szCs w:val="20"/>
              </w:rPr>
            </w:pPr>
            <w:r w:rsidRPr="008F50F7">
              <w:rPr>
                <w:bCs/>
                <w:sz w:val="20"/>
                <w:szCs w:val="20"/>
              </w:rPr>
              <w:t>На воздушных судах, не имеющих изолированных багажных отсеков, оружие перевозится в кабине экипажа в опечатываемых мешках, изготовленных из плотной ткани.</w:t>
            </w:r>
          </w:p>
          <w:p w:rsidR="006F215D" w:rsidRPr="008F50F7" w:rsidRDefault="006F215D" w:rsidP="006F215D">
            <w:pPr>
              <w:shd w:val="clear" w:color="auto" w:fill="FFFFFF"/>
              <w:jc w:val="both"/>
              <w:rPr>
                <w:sz w:val="20"/>
                <w:szCs w:val="20"/>
              </w:rPr>
            </w:pPr>
          </w:p>
        </w:tc>
      </w:tr>
      <w:tr w:rsidR="006F215D" w:rsidRPr="008F50F7" w:rsidTr="009A6D6C">
        <w:trPr>
          <w:trHeight w:val="33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spacing w:before="20" w:after="60" w:line="216" w:lineRule="auto"/>
              <w:ind w:hanging="48"/>
              <w:jc w:val="both"/>
              <w:rPr>
                <w:strike/>
                <w:sz w:val="20"/>
                <w:szCs w:val="20"/>
              </w:rPr>
            </w:pPr>
            <w:r w:rsidRPr="008F50F7">
              <w:rPr>
                <w:b/>
                <w:sz w:val="20"/>
                <w:szCs w:val="20"/>
              </w:rPr>
              <w:t>Нормативные ссылки:</w:t>
            </w:r>
            <w:r w:rsidRPr="008F50F7">
              <w:rPr>
                <w:sz w:val="20"/>
                <w:szCs w:val="20"/>
              </w:rPr>
              <w:t xml:space="preserve"> Приказ ФСВТ России и МВД России № 120/971 п. 7, п. 8.</w:t>
            </w:r>
          </w:p>
        </w:tc>
      </w:tr>
      <w:tr w:rsidR="006F215D" w:rsidRPr="008F50F7" w:rsidTr="00F26A81">
        <w:trPr>
          <w:trHeight w:val="50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i/>
                <w:sz w:val="20"/>
                <w:szCs w:val="20"/>
              </w:rPr>
            </w:pPr>
            <w:r w:rsidRPr="008F50F7">
              <w:rPr>
                <w:i/>
                <w:sz w:val="20"/>
                <w:szCs w:val="20"/>
              </w:rPr>
              <w:t>Что проверяется:</w:t>
            </w:r>
          </w:p>
          <w:p w:rsidR="006F215D" w:rsidRDefault="006F215D" w:rsidP="006F215D">
            <w:pPr>
              <w:widowControl w:val="0"/>
              <w:shd w:val="clear" w:color="auto" w:fill="FFFFFF"/>
              <w:ind w:firstLine="176"/>
              <w:jc w:val="both"/>
              <w:rPr>
                <w:bCs/>
                <w:i/>
                <w:sz w:val="20"/>
                <w:szCs w:val="20"/>
              </w:rPr>
            </w:pPr>
            <w:r w:rsidRPr="008F50F7">
              <w:rPr>
                <w:bCs/>
                <w:i/>
                <w:sz w:val="20"/>
                <w:szCs w:val="20"/>
              </w:rPr>
              <w:t>- наличие в изолированных багажных отсеках ВС Заявителя металлических ящиков установленного образца, либо наличие в кабине экипажа опечатываемого мешка из плотной ткани.</w:t>
            </w:r>
          </w:p>
          <w:p w:rsidR="00F26A81" w:rsidRPr="008F50F7" w:rsidRDefault="00F26A81" w:rsidP="006F215D">
            <w:pPr>
              <w:widowControl w:val="0"/>
              <w:shd w:val="clear" w:color="auto" w:fill="FFFFFF"/>
              <w:ind w:firstLine="176"/>
              <w:jc w:val="both"/>
              <w:rPr>
                <w:i/>
                <w:sz w:val="20"/>
                <w:szCs w:val="20"/>
              </w:rPr>
            </w:pPr>
          </w:p>
        </w:tc>
      </w:tr>
      <w:tr w:rsidR="006F215D" w:rsidRPr="008F50F7" w:rsidTr="009A6D6C">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i/>
                <w:sz w:val="20"/>
                <w:szCs w:val="20"/>
              </w:rPr>
            </w:pPr>
            <w:r w:rsidRPr="008F50F7">
              <w:rPr>
                <w:b/>
                <w:i/>
                <w:sz w:val="20"/>
                <w:szCs w:val="20"/>
              </w:rPr>
              <w:t>Комментарии эксплуатанта</w:t>
            </w:r>
          </w:p>
        </w:tc>
      </w:tr>
      <w:tr w:rsidR="006F215D" w:rsidRPr="008F50F7" w:rsidTr="009A6D6C">
        <w:trPr>
          <w:trHeight w:val="70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и выполняется, требуется корректировка (Соответствует)</w:t>
            </w:r>
          </w:p>
          <w:p w:rsidR="006F215D" w:rsidRPr="008F50F7" w:rsidRDefault="006F215D" w:rsidP="006F215D">
            <w:pPr>
              <w:shd w:val="clear" w:color="auto" w:fill="FFFFFF"/>
              <w:jc w:val="both"/>
              <w:rPr>
                <w:b/>
                <w:sz w:val="20"/>
                <w:szCs w:val="20"/>
              </w:rPr>
            </w:pPr>
            <w:r w:rsidRPr="008F50F7">
              <w:rPr>
                <w:b/>
                <w:sz w:val="20"/>
                <w:szCs w:val="20"/>
              </w:rPr>
              <w:t>□ Подтверждено документами, но не выполняется (Не соответствует)</w:t>
            </w:r>
          </w:p>
          <w:p w:rsidR="006F215D" w:rsidRPr="008F50F7" w:rsidRDefault="006F215D" w:rsidP="006F215D">
            <w:pPr>
              <w:shd w:val="clear" w:color="auto" w:fill="FFFFFF"/>
              <w:jc w:val="both"/>
              <w:rPr>
                <w:b/>
                <w:sz w:val="20"/>
                <w:szCs w:val="20"/>
              </w:rPr>
            </w:pPr>
            <w:r w:rsidRPr="008F50F7">
              <w:rPr>
                <w:b/>
                <w:sz w:val="20"/>
                <w:szCs w:val="20"/>
              </w:rPr>
              <w:t>□ Выполняется, но не подтверждено документами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подтверждено документами и не выполняется (Не соответствует)</w:t>
            </w:r>
          </w:p>
          <w:p w:rsidR="006F215D" w:rsidRPr="008F50F7" w:rsidRDefault="006F215D" w:rsidP="006F215D">
            <w:pPr>
              <w:widowControl w:val="0"/>
              <w:shd w:val="clear" w:color="auto" w:fill="FFFFFF"/>
              <w:ind w:right="140"/>
              <w:jc w:val="both"/>
              <w:rPr>
                <w:b/>
                <w:sz w:val="20"/>
                <w:szCs w:val="20"/>
              </w:rPr>
            </w:pPr>
            <w:r w:rsidRPr="008F50F7">
              <w:rPr>
                <w:b/>
                <w:sz w:val="20"/>
                <w:szCs w:val="20"/>
              </w:rPr>
              <w:t>□ Не применимо</w:t>
            </w:r>
          </w:p>
          <w:p w:rsidR="006F215D" w:rsidRDefault="006F215D" w:rsidP="006F215D">
            <w:pPr>
              <w:shd w:val="clear" w:color="auto" w:fill="FFFFFF"/>
              <w:jc w:val="both"/>
              <w:rPr>
                <w:b/>
                <w:sz w:val="20"/>
                <w:szCs w:val="20"/>
              </w:rPr>
            </w:pPr>
            <w:r w:rsidRPr="008F50F7">
              <w:rPr>
                <w:b/>
                <w:sz w:val="20"/>
                <w:szCs w:val="20"/>
              </w:rPr>
              <w:t>□ Не проверялось</w:t>
            </w:r>
          </w:p>
          <w:p w:rsidR="00F26A81" w:rsidRPr="008F50F7" w:rsidRDefault="00F26A81" w:rsidP="006F215D">
            <w:pPr>
              <w:shd w:val="clear" w:color="auto" w:fill="FFFFFF"/>
              <w:jc w:val="both"/>
              <w:rPr>
                <w:i/>
                <w:sz w:val="20"/>
                <w:szCs w:val="20"/>
              </w:rPr>
            </w:pPr>
          </w:p>
        </w:tc>
      </w:tr>
      <w:tr w:rsidR="006F215D" w:rsidRPr="008F50F7" w:rsidTr="009A6D6C">
        <w:trPr>
          <w:trHeight w:val="704"/>
        </w:trPr>
        <w:tc>
          <w:tcPr>
            <w:tcW w:w="10065" w:type="dxa"/>
            <w:tcBorders>
              <w:top w:val="single" w:sz="4" w:space="0" w:color="000000"/>
              <w:left w:val="single" w:sz="4" w:space="0" w:color="000000"/>
              <w:bottom w:val="single" w:sz="24" w:space="0" w:color="000000"/>
              <w:right w:val="single" w:sz="4" w:space="0" w:color="000000"/>
            </w:tcBorders>
            <w:shd w:val="clear" w:color="auto" w:fill="auto"/>
          </w:tcPr>
          <w:p w:rsidR="006F215D" w:rsidRPr="008F50F7" w:rsidRDefault="006F215D" w:rsidP="006F215D">
            <w:pPr>
              <w:shd w:val="clear" w:color="auto" w:fill="FFFFFF"/>
              <w:jc w:val="both"/>
              <w:rPr>
                <w:b/>
                <w:sz w:val="20"/>
                <w:szCs w:val="20"/>
              </w:rPr>
            </w:pPr>
            <w:r w:rsidRPr="008F50F7">
              <w:rPr>
                <w:b/>
                <w:sz w:val="20"/>
                <w:szCs w:val="20"/>
              </w:rPr>
              <w:t>Выявленные несоответствия и/или замечания</w:t>
            </w:r>
          </w:p>
          <w:p w:rsidR="006F215D" w:rsidRPr="008F50F7" w:rsidRDefault="006F215D" w:rsidP="006F215D">
            <w:pPr>
              <w:shd w:val="clear" w:color="auto" w:fill="FFFFFF"/>
              <w:jc w:val="both"/>
              <w:rPr>
                <w:b/>
                <w:sz w:val="20"/>
                <w:szCs w:val="20"/>
              </w:rPr>
            </w:pPr>
          </w:p>
          <w:p w:rsidR="006F215D" w:rsidRPr="008F50F7" w:rsidRDefault="006F215D" w:rsidP="006F215D">
            <w:pPr>
              <w:shd w:val="clear" w:color="auto" w:fill="FFFFFF"/>
              <w:jc w:val="both"/>
              <w:rPr>
                <w:b/>
                <w:sz w:val="20"/>
                <w:szCs w:val="20"/>
              </w:rPr>
            </w:pPr>
          </w:p>
        </w:tc>
      </w:tr>
    </w:tbl>
    <w:p w:rsidR="006F215D" w:rsidRPr="008F50F7" w:rsidRDefault="006F215D" w:rsidP="006F215D">
      <w:pPr>
        <w:shd w:val="clear" w:color="auto" w:fill="FFFFFF"/>
        <w:rPr>
          <w:sz w:val="20"/>
          <w:szCs w:val="20"/>
        </w:rPr>
      </w:pPr>
    </w:p>
    <w:p w:rsidR="006F215D" w:rsidRPr="008F50F7" w:rsidRDefault="006F215D" w:rsidP="006F215D">
      <w:pPr>
        <w:pStyle w:val="10"/>
        <w:shd w:val="clear" w:color="auto" w:fill="FFFFFF"/>
        <w:rPr>
          <w:rFonts w:ascii="Times New Roman" w:hAnsi="Times New Roman" w:cs="Times New Roman"/>
          <w:sz w:val="20"/>
          <w:szCs w:val="20"/>
        </w:rPr>
      </w:pPr>
      <w:r w:rsidRPr="008F50F7">
        <w:rPr>
          <w:rFonts w:ascii="Times New Roman" w:hAnsi="Times New Roman" w:cs="Times New Roman"/>
          <w:sz w:val="20"/>
          <w:szCs w:val="20"/>
        </w:rPr>
        <w:t xml:space="preserve"> </w:t>
      </w:r>
    </w:p>
    <w:p w:rsidR="006F215D" w:rsidRPr="008F50F7" w:rsidRDefault="006F215D" w:rsidP="006F215D">
      <w:pPr>
        <w:rPr>
          <w:bCs/>
          <w:sz w:val="20"/>
          <w:szCs w:val="20"/>
          <w:lang w:eastAsia="en-US"/>
        </w:rPr>
      </w:pPr>
    </w:p>
    <w:p w:rsidR="00146374" w:rsidRPr="008F50F7" w:rsidRDefault="002A5A83" w:rsidP="00756A9B">
      <w:pPr>
        <w:rPr>
          <w:b/>
          <w:bCs/>
          <w:sz w:val="20"/>
          <w:szCs w:val="20"/>
        </w:rPr>
      </w:pPr>
      <w:r w:rsidRPr="008F50F7">
        <w:rPr>
          <w:b/>
          <w:bCs/>
          <w:sz w:val="28"/>
          <w:szCs w:val="28"/>
        </w:rPr>
        <w:br w:type="page"/>
      </w:r>
      <w:r w:rsidR="00756A9B" w:rsidRPr="008F50F7">
        <w:rPr>
          <w:b/>
          <w:bCs/>
          <w:sz w:val="20"/>
          <w:szCs w:val="20"/>
        </w:rPr>
        <w:lastRenderedPageBreak/>
        <w:t xml:space="preserve"> </w:t>
      </w:r>
    </w:p>
    <w:p w:rsidR="00146374" w:rsidRPr="005C1705" w:rsidRDefault="00146374" w:rsidP="00E73757">
      <w:pPr>
        <w:ind w:left="7371"/>
        <w:jc w:val="center"/>
        <w:rPr>
          <w:b/>
          <w:bCs/>
          <w:sz w:val="26"/>
          <w:szCs w:val="26"/>
        </w:rPr>
      </w:pPr>
      <w:r w:rsidRPr="005C1705">
        <w:rPr>
          <w:b/>
          <w:bCs/>
          <w:sz w:val="26"/>
          <w:szCs w:val="26"/>
        </w:rPr>
        <w:t>Приложение № </w:t>
      </w:r>
      <w:r w:rsidR="00C36E4F" w:rsidRPr="005C1705">
        <w:rPr>
          <w:b/>
          <w:bCs/>
          <w:sz w:val="26"/>
          <w:szCs w:val="26"/>
        </w:rPr>
        <w:t>2</w:t>
      </w:r>
    </w:p>
    <w:p w:rsidR="00DB3F14" w:rsidRPr="005C1705" w:rsidRDefault="00DB3F14" w:rsidP="00E73757">
      <w:pPr>
        <w:ind w:left="7371"/>
        <w:jc w:val="center"/>
        <w:rPr>
          <w:bCs/>
          <w:sz w:val="26"/>
          <w:szCs w:val="26"/>
        </w:rPr>
      </w:pPr>
      <w:r w:rsidRPr="005C1705">
        <w:rPr>
          <w:bCs/>
          <w:sz w:val="26"/>
          <w:szCs w:val="26"/>
        </w:rPr>
        <w:t xml:space="preserve">к </w:t>
      </w:r>
      <w:r w:rsidR="00F26A81" w:rsidRPr="005C1705">
        <w:rPr>
          <w:bCs/>
          <w:sz w:val="26"/>
          <w:szCs w:val="26"/>
        </w:rPr>
        <w:t>Перечню</w:t>
      </w:r>
    </w:p>
    <w:p w:rsidR="00146374" w:rsidRPr="005C1705" w:rsidRDefault="00146374" w:rsidP="00F26A81">
      <w:pPr>
        <w:ind w:left="5529"/>
        <w:jc w:val="center"/>
        <w:rPr>
          <w:b/>
          <w:bCs/>
          <w:sz w:val="26"/>
          <w:szCs w:val="26"/>
        </w:rPr>
      </w:pPr>
    </w:p>
    <w:p w:rsidR="005C1705" w:rsidRDefault="00A14299" w:rsidP="00A14299">
      <w:pPr>
        <w:jc w:val="center"/>
        <w:rPr>
          <w:b/>
          <w:i/>
          <w:sz w:val="26"/>
          <w:szCs w:val="26"/>
        </w:rPr>
      </w:pPr>
      <w:r w:rsidRPr="005C1705">
        <w:rPr>
          <w:b/>
          <w:i/>
          <w:sz w:val="26"/>
          <w:szCs w:val="26"/>
        </w:rPr>
        <w:t xml:space="preserve">Образец </w:t>
      </w:r>
    </w:p>
    <w:p w:rsidR="00A14299" w:rsidRPr="005C1705" w:rsidRDefault="00A14299" w:rsidP="00A14299">
      <w:pPr>
        <w:jc w:val="center"/>
        <w:rPr>
          <w:rStyle w:val="FontStyle12"/>
          <w:rFonts w:ascii="Times New Roman" w:hAnsi="Times New Roman" w:cs="Times New Roman"/>
          <w:i/>
          <w:iCs/>
          <w:sz w:val="26"/>
          <w:szCs w:val="26"/>
        </w:rPr>
      </w:pPr>
      <w:r w:rsidRPr="005C1705">
        <w:rPr>
          <w:i/>
          <w:sz w:val="26"/>
          <w:szCs w:val="26"/>
        </w:rPr>
        <w:t>(у</w:t>
      </w:r>
      <w:r w:rsidRPr="005C1705">
        <w:rPr>
          <w:rStyle w:val="FontStyle12"/>
          <w:rFonts w:ascii="Times New Roman" w:hAnsi="Times New Roman" w:cs="Times New Roman"/>
          <w:i/>
          <w:iCs/>
          <w:sz w:val="26"/>
          <w:szCs w:val="26"/>
        </w:rPr>
        <w:t>казания по заполнению и примеры выделены курсивом)</w:t>
      </w:r>
    </w:p>
    <w:p w:rsidR="00A14299" w:rsidRDefault="00A14299" w:rsidP="00C408ED">
      <w:pPr>
        <w:pStyle w:val="Style2"/>
        <w:widowControl/>
        <w:spacing w:before="120"/>
        <w:ind w:left="5041"/>
        <w:jc w:val="center"/>
        <w:rPr>
          <w:rStyle w:val="FontStyle12"/>
          <w:rFonts w:ascii="Times New Roman" w:hAnsi="Times New Roman" w:cs="Times New Roman"/>
          <w:bCs/>
          <w:sz w:val="24"/>
          <w:szCs w:val="24"/>
        </w:rPr>
      </w:pPr>
    </w:p>
    <w:p w:rsidR="00146374" w:rsidRPr="00F26A81" w:rsidRDefault="00F26A81" w:rsidP="00C408ED">
      <w:pPr>
        <w:pStyle w:val="Style2"/>
        <w:widowControl/>
        <w:spacing w:before="120"/>
        <w:ind w:left="5041"/>
        <w:jc w:val="center"/>
        <w:rPr>
          <w:rStyle w:val="FontStyle12"/>
          <w:rFonts w:ascii="Times New Roman" w:hAnsi="Times New Roman" w:cs="Times New Roman"/>
          <w:bCs/>
          <w:sz w:val="24"/>
          <w:szCs w:val="24"/>
        </w:rPr>
      </w:pPr>
      <w:r w:rsidRPr="00F26A81">
        <w:rPr>
          <w:rStyle w:val="FontStyle12"/>
          <w:rFonts w:ascii="Times New Roman" w:hAnsi="Times New Roman" w:cs="Times New Roman"/>
          <w:bCs/>
          <w:sz w:val="24"/>
          <w:szCs w:val="24"/>
        </w:rPr>
        <w:t>У Т В Е Р Ж Д А Ю</w:t>
      </w:r>
    </w:p>
    <w:p w:rsidR="00146374" w:rsidRPr="00F26A81" w:rsidRDefault="00146374" w:rsidP="00146374">
      <w:pPr>
        <w:pStyle w:val="Style2"/>
        <w:widowControl/>
        <w:spacing w:before="72"/>
        <w:ind w:left="5040"/>
        <w:jc w:val="center"/>
        <w:rPr>
          <w:rStyle w:val="FontStyle12"/>
          <w:rFonts w:ascii="Times New Roman" w:hAnsi="Times New Roman" w:cs="Times New Roman"/>
          <w:sz w:val="24"/>
          <w:szCs w:val="24"/>
        </w:rPr>
      </w:pPr>
      <w:r w:rsidRPr="00F26A81">
        <w:rPr>
          <w:rStyle w:val="FontStyle12"/>
          <w:rFonts w:ascii="Times New Roman" w:hAnsi="Times New Roman" w:cs="Times New Roman"/>
          <w:sz w:val="24"/>
          <w:szCs w:val="24"/>
        </w:rPr>
        <w:t>___________________________</w:t>
      </w:r>
    </w:p>
    <w:p w:rsidR="00146374" w:rsidRPr="00F26A81" w:rsidRDefault="00146374" w:rsidP="00146374">
      <w:pPr>
        <w:pStyle w:val="Style2"/>
        <w:widowControl/>
        <w:ind w:left="5041"/>
        <w:jc w:val="center"/>
        <w:rPr>
          <w:rStyle w:val="FontStyle12"/>
          <w:rFonts w:ascii="Times New Roman" w:hAnsi="Times New Roman" w:cs="Times New Roman"/>
          <w:sz w:val="24"/>
          <w:szCs w:val="24"/>
        </w:rPr>
      </w:pPr>
      <w:r w:rsidRPr="00F26A81">
        <w:rPr>
          <w:rStyle w:val="FontStyle12"/>
          <w:rFonts w:ascii="Times New Roman" w:hAnsi="Times New Roman" w:cs="Times New Roman"/>
          <w:sz w:val="24"/>
          <w:szCs w:val="24"/>
        </w:rPr>
        <w:t>должность, орган</w:t>
      </w:r>
    </w:p>
    <w:p w:rsidR="00146374" w:rsidRPr="00F26A81" w:rsidRDefault="00146374" w:rsidP="00146374">
      <w:pPr>
        <w:pStyle w:val="Style2"/>
        <w:widowControl/>
        <w:spacing w:before="72"/>
        <w:ind w:left="5040"/>
        <w:jc w:val="center"/>
        <w:rPr>
          <w:rStyle w:val="FontStyle12"/>
          <w:rFonts w:ascii="Times New Roman" w:hAnsi="Times New Roman" w:cs="Times New Roman"/>
          <w:sz w:val="24"/>
          <w:szCs w:val="24"/>
        </w:rPr>
      </w:pPr>
      <w:r w:rsidRPr="00F26A81">
        <w:rPr>
          <w:rStyle w:val="FontStyle12"/>
          <w:rFonts w:ascii="Times New Roman" w:hAnsi="Times New Roman" w:cs="Times New Roman"/>
          <w:sz w:val="24"/>
          <w:szCs w:val="24"/>
        </w:rPr>
        <w:t xml:space="preserve">    ___________    </w:t>
      </w:r>
      <w:r w:rsidRPr="00C408ED">
        <w:rPr>
          <w:rStyle w:val="FontStyle12"/>
          <w:rFonts w:ascii="Times New Roman" w:hAnsi="Times New Roman" w:cs="Times New Roman"/>
          <w:sz w:val="24"/>
          <w:szCs w:val="24"/>
        </w:rPr>
        <w:t>____</w:t>
      </w:r>
      <w:r w:rsidRPr="00C408ED">
        <w:rPr>
          <w:rStyle w:val="FontStyle12"/>
          <w:rFonts w:ascii="Times New Roman" w:hAnsi="Times New Roman" w:cs="Times New Roman"/>
          <w:sz w:val="24"/>
          <w:szCs w:val="24"/>
          <w:u w:val="single"/>
        </w:rPr>
        <w:t>/ФИО/</w:t>
      </w:r>
      <w:r w:rsidRPr="00C408ED">
        <w:rPr>
          <w:rStyle w:val="FontStyle12"/>
          <w:rFonts w:ascii="Times New Roman" w:hAnsi="Times New Roman" w:cs="Times New Roman"/>
          <w:sz w:val="24"/>
          <w:szCs w:val="24"/>
        </w:rPr>
        <w:t>________</w:t>
      </w:r>
    </w:p>
    <w:p w:rsidR="00146374" w:rsidRPr="00F26A81" w:rsidRDefault="00146374" w:rsidP="00146374">
      <w:pPr>
        <w:pStyle w:val="Style2"/>
        <w:widowControl/>
        <w:ind w:left="5041"/>
        <w:rPr>
          <w:rStyle w:val="FontStyle12"/>
          <w:rFonts w:ascii="Times New Roman" w:hAnsi="Times New Roman" w:cs="Times New Roman"/>
          <w:sz w:val="24"/>
          <w:szCs w:val="24"/>
        </w:rPr>
      </w:pPr>
      <w:r w:rsidRPr="00F26A81">
        <w:rPr>
          <w:rStyle w:val="FontStyle12"/>
          <w:rFonts w:ascii="Times New Roman" w:hAnsi="Times New Roman" w:cs="Times New Roman"/>
          <w:sz w:val="24"/>
          <w:szCs w:val="24"/>
        </w:rPr>
        <w:t xml:space="preserve">                     подпись</w:t>
      </w:r>
    </w:p>
    <w:p w:rsidR="00146374" w:rsidRPr="00F26A81" w:rsidRDefault="00146374" w:rsidP="00146374">
      <w:pPr>
        <w:pStyle w:val="Style2"/>
        <w:widowControl/>
        <w:spacing w:before="72"/>
        <w:ind w:left="5040"/>
        <w:jc w:val="center"/>
        <w:rPr>
          <w:rStyle w:val="FontStyle12"/>
          <w:rFonts w:ascii="Times New Roman" w:hAnsi="Times New Roman" w:cs="Times New Roman"/>
          <w:sz w:val="24"/>
          <w:szCs w:val="24"/>
        </w:rPr>
      </w:pPr>
      <w:r w:rsidRPr="00F26A81">
        <w:rPr>
          <w:rStyle w:val="FontStyle12"/>
          <w:rFonts w:ascii="Times New Roman" w:hAnsi="Times New Roman" w:cs="Times New Roman"/>
          <w:sz w:val="24"/>
          <w:szCs w:val="24"/>
        </w:rPr>
        <w:t>«____» ___________  20___ г.</w:t>
      </w:r>
    </w:p>
    <w:p w:rsidR="00146374" w:rsidRPr="008F50F7" w:rsidRDefault="00146374" w:rsidP="00146374">
      <w:pPr>
        <w:pStyle w:val="Style8"/>
        <w:widowControl/>
        <w:spacing w:line="240" w:lineRule="exact"/>
        <w:ind w:left="5400" w:right="1872"/>
        <w:jc w:val="right"/>
        <w:rPr>
          <w:rFonts w:ascii="Times New Roman" w:hAnsi="Times New Roman" w:cs="Times New Roman"/>
          <w:strike/>
          <w:sz w:val="20"/>
          <w:szCs w:val="20"/>
        </w:rPr>
      </w:pPr>
    </w:p>
    <w:p w:rsidR="00146374" w:rsidRPr="008F50F7" w:rsidRDefault="00146374" w:rsidP="00146374">
      <w:pPr>
        <w:pStyle w:val="Style5"/>
        <w:widowControl/>
        <w:spacing w:line="240" w:lineRule="exact"/>
        <w:ind w:right="10"/>
        <w:jc w:val="center"/>
        <w:rPr>
          <w:rFonts w:ascii="Times New Roman" w:hAnsi="Times New Roman" w:cs="Times New Roman"/>
          <w:sz w:val="20"/>
          <w:szCs w:val="20"/>
        </w:rPr>
      </w:pPr>
    </w:p>
    <w:p w:rsidR="00146374" w:rsidRPr="00530804" w:rsidRDefault="00146374" w:rsidP="00146374">
      <w:pPr>
        <w:pStyle w:val="Style5"/>
        <w:widowControl/>
        <w:spacing w:before="14"/>
        <w:ind w:right="10"/>
        <w:jc w:val="center"/>
        <w:rPr>
          <w:rStyle w:val="FontStyle12"/>
          <w:rFonts w:ascii="Times New Roman" w:hAnsi="Times New Roman" w:cs="Times New Roman"/>
          <w:b/>
          <w:bCs/>
          <w:caps/>
          <w:spacing w:val="20"/>
          <w:sz w:val="24"/>
          <w:szCs w:val="24"/>
        </w:rPr>
      </w:pPr>
      <w:r w:rsidRPr="00530804">
        <w:rPr>
          <w:rStyle w:val="FontStyle12"/>
          <w:rFonts w:ascii="Times New Roman" w:hAnsi="Times New Roman" w:cs="Times New Roman"/>
          <w:b/>
          <w:bCs/>
          <w:caps/>
          <w:spacing w:val="20"/>
          <w:sz w:val="24"/>
          <w:szCs w:val="24"/>
        </w:rPr>
        <w:t>Программа</w:t>
      </w:r>
    </w:p>
    <w:p w:rsidR="00146374" w:rsidRPr="008F50F7" w:rsidRDefault="00146374" w:rsidP="00146374">
      <w:pPr>
        <w:pStyle w:val="Style7"/>
        <w:widowControl/>
        <w:spacing w:line="240" w:lineRule="auto"/>
        <w:jc w:val="center"/>
        <w:rPr>
          <w:rFonts w:ascii="Times New Roman" w:hAnsi="Times New Roman" w:cs="Times New Roman"/>
        </w:rPr>
      </w:pPr>
      <w:r w:rsidRPr="008F50F7">
        <w:rPr>
          <w:rFonts w:ascii="Times New Roman" w:hAnsi="Times New Roman" w:cs="Times New Roman"/>
        </w:rPr>
        <w:t>______________________</w:t>
      </w:r>
      <w:r w:rsidR="00F26A81">
        <w:rPr>
          <w:rFonts w:ascii="Times New Roman" w:hAnsi="Times New Roman" w:cs="Times New Roman"/>
        </w:rPr>
        <w:t>________</w:t>
      </w:r>
      <w:r w:rsidRPr="008F50F7">
        <w:rPr>
          <w:rFonts w:ascii="Times New Roman" w:hAnsi="Times New Roman" w:cs="Times New Roman"/>
        </w:rPr>
        <w:t>____________________________________________________</w:t>
      </w:r>
    </w:p>
    <w:p w:rsidR="00146374" w:rsidRPr="003D7AAE" w:rsidRDefault="00146374" w:rsidP="00146374">
      <w:pPr>
        <w:pStyle w:val="Style7"/>
        <w:widowControl/>
        <w:spacing w:line="240" w:lineRule="auto"/>
        <w:jc w:val="center"/>
        <w:rPr>
          <w:rStyle w:val="FontStyle14"/>
          <w:rFonts w:ascii="Times New Roman" w:hAnsi="Times New Roman" w:cs="Times New Roman"/>
          <w:i/>
        </w:rPr>
      </w:pPr>
      <w:r w:rsidRPr="003D7AAE">
        <w:rPr>
          <w:rStyle w:val="FontStyle14"/>
          <w:rFonts w:ascii="Times New Roman" w:hAnsi="Times New Roman" w:cs="Times New Roman"/>
          <w:i/>
        </w:rPr>
        <w:t xml:space="preserve">указывается: </w:t>
      </w:r>
      <w:r w:rsidR="002B71F4" w:rsidRPr="003D7AAE">
        <w:rPr>
          <w:rStyle w:val="FontStyle14"/>
          <w:rFonts w:ascii="Times New Roman" w:hAnsi="Times New Roman" w:cs="Times New Roman"/>
          <w:i/>
        </w:rPr>
        <w:t>выезда</w:t>
      </w:r>
      <w:r w:rsidR="00306098">
        <w:rPr>
          <w:rStyle w:val="FontStyle14"/>
          <w:rFonts w:ascii="Times New Roman" w:hAnsi="Times New Roman" w:cs="Times New Roman"/>
          <w:i/>
        </w:rPr>
        <w:t xml:space="preserve"> </w:t>
      </w:r>
      <w:r w:rsidR="002B71F4" w:rsidRPr="003D7AAE">
        <w:rPr>
          <w:rStyle w:val="FontStyle14"/>
          <w:rFonts w:ascii="Times New Roman" w:hAnsi="Times New Roman" w:cs="Times New Roman"/>
          <w:i/>
        </w:rPr>
        <w:t>к заявителю</w:t>
      </w:r>
      <w:r w:rsidR="00306098">
        <w:rPr>
          <w:rStyle w:val="FontStyle14"/>
          <w:rFonts w:ascii="Times New Roman" w:hAnsi="Times New Roman" w:cs="Times New Roman"/>
          <w:i/>
        </w:rPr>
        <w:t xml:space="preserve"> </w:t>
      </w:r>
      <w:r w:rsidR="002B71F4" w:rsidRPr="003D7AAE">
        <w:rPr>
          <w:rStyle w:val="FontStyle14"/>
          <w:rFonts w:ascii="Times New Roman" w:hAnsi="Times New Roman" w:cs="Times New Roman"/>
          <w:i/>
        </w:rPr>
        <w:t>на получение сертификата эксплуатанта; выезда к эксплуатанту, подавшему заявление на</w:t>
      </w:r>
      <w:r w:rsidR="00306098">
        <w:rPr>
          <w:rStyle w:val="FontStyle14"/>
          <w:rFonts w:ascii="Times New Roman" w:hAnsi="Times New Roman" w:cs="Times New Roman"/>
          <w:i/>
        </w:rPr>
        <w:t xml:space="preserve"> </w:t>
      </w:r>
      <w:r w:rsidR="002B71F4" w:rsidRPr="003D7AAE">
        <w:rPr>
          <w:rStyle w:val="FontStyle14"/>
          <w:rFonts w:ascii="Times New Roman" w:hAnsi="Times New Roman" w:cs="Times New Roman"/>
          <w:i/>
        </w:rPr>
        <w:t>внесение изменений в сертификат эксплуатанта в связи с освоением нового типа воздушного судна (на</w:t>
      </w:r>
      <w:r w:rsidR="00306098">
        <w:rPr>
          <w:rStyle w:val="FontStyle14"/>
          <w:rFonts w:ascii="Times New Roman" w:hAnsi="Times New Roman" w:cs="Times New Roman"/>
          <w:i/>
        </w:rPr>
        <w:t xml:space="preserve"> </w:t>
      </w:r>
      <w:r w:rsidR="002B71F4" w:rsidRPr="003D7AAE">
        <w:rPr>
          <w:rStyle w:val="FontStyle14"/>
          <w:rFonts w:ascii="Times New Roman" w:hAnsi="Times New Roman" w:cs="Times New Roman"/>
          <w:i/>
        </w:rPr>
        <w:t xml:space="preserve">возобновление действия приостановленного сертификата эксплуатанта, на снятие ограничений действия сертификата эксплуатанта); </w:t>
      </w:r>
      <w:r w:rsidRPr="003D7AAE">
        <w:rPr>
          <w:rStyle w:val="FontStyle14"/>
          <w:rFonts w:ascii="Times New Roman" w:hAnsi="Times New Roman" w:cs="Times New Roman"/>
          <w:i/>
        </w:rPr>
        <w:t>планово</w:t>
      </w:r>
      <w:r w:rsidR="00F26A81" w:rsidRPr="003D7AAE">
        <w:rPr>
          <w:rStyle w:val="FontStyle14"/>
          <w:rFonts w:ascii="Times New Roman" w:hAnsi="Times New Roman" w:cs="Times New Roman"/>
          <w:i/>
        </w:rPr>
        <w:t>го</w:t>
      </w:r>
      <w:r w:rsidRPr="003D7AAE">
        <w:rPr>
          <w:rStyle w:val="FontStyle14"/>
          <w:rFonts w:ascii="Times New Roman" w:hAnsi="Times New Roman" w:cs="Times New Roman"/>
          <w:i/>
        </w:rPr>
        <w:t xml:space="preserve"> </w:t>
      </w:r>
      <w:r w:rsidR="00DB3F14" w:rsidRPr="003D7AAE">
        <w:rPr>
          <w:rStyle w:val="FontStyle14"/>
          <w:rFonts w:ascii="Times New Roman" w:hAnsi="Times New Roman" w:cs="Times New Roman"/>
          <w:i/>
        </w:rPr>
        <w:t>выезд</w:t>
      </w:r>
      <w:r w:rsidR="00F26A81" w:rsidRPr="003D7AAE">
        <w:rPr>
          <w:rStyle w:val="FontStyle14"/>
          <w:rFonts w:ascii="Times New Roman" w:hAnsi="Times New Roman" w:cs="Times New Roman"/>
          <w:i/>
        </w:rPr>
        <w:t>а к эксплуатанту</w:t>
      </w:r>
      <w:r w:rsidR="00BA6233" w:rsidRPr="003D7AAE">
        <w:rPr>
          <w:rStyle w:val="FontStyle14"/>
          <w:rFonts w:ascii="Times New Roman" w:hAnsi="Times New Roman" w:cs="Times New Roman"/>
          <w:i/>
        </w:rPr>
        <w:t>;</w:t>
      </w:r>
      <w:r w:rsidRPr="003D7AAE">
        <w:rPr>
          <w:rStyle w:val="FontStyle14"/>
          <w:rFonts w:ascii="Times New Roman" w:hAnsi="Times New Roman" w:cs="Times New Roman"/>
          <w:i/>
        </w:rPr>
        <w:t xml:space="preserve"> внепланово</w:t>
      </w:r>
      <w:r w:rsidR="00F26A81" w:rsidRPr="003D7AAE">
        <w:rPr>
          <w:rStyle w:val="FontStyle14"/>
          <w:rFonts w:ascii="Times New Roman" w:hAnsi="Times New Roman" w:cs="Times New Roman"/>
          <w:i/>
        </w:rPr>
        <w:t>го</w:t>
      </w:r>
      <w:r w:rsidR="00306098">
        <w:rPr>
          <w:rStyle w:val="FontStyle14"/>
          <w:rFonts w:ascii="Times New Roman" w:hAnsi="Times New Roman" w:cs="Times New Roman"/>
          <w:i/>
        </w:rPr>
        <w:t xml:space="preserve"> </w:t>
      </w:r>
      <w:r w:rsidR="00DB3F14" w:rsidRPr="003D7AAE">
        <w:rPr>
          <w:rStyle w:val="FontStyle14"/>
          <w:rFonts w:ascii="Times New Roman" w:hAnsi="Times New Roman" w:cs="Times New Roman"/>
          <w:i/>
        </w:rPr>
        <w:t>выезда</w:t>
      </w:r>
      <w:r w:rsidR="00F26A81" w:rsidRPr="003D7AAE">
        <w:rPr>
          <w:rStyle w:val="FontStyle14"/>
          <w:rFonts w:ascii="Times New Roman" w:hAnsi="Times New Roman" w:cs="Times New Roman"/>
          <w:i/>
        </w:rPr>
        <w:t xml:space="preserve"> к</w:t>
      </w:r>
      <w:r w:rsidR="002B71F4" w:rsidRPr="003D7AAE">
        <w:rPr>
          <w:rStyle w:val="FontStyle14"/>
          <w:rFonts w:ascii="Times New Roman" w:hAnsi="Times New Roman" w:cs="Times New Roman"/>
          <w:i/>
        </w:rPr>
        <w:t xml:space="preserve"> </w:t>
      </w:r>
      <w:r w:rsidR="00F26A81" w:rsidRPr="003D7AAE">
        <w:rPr>
          <w:rStyle w:val="FontStyle14"/>
          <w:rFonts w:ascii="Times New Roman" w:hAnsi="Times New Roman" w:cs="Times New Roman"/>
          <w:i/>
        </w:rPr>
        <w:t>эксплуатанту</w:t>
      </w:r>
    </w:p>
    <w:p w:rsidR="00146374" w:rsidRPr="008F50F7" w:rsidRDefault="00146374" w:rsidP="00146374">
      <w:pPr>
        <w:pStyle w:val="Style7"/>
        <w:widowControl/>
        <w:spacing w:line="240" w:lineRule="auto"/>
        <w:jc w:val="both"/>
        <w:rPr>
          <w:rFonts w:ascii="Times New Roman" w:hAnsi="Times New Roman" w:cs="Times New Roman"/>
        </w:rPr>
      </w:pPr>
    </w:p>
    <w:p w:rsidR="00146374" w:rsidRPr="008F50F7" w:rsidRDefault="00F26A81" w:rsidP="00146374">
      <w:pPr>
        <w:pStyle w:val="Style7"/>
        <w:widowControl/>
        <w:spacing w:line="240" w:lineRule="auto"/>
        <w:jc w:val="both"/>
        <w:rPr>
          <w:rFonts w:ascii="Times New Roman" w:hAnsi="Times New Roman"/>
        </w:rPr>
      </w:pPr>
      <w:r>
        <w:rPr>
          <w:rFonts w:ascii="Times New Roman" w:hAnsi="Times New Roman" w:cs="Times New Roman"/>
        </w:rPr>
        <w:t>Выезд</w:t>
      </w:r>
      <w:r w:rsidR="00146374" w:rsidRPr="008F50F7">
        <w:rPr>
          <w:rFonts w:ascii="Times New Roman" w:hAnsi="Times New Roman" w:cs="Times New Roman"/>
        </w:rPr>
        <w:t xml:space="preserve"> проводится в соответствии с </w:t>
      </w:r>
      <w:r w:rsidR="00DB3F14" w:rsidRPr="008F50F7">
        <w:rPr>
          <w:rFonts w:ascii="Times New Roman" w:hAnsi="Times New Roman" w:cs="Times New Roman"/>
        </w:rPr>
        <w:t>Федеральными авиационными правилами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утвержденные приказом Минтранса России от 19.11.2020 № 494 (зарегистрирован Минюстом России</w:t>
      </w:r>
      <w:r w:rsidR="00306098">
        <w:rPr>
          <w:rFonts w:ascii="Times New Roman" w:hAnsi="Times New Roman" w:cs="Times New Roman"/>
        </w:rPr>
        <w:t xml:space="preserve"> </w:t>
      </w:r>
      <w:r w:rsidR="00DB3F14" w:rsidRPr="008F50F7">
        <w:rPr>
          <w:rFonts w:ascii="Times New Roman" w:hAnsi="Times New Roman" w:cs="Times New Roman"/>
        </w:rPr>
        <w:t xml:space="preserve">30.12.2020 </w:t>
      </w:r>
      <w:r>
        <w:rPr>
          <w:rFonts w:ascii="Times New Roman" w:hAnsi="Times New Roman" w:cs="Times New Roman"/>
        </w:rPr>
        <w:t xml:space="preserve">регистрационный </w:t>
      </w:r>
      <w:r w:rsidR="00DB3F14" w:rsidRPr="008F50F7">
        <w:rPr>
          <w:rFonts w:ascii="Times New Roman" w:hAnsi="Times New Roman" w:cs="Times New Roman"/>
        </w:rPr>
        <w:t>№ 61979</w:t>
      </w:r>
      <w:r>
        <w:rPr>
          <w:rFonts w:ascii="Times New Roman" w:hAnsi="Times New Roman" w:cs="Times New Roman"/>
        </w:rPr>
        <w:t>).</w:t>
      </w:r>
    </w:p>
    <w:p w:rsidR="00146374" w:rsidRPr="008F50F7" w:rsidRDefault="00146374" w:rsidP="00146374">
      <w:pPr>
        <w:pStyle w:val="Style7"/>
        <w:widowControl/>
        <w:spacing w:line="240" w:lineRule="auto"/>
        <w:rPr>
          <w:rStyle w:val="FontStyle14"/>
          <w:rFonts w:ascii="Times New Roman" w:hAnsi="Times New Roman" w:cs="Times New Roman"/>
          <w:sz w:val="24"/>
          <w:szCs w:val="24"/>
        </w:rPr>
      </w:pPr>
    </w:p>
    <w:p w:rsidR="00146374" w:rsidRPr="008F50F7" w:rsidRDefault="00146374" w:rsidP="00530804">
      <w:pPr>
        <w:pStyle w:val="Style7"/>
        <w:widowControl/>
        <w:spacing w:before="120" w:line="240" w:lineRule="auto"/>
        <w:rPr>
          <w:rStyle w:val="FontStyle14"/>
          <w:rFonts w:ascii="Times New Roman" w:hAnsi="Times New Roman" w:cs="Times New Roman"/>
          <w:sz w:val="24"/>
          <w:szCs w:val="24"/>
        </w:rPr>
      </w:pPr>
      <w:r w:rsidRPr="008F50F7">
        <w:rPr>
          <w:rStyle w:val="FontStyle14"/>
          <w:rFonts w:ascii="Times New Roman" w:hAnsi="Times New Roman" w:cs="Times New Roman"/>
          <w:sz w:val="24"/>
          <w:szCs w:val="24"/>
        </w:rPr>
        <w:t xml:space="preserve">Основание </w:t>
      </w:r>
      <w:r w:rsidR="002B71F4">
        <w:rPr>
          <w:rStyle w:val="FontStyle14"/>
          <w:rFonts w:ascii="Times New Roman" w:hAnsi="Times New Roman" w:cs="Times New Roman"/>
          <w:sz w:val="24"/>
          <w:szCs w:val="24"/>
        </w:rPr>
        <w:t>выезда</w:t>
      </w:r>
      <w:r w:rsidRPr="008F50F7">
        <w:rPr>
          <w:rStyle w:val="FontStyle14"/>
          <w:rFonts w:ascii="Times New Roman" w:hAnsi="Times New Roman" w:cs="Times New Roman"/>
          <w:sz w:val="24"/>
          <w:szCs w:val="24"/>
        </w:rPr>
        <w:t>: _______________________________________________________________</w:t>
      </w:r>
    </w:p>
    <w:p w:rsidR="00146374" w:rsidRPr="00F26A81" w:rsidRDefault="00F26A81" w:rsidP="00530804">
      <w:pPr>
        <w:pStyle w:val="Style7"/>
        <w:widowControl/>
        <w:spacing w:line="240" w:lineRule="auto"/>
        <w:jc w:val="center"/>
        <w:rPr>
          <w:rFonts w:ascii="Times New Roman" w:hAnsi="Times New Roman" w:cs="Times New Roman"/>
          <w:sz w:val="16"/>
          <w:szCs w:val="16"/>
        </w:rPr>
      </w:pPr>
      <w:r>
        <w:rPr>
          <w:rFonts w:ascii="Times New Roman" w:hAnsi="Times New Roman" w:cs="Times New Roman"/>
          <w:i/>
          <w:sz w:val="16"/>
          <w:szCs w:val="16"/>
        </w:rPr>
        <w:t xml:space="preserve">                             </w:t>
      </w:r>
      <w:r w:rsidRPr="00F26A81">
        <w:rPr>
          <w:rFonts w:ascii="Times New Roman" w:hAnsi="Times New Roman" w:cs="Times New Roman"/>
          <w:sz w:val="16"/>
          <w:szCs w:val="16"/>
        </w:rPr>
        <w:t>у</w:t>
      </w:r>
      <w:r w:rsidR="00871841" w:rsidRPr="00F26A81">
        <w:rPr>
          <w:rFonts w:ascii="Times New Roman" w:hAnsi="Times New Roman" w:cs="Times New Roman"/>
          <w:sz w:val="16"/>
          <w:szCs w:val="16"/>
        </w:rPr>
        <w:t>казываетс</w:t>
      </w:r>
      <w:r w:rsidR="00C408ED">
        <w:rPr>
          <w:rFonts w:ascii="Times New Roman" w:hAnsi="Times New Roman" w:cs="Times New Roman"/>
          <w:sz w:val="16"/>
          <w:szCs w:val="16"/>
        </w:rPr>
        <w:t>я</w:t>
      </w:r>
      <w:r w:rsidR="00871841" w:rsidRPr="00F26A81">
        <w:rPr>
          <w:rFonts w:ascii="Times New Roman" w:hAnsi="Times New Roman" w:cs="Times New Roman"/>
          <w:sz w:val="16"/>
          <w:szCs w:val="16"/>
        </w:rPr>
        <w:t xml:space="preserve"> номер и дата </w:t>
      </w:r>
      <w:r>
        <w:rPr>
          <w:rFonts w:ascii="Times New Roman" w:hAnsi="Times New Roman" w:cs="Times New Roman"/>
          <w:sz w:val="16"/>
          <w:szCs w:val="16"/>
        </w:rPr>
        <w:t>п</w:t>
      </w:r>
      <w:r w:rsidR="00871841" w:rsidRPr="00F26A81">
        <w:rPr>
          <w:rFonts w:ascii="Times New Roman" w:hAnsi="Times New Roman" w:cs="Times New Roman"/>
          <w:sz w:val="16"/>
          <w:szCs w:val="16"/>
        </w:rPr>
        <w:t>риказа о проведении выезд</w:t>
      </w:r>
      <w:r w:rsidR="002B71F4">
        <w:rPr>
          <w:rFonts w:ascii="Times New Roman" w:hAnsi="Times New Roman" w:cs="Times New Roman"/>
          <w:sz w:val="16"/>
          <w:szCs w:val="16"/>
        </w:rPr>
        <w:t>а</w:t>
      </w:r>
    </w:p>
    <w:p w:rsidR="00146374" w:rsidRPr="008F50F7" w:rsidRDefault="00002D7F" w:rsidP="00530804">
      <w:pPr>
        <w:pStyle w:val="Style7"/>
        <w:widowControl/>
        <w:spacing w:before="120" w:line="240" w:lineRule="auto"/>
        <w:rPr>
          <w:rStyle w:val="FontStyle14"/>
          <w:rFonts w:ascii="Times New Roman" w:hAnsi="Times New Roman" w:cs="Times New Roman"/>
        </w:rPr>
      </w:pPr>
      <w:r>
        <w:rPr>
          <w:rStyle w:val="FontStyle14"/>
          <w:rFonts w:ascii="Times New Roman" w:hAnsi="Times New Roman" w:cs="Times New Roman"/>
          <w:sz w:val="24"/>
          <w:szCs w:val="24"/>
        </w:rPr>
        <w:t xml:space="preserve">Заявитель </w:t>
      </w:r>
      <w:r w:rsidR="00BA5A2C" w:rsidRPr="008F50F7">
        <w:rPr>
          <w:rStyle w:val="FontStyle14"/>
          <w:rFonts w:ascii="Times New Roman" w:hAnsi="Times New Roman" w:cs="Times New Roman"/>
          <w:sz w:val="24"/>
          <w:szCs w:val="24"/>
        </w:rPr>
        <w:t>(</w:t>
      </w:r>
      <w:r>
        <w:rPr>
          <w:rStyle w:val="FontStyle14"/>
          <w:rFonts w:ascii="Times New Roman" w:hAnsi="Times New Roman" w:cs="Times New Roman"/>
          <w:sz w:val="24"/>
          <w:szCs w:val="24"/>
        </w:rPr>
        <w:t>эксплуатант</w:t>
      </w:r>
      <w:r w:rsidR="00BA5A2C" w:rsidRPr="008F50F7">
        <w:rPr>
          <w:rStyle w:val="FontStyle14"/>
          <w:rFonts w:ascii="Times New Roman" w:hAnsi="Times New Roman" w:cs="Times New Roman"/>
          <w:sz w:val="24"/>
          <w:szCs w:val="24"/>
        </w:rPr>
        <w:t>)</w:t>
      </w:r>
      <w:r w:rsidR="00146374" w:rsidRPr="008F50F7">
        <w:rPr>
          <w:rStyle w:val="FontStyle14"/>
          <w:rFonts w:ascii="Times New Roman" w:hAnsi="Times New Roman" w:cs="Times New Roman"/>
          <w:sz w:val="24"/>
          <w:szCs w:val="24"/>
        </w:rPr>
        <w:t>:</w:t>
      </w:r>
      <w:r w:rsidR="00146374" w:rsidRPr="008F50F7">
        <w:rPr>
          <w:rStyle w:val="FontStyle14"/>
          <w:rFonts w:ascii="Times New Roman" w:hAnsi="Times New Roman" w:cs="Times New Roman"/>
        </w:rPr>
        <w:t xml:space="preserve">_____________________________________________________________________________________ </w:t>
      </w:r>
    </w:p>
    <w:p w:rsidR="00146374" w:rsidRPr="008F50F7" w:rsidRDefault="00146374" w:rsidP="00530804">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наименование</w:t>
      </w:r>
      <w:r w:rsidR="00306098">
        <w:rPr>
          <w:rStyle w:val="FontStyle14"/>
          <w:rFonts w:ascii="Times New Roman" w:hAnsi="Times New Roman" w:cs="Times New Roman"/>
          <w:sz w:val="16"/>
          <w:szCs w:val="16"/>
        </w:rPr>
        <w:t xml:space="preserve"> </w:t>
      </w:r>
      <w:r w:rsidR="002B71F4">
        <w:rPr>
          <w:rStyle w:val="FontStyle14"/>
          <w:rFonts w:ascii="Times New Roman" w:hAnsi="Times New Roman" w:cs="Times New Roman"/>
          <w:sz w:val="16"/>
          <w:szCs w:val="16"/>
        </w:rPr>
        <w:t>заявителя (</w:t>
      </w:r>
      <w:r w:rsidRPr="008F50F7">
        <w:rPr>
          <w:rStyle w:val="FontStyle14"/>
          <w:rFonts w:ascii="Times New Roman" w:hAnsi="Times New Roman" w:cs="Times New Roman"/>
          <w:sz w:val="16"/>
          <w:szCs w:val="16"/>
        </w:rPr>
        <w:t>эксплуатанта</w:t>
      </w:r>
      <w:r w:rsidR="002B71F4">
        <w:rPr>
          <w:rStyle w:val="FontStyle14"/>
          <w:rFonts w:ascii="Times New Roman" w:hAnsi="Times New Roman" w:cs="Times New Roman"/>
          <w:sz w:val="16"/>
          <w:szCs w:val="16"/>
        </w:rPr>
        <w:t>)</w:t>
      </w:r>
    </w:p>
    <w:p w:rsidR="00146374" w:rsidRPr="008F50F7" w:rsidRDefault="00146374" w:rsidP="00530804">
      <w:pPr>
        <w:pStyle w:val="Style7"/>
        <w:widowControl/>
        <w:spacing w:before="120" w:line="240" w:lineRule="auto"/>
        <w:rPr>
          <w:rStyle w:val="FontStyle14"/>
          <w:rFonts w:ascii="Times New Roman" w:hAnsi="Times New Roman" w:cs="Times New Roman"/>
        </w:rPr>
      </w:pPr>
      <w:r w:rsidRPr="008F50F7">
        <w:rPr>
          <w:rStyle w:val="FontStyle14"/>
          <w:rFonts w:ascii="Times New Roman" w:hAnsi="Times New Roman" w:cs="Times New Roman"/>
          <w:sz w:val="24"/>
          <w:szCs w:val="24"/>
        </w:rPr>
        <w:t>Номер сертификата эксплуатанта</w:t>
      </w:r>
      <w:r w:rsidR="00871841" w:rsidRPr="008F50F7">
        <w:rPr>
          <w:rStyle w:val="FontStyle14"/>
          <w:rFonts w:ascii="Times New Roman" w:hAnsi="Times New Roman" w:cs="Times New Roman"/>
          <w:sz w:val="24"/>
          <w:szCs w:val="24"/>
        </w:rPr>
        <w:t xml:space="preserve"> (при наличии)</w:t>
      </w:r>
      <w:r w:rsidRPr="008F50F7">
        <w:rPr>
          <w:rStyle w:val="FontStyle14"/>
          <w:rFonts w:ascii="Times New Roman" w:hAnsi="Times New Roman" w:cs="Times New Roman"/>
          <w:sz w:val="24"/>
          <w:szCs w:val="24"/>
        </w:rPr>
        <w:t>:</w:t>
      </w:r>
      <w:r w:rsidR="00306098">
        <w:rPr>
          <w:rStyle w:val="FontStyle14"/>
          <w:rFonts w:ascii="Times New Roman" w:hAnsi="Times New Roman" w:cs="Times New Roman"/>
          <w:sz w:val="24"/>
          <w:szCs w:val="24"/>
        </w:rPr>
        <w:t xml:space="preserve"> </w:t>
      </w:r>
      <w:r w:rsidRPr="008F50F7">
        <w:rPr>
          <w:rStyle w:val="FontStyle14"/>
          <w:rFonts w:ascii="Times New Roman" w:hAnsi="Times New Roman" w:cs="Times New Roman"/>
        </w:rPr>
        <w:t>_________________</w:t>
      </w:r>
    </w:p>
    <w:p w:rsidR="00146374" w:rsidRPr="008F50F7" w:rsidRDefault="00146374" w:rsidP="00530804">
      <w:pPr>
        <w:pStyle w:val="Style7"/>
        <w:widowControl/>
        <w:spacing w:before="120" w:line="240" w:lineRule="auto"/>
        <w:rPr>
          <w:rStyle w:val="FontStyle14"/>
          <w:rFonts w:ascii="Times New Roman" w:hAnsi="Times New Roman" w:cs="Times New Roman"/>
        </w:rPr>
      </w:pPr>
      <w:r w:rsidRPr="008F50F7">
        <w:rPr>
          <w:rStyle w:val="FontStyle14"/>
          <w:rFonts w:ascii="Times New Roman" w:hAnsi="Times New Roman" w:cs="Times New Roman"/>
          <w:sz w:val="24"/>
          <w:szCs w:val="24"/>
        </w:rPr>
        <w:t>Период проведения</w:t>
      </w:r>
      <w:r w:rsidR="00C408ED">
        <w:rPr>
          <w:rStyle w:val="FontStyle14"/>
          <w:rFonts w:ascii="Times New Roman" w:hAnsi="Times New Roman" w:cs="Times New Roman"/>
          <w:sz w:val="24"/>
          <w:szCs w:val="24"/>
        </w:rPr>
        <w:t xml:space="preserve"> выезд</w:t>
      </w:r>
      <w:r w:rsidR="00002D7F">
        <w:rPr>
          <w:rStyle w:val="FontStyle14"/>
          <w:rFonts w:ascii="Times New Roman" w:hAnsi="Times New Roman" w:cs="Times New Roman"/>
          <w:sz w:val="24"/>
          <w:szCs w:val="24"/>
        </w:rPr>
        <w:t>а</w:t>
      </w:r>
      <w:r w:rsidRPr="008F50F7">
        <w:rPr>
          <w:rStyle w:val="FontStyle14"/>
          <w:rFonts w:ascii="Times New Roman" w:hAnsi="Times New Roman" w:cs="Times New Roman"/>
          <w:sz w:val="24"/>
          <w:szCs w:val="24"/>
        </w:rPr>
        <w:t>:</w:t>
      </w:r>
      <w:r w:rsidR="00306098">
        <w:rPr>
          <w:rStyle w:val="FontStyle14"/>
          <w:rFonts w:ascii="Times New Roman" w:hAnsi="Times New Roman" w:cs="Times New Roman"/>
          <w:sz w:val="24"/>
          <w:szCs w:val="24"/>
        </w:rPr>
        <w:t xml:space="preserve"> </w:t>
      </w:r>
      <w:r w:rsidRPr="008F50F7">
        <w:rPr>
          <w:rStyle w:val="FontStyle14"/>
          <w:rFonts w:ascii="Times New Roman" w:hAnsi="Times New Roman" w:cs="Times New Roman"/>
          <w:sz w:val="24"/>
          <w:szCs w:val="24"/>
        </w:rPr>
        <w:t>с</w:t>
      </w:r>
      <w:r w:rsidRPr="008F50F7">
        <w:rPr>
          <w:rStyle w:val="FontStyle14"/>
          <w:rFonts w:ascii="Times New Roman" w:hAnsi="Times New Roman" w:cs="Times New Roman"/>
        </w:rPr>
        <w:t xml:space="preserve"> ________________ </w:t>
      </w:r>
      <w:r w:rsidRPr="008F50F7">
        <w:rPr>
          <w:rStyle w:val="FontStyle14"/>
          <w:rFonts w:ascii="Times New Roman" w:hAnsi="Times New Roman" w:cs="Times New Roman"/>
          <w:sz w:val="24"/>
          <w:szCs w:val="24"/>
        </w:rPr>
        <w:t xml:space="preserve">по </w:t>
      </w:r>
      <w:r w:rsidRPr="008F50F7">
        <w:rPr>
          <w:rStyle w:val="FontStyle14"/>
          <w:rFonts w:ascii="Times New Roman" w:hAnsi="Times New Roman" w:cs="Times New Roman"/>
        </w:rPr>
        <w:t>____________________</w:t>
      </w:r>
    </w:p>
    <w:p w:rsidR="00146374" w:rsidRPr="008F50F7" w:rsidRDefault="00146374" w:rsidP="00530804">
      <w:pPr>
        <w:pStyle w:val="Style7"/>
        <w:widowControl/>
        <w:spacing w:before="120" w:line="240" w:lineRule="auto"/>
        <w:rPr>
          <w:rStyle w:val="FontStyle14"/>
          <w:rFonts w:ascii="Times New Roman" w:hAnsi="Times New Roman" w:cs="Times New Roman"/>
        </w:rPr>
      </w:pPr>
      <w:r w:rsidRPr="008F50F7">
        <w:rPr>
          <w:rStyle w:val="FontStyle14"/>
          <w:rFonts w:ascii="Times New Roman" w:hAnsi="Times New Roman" w:cs="Times New Roman"/>
          <w:sz w:val="24"/>
          <w:szCs w:val="24"/>
        </w:rPr>
        <w:t>Место проведения:</w:t>
      </w:r>
      <w:r w:rsidR="00530804">
        <w:rPr>
          <w:rStyle w:val="FontStyle14"/>
          <w:rFonts w:ascii="Times New Roman" w:hAnsi="Times New Roman" w:cs="Times New Roman"/>
          <w:sz w:val="24"/>
          <w:szCs w:val="24"/>
        </w:rPr>
        <w:t xml:space="preserve"> </w:t>
      </w:r>
      <w:r w:rsidRPr="008F50F7">
        <w:rPr>
          <w:rStyle w:val="FontStyle14"/>
          <w:rFonts w:ascii="Times New Roman" w:hAnsi="Times New Roman" w:cs="Times New Roman"/>
        </w:rPr>
        <w:t>_</w:t>
      </w:r>
      <w:r w:rsidR="00002D7F">
        <w:rPr>
          <w:rStyle w:val="FontStyle14"/>
          <w:rFonts w:ascii="Times New Roman" w:hAnsi="Times New Roman" w:cs="Times New Roman"/>
        </w:rPr>
        <w:t>_______________________</w:t>
      </w:r>
      <w:r w:rsidRPr="008F50F7">
        <w:rPr>
          <w:rStyle w:val="FontStyle14"/>
          <w:rFonts w:ascii="Times New Roman" w:hAnsi="Times New Roman" w:cs="Times New Roman"/>
        </w:rPr>
        <w:t>__________________________________________________________________</w:t>
      </w:r>
      <w:r w:rsidR="00530804">
        <w:rPr>
          <w:rStyle w:val="FontStyle14"/>
          <w:rFonts w:ascii="Times New Roman" w:hAnsi="Times New Roman" w:cs="Times New Roman"/>
        </w:rPr>
        <w:t>_</w:t>
      </w:r>
    </w:p>
    <w:p w:rsidR="00146374" w:rsidRPr="008F50F7" w:rsidRDefault="00530804" w:rsidP="00530804">
      <w:pPr>
        <w:pStyle w:val="Style7"/>
        <w:widowControl/>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146374" w:rsidRPr="008F50F7">
        <w:rPr>
          <w:rFonts w:ascii="Times New Roman" w:hAnsi="Times New Roman" w:cs="Times New Roman"/>
          <w:sz w:val="16"/>
          <w:szCs w:val="16"/>
        </w:rPr>
        <w:t>____________________________________________________________________________________________________________________________</w:t>
      </w:r>
    </w:p>
    <w:p w:rsidR="00C408ED" w:rsidRDefault="00530804" w:rsidP="00530804">
      <w:pPr>
        <w:pStyle w:val="Style7"/>
        <w:widowControl/>
        <w:spacing w:line="240" w:lineRule="auto"/>
        <w:rPr>
          <w:rStyle w:val="FontStyle14"/>
          <w:rFonts w:ascii="Times New Roman" w:hAnsi="Times New Roman" w:cs="Times New Roman"/>
          <w:sz w:val="24"/>
          <w:szCs w:val="24"/>
        </w:rPr>
      </w:pPr>
      <w:r w:rsidRPr="008F50F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50F7">
        <w:rPr>
          <w:rFonts w:ascii="Times New Roman" w:hAnsi="Times New Roman" w:cs="Times New Roman"/>
          <w:sz w:val="16"/>
          <w:szCs w:val="16"/>
        </w:rPr>
        <w:t xml:space="preserve">  город, аэропорт, адреса мест производственной деятельности эксплуатанта, </w:t>
      </w:r>
      <w:r>
        <w:rPr>
          <w:rFonts w:ascii="Times New Roman" w:hAnsi="Times New Roman" w:cs="Times New Roman"/>
          <w:sz w:val="16"/>
          <w:szCs w:val="16"/>
        </w:rPr>
        <w:t>куда планируется выезд</w:t>
      </w:r>
    </w:p>
    <w:p w:rsidR="00146374" w:rsidRPr="008F50F7" w:rsidRDefault="00146374" w:rsidP="00530804">
      <w:pPr>
        <w:pStyle w:val="Style7"/>
        <w:widowControl/>
        <w:spacing w:before="240" w:line="240" w:lineRule="auto"/>
        <w:rPr>
          <w:rStyle w:val="FontStyle14"/>
          <w:rFonts w:ascii="Times New Roman" w:hAnsi="Times New Roman" w:cs="Times New Roman"/>
        </w:rPr>
      </w:pPr>
      <w:r w:rsidRPr="008F50F7">
        <w:rPr>
          <w:rStyle w:val="FontStyle14"/>
          <w:rFonts w:ascii="Times New Roman" w:hAnsi="Times New Roman" w:cs="Times New Roman"/>
          <w:sz w:val="24"/>
          <w:szCs w:val="24"/>
        </w:rPr>
        <w:t xml:space="preserve">Председатель комиссии:       </w:t>
      </w:r>
      <w:r w:rsidRPr="008F50F7">
        <w:rPr>
          <w:rStyle w:val="FontStyle14"/>
          <w:rFonts w:ascii="Times New Roman" w:hAnsi="Times New Roman" w:cs="Times New Roman"/>
        </w:rPr>
        <w:t>________________________________________________________________</w:t>
      </w:r>
    </w:p>
    <w:p w:rsidR="00146374" w:rsidRPr="008F50F7" w:rsidRDefault="00146374" w:rsidP="00146374">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 xml:space="preserve">             ФИО,  должность, организация</w:t>
      </w:r>
    </w:p>
    <w:p w:rsidR="00146374" w:rsidRPr="008F50F7" w:rsidRDefault="00146374" w:rsidP="00C408ED">
      <w:pPr>
        <w:pStyle w:val="Style7"/>
        <w:widowControl/>
        <w:spacing w:line="240" w:lineRule="auto"/>
        <w:rPr>
          <w:rStyle w:val="FontStyle14"/>
          <w:rFonts w:ascii="Times New Roman" w:hAnsi="Times New Roman" w:cs="Times New Roman"/>
        </w:rPr>
      </w:pPr>
      <w:r w:rsidRPr="008F50F7">
        <w:rPr>
          <w:rFonts w:ascii="Times New Roman" w:hAnsi="Times New Roman" w:cs="Times New Roman"/>
        </w:rPr>
        <w:t xml:space="preserve">Члены комиссии:                   </w:t>
      </w:r>
      <w:r w:rsidRPr="008F50F7">
        <w:rPr>
          <w:rStyle w:val="FontStyle14"/>
          <w:rFonts w:ascii="Times New Roman" w:hAnsi="Times New Roman" w:cs="Times New Roman"/>
        </w:rPr>
        <w:t>_________________________________________________________________</w:t>
      </w:r>
    </w:p>
    <w:p w:rsidR="00146374" w:rsidRPr="008F50F7" w:rsidRDefault="00146374" w:rsidP="00C408ED">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 xml:space="preserve">        ФИО,  должность, организация</w:t>
      </w:r>
    </w:p>
    <w:p w:rsidR="00146374" w:rsidRPr="008F50F7" w:rsidRDefault="00146374" w:rsidP="00C408ED">
      <w:pPr>
        <w:pStyle w:val="Style7"/>
        <w:widowControl/>
        <w:spacing w:line="240" w:lineRule="auto"/>
        <w:rPr>
          <w:rStyle w:val="FontStyle14"/>
          <w:rFonts w:ascii="Times New Roman" w:hAnsi="Times New Roman" w:cs="Times New Roman"/>
        </w:rPr>
      </w:pPr>
      <w:r w:rsidRPr="008F50F7">
        <w:rPr>
          <w:rStyle w:val="FontStyle14"/>
          <w:rFonts w:ascii="Times New Roman" w:hAnsi="Times New Roman" w:cs="Times New Roman"/>
        </w:rPr>
        <w:t xml:space="preserve">                                                                  _________________________________________________________________</w:t>
      </w:r>
    </w:p>
    <w:p w:rsidR="00146374" w:rsidRPr="008F50F7" w:rsidRDefault="00146374" w:rsidP="00C408ED">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 xml:space="preserve"> </w:t>
      </w:r>
      <w:r w:rsidR="00C408ED">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 xml:space="preserve">      ФИО,  должность, организация</w:t>
      </w:r>
    </w:p>
    <w:p w:rsidR="00146374" w:rsidRPr="008F50F7" w:rsidRDefault="00146374" w:rsidP="00C408ED">
      <w:pPr>
        <w:pStyle w:val="Style7"/>
        <w:widowControl/>
        <w:spacing w:line="240" w:lineRule="auto"/>
        <w:rPr>
          <w:rStyle w:val="FontStyle14"/>
          <w:rFonts w:ascii="Times New Roman" w:hAnsi="Times New Roman" w:cs="Times New Roman"/>
        </w:rPr>
      </w:pPr>
      <w:r w:rsidRPr="008F50F7">
        <w:rPr>
          <w:rStyle w:val="FontStyle14"/>
          <w:rFonts w:ascii="Times New Roman" w:hAnsi="Times New Roman" w:cs="Times New Roman"/>
        </w:rPr>
        <w:t xml:space="preserve">                                                                  _________________________________________________________________</w:t>
      </w:r>
    </w:p>
    <w:p w:rsidR="00146374" w:rsidRDefault="00C408ED" w:rsidP="00C408ED">
      <w:pPr>
        <w:pStyle w:val="Style7"/>
        <w:widowControl/>
        <w:spacing w:line="240" w:lineRule="auto"/>
        <w:jc w:val="center"/>
        <w:rPr>
          <w:rStyle w:val="FontStyle14"/>
          <w:rFonts w:ascii="Times New Roman" w:hAnsi="Times New Roman" w:cs="Times New Roman"/>
          <w:sz w:val="16"/>
          <w:szCs w:val="16"/>
        </w:rPr>
      </w:pPr>
      <w:r>
        <w:rPr>
          <w:rStyle w:val="FontStyle14"/>
          <w:rFonts w:ascii="Times New Roman" w:hAnsi="Times New Roman" w:cs="Times New Roman"/>
          <w:sz w:val="16"/>
          <w:szCs w:val="16"/>
        </w:rPr>
        <w:t xml:space="preserve">  </w:t>
      </w:r>
      <w:r w:rsidR="00146374" w:rsidRPr="008F50F7">
        <w:rPr>
          <w:rStyle w:val="FontStyle14"/>
          <w:rFonts w:ascii="Times New Roman" w:hAnsi="Times New Roman" w:cs="Times New Roman"/>
          <w:sz w:val="16"/>
          <w:szCs w:val="16"/>
        </w:rPr>
        <w:t xml:space="preserve"> </w:t>
      </w:r>
      <w:r>
        <w:rPr>
          <w:rStyle w:val="FontStyle14"/>
          <w:rFonts w:ascii="Times New Roman" w:hAnsi="Times New Roman" w:cs="Times New Roman"/>
          <w:sz w:val="16"/>
          <w:szCs w:val="16"/>
        </w:rPr>
        <w:t xml:space="preserve">  </w:t>
      </w:r>
      <w:r w:rsidR="00146374" w:rsidRPr="008F50F7">
        <w:rPr>
          <w:rStyle w:val="FontStyle14"/>
          <w:rFonts w:ascii="Times New Roman" w:hAnsi="Times New Roman" w:cs="Times New Roman"/>
          <w:sz w:val="16"/>
          <w:szCs w:val="16"/>
        </w:rPr>
        <w:t xml:space="preserve">     ФИО,  должность, организация</w:t>
      </w:r>
    </w:p>
    <w:p w:rsidR="00530804" w:rsidRDefault="00530804" w:rsidP="00C408ED">
      <w:pPr>
        <w:pStyle w:val="Style7"/>
        <w:widowControl/>
        <w:spacing w:line="240" w:lineRule="auto"/>
        <w:jc w:val="center"/>
        <w:rPr>
          <w:rStyle w:val="FontStyle14"/>
          <w:rFonts w:ascii="Times New Roman" w:hAnsi="Times New Roman" w:cs="Times New Roman"/>
          <w:sz w:val="16"/>
          <w:szCs w:val="16"/>
        </w:rPr>
      </w:pPr>
    </w:p>
    <w:p w:rsidR="00530804" w:rsidRDefault="00530804" w:rsidP="00C408ED">
      <w:pPr>
        <w:pStyle w:val="Style7"/>
        <w:widowControl/>
        <w:spacing w:line="240" w:lineRule="auto"/>
        <w:jc w:val="center"/>
        <w:rPr>
          <w:rStyle w:val="FontStyle14"/>
          <w:rFonts w:ascii="Times New Roman" w:hAnsi="Times New Roman" w:cs="Times New Roman"/>
          <w:sz w:val="16"/>
          <w:szCs w:val="16"/>
        </w:rPr>
      </w:pPr>
    </w:p>
    <w:p w:rsidR="00530804" w:rsidRDefault="00530804" w:rsidP="00C408ED">
      <w:pPr>
        <w:pStyle w:val="Style7"/>
        <w:widowControl/>
        <w:spacing w:line="240" w:lineRule="auto"/>
        <w:jc w:val="center"/>
        <w:rPr>
          <w:rStyle w:val="FontStyle14"/>
          <w:rFonts w:ascii="Times New Roman" w:hAnsi="Times New Roman" w:cs="Times New Roman"/>
          <w:sz w:val="16"/>
          <w:szCs w:val="16"/>
        </w:rPr>
      </w:pPr>
    </w:p>
    <w:p w:rsidR="00530804" w:rsidRDefault="00530804" w:rsidP="00C408ED">
      <w:pPr>
        <w:pStyle w:val="Style7"/>
        <w:widowControl/>
        <w:spacing w:line="240" w:lineRule="auto"/>
        <w:jc w:val="center"/>
        <w:rPr>
          <w:rStyle w:val="FontStyle14"/>
          <w:rFonts w:ascii="Times New Roman" w:hAnsi="Times New Roman" w:cs="Times New Roman"/>
          <w:sz w:val="16"/>
          <w:szCs w:val="16"/>
        </w:rPr>
      </w:pPr>
    </w:p>
    <w:p w:rsidR="00530804" w:rsidRDefault="00530804" w:rsidP="00C408ED">
      <w:pPr>
        <w:pStyle w:val="Style7"/>
        <w:widowControl/>
        <w:spacing w:line="240" w:lineRule="auto"/>
        <w:jc w:val="center"/>
        <w:rPr>
          <w:rStyle w:val="FontStyle14"/>
          <w:rFonts w:ascii="Times New Roman" w:hAnsi="Times New Roman" w:cs="Times New Roman"/>
          <w:sz w:val="16"/>
          <w:szCs w:val="16"/>
        </w:rPr>
      </w:pPr>
    </w:p>
    <w:p w:rsidR="00530804" w:rsidRDefault="00530804" w:rsidP="00C408ED">
      <w:pPr>
        <w:pStyle w:val="Style7"/>
        <w:widowControl/>
        <w:spacing w:line="240" w:lineRule="auto"/>
        <w:jc w:val="center"/>
        <w:rPr>
          <w:rStyle w:val="FontStyle14"/>
          <w:rFonts w:ascii="Times New Roman" w:hAnsi="Times New Roman" w:cs="Times New Roman"/>
          <w:sz w:val="16"/>
          <w:szCs w:val="16"/>
        </w:rPr>
      </w:pPr>
    </w:p>
    <w:p w:rsidR="00530804" w:rsidRPr="008F50F7" w:rsidRDefault="00530804" w:rsidP="00C408ED">
      <w:pPr>
        <w:pStyle w:val="Style7"/>
        <w:widowControl/>
        <w:spacing w:line="240" w:lineRule="auto"/>
        <w:jc w:val="center"/>
        <w:rPr>
          <w:rStyle w:val="FontStyle14"/>
          <w:rFonts w:ascii="Times New Roman" w:hAnsi="Times New Roman" w:cs="Times New Roman"/>
          <w:sz w:val="16"/>
          <w:szCs w:val="16"/>
        </w:rPr>
      </w:pPr>
    </w:p>
    <w:p w:rsidR="00146374" w:rsidRPr="008F50F7" w:rsidRDefault="00146374" w:rsidP="00C408ED">
      <w:pPr>
        <w:pStyle w:val="Style7"/>
        <w:widowControl/>
        <w:spacing w:line="240" w:lineRule="auto"/>
        <w:jc w:val="center"/>
        <w:rPr>
          <w:rStyle w:val="FontStyle14"/>
          <w:rFonts w:ascii="Times New Roman" w:hAnsi="Times New Roman" w:cs="Times New Roman"/>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387"/>
        <w:gridCol w:w="3543"/>
      </w:tblGrid>
      <w:tr w:rsidR="00146374" w:rsidRPr="008F50F7" w:rsidTr="002B71F4">
        <w:trPr>
          <w:trHeight w:val="205"/>
        </w:trPr>
        <w:tc>
          <w:tcPr>
            <w:tcW w:w="1384" w:type="dxa"/>
          </w:tcPr>
          <w:p w:rsidR="00146374" w:rsidRPr="008F50F7" w:rsidRDefault="00146374" w:rsidP="00DF3E4C">
            <w:pPr>
              <w:jc w:val="center"/>
              <w:rPr>
                <w:sz w:val="20"/>
                <w:szCs w:val="20"/>
              </w:rPr>
            </w:pPr>
            <w:r w:rsidRPr="008F50F7">
              <w:rPr>
                <w:sz w:val="20"/>
                <w:szCs w:val="20"/>
              </w:rPr>
              <w:t>№ раздела/</w:t>
            </w:r>
          </w:p>
          <w:p w:rsidR="00146374" w:rsidRPr="008F50F7" w:rsidRDefault="00146374" w:rsidP="00DF3E4C">
            <w:pPr>
              <w:jc w:val="center"/>
              <w:rPr>
                <w:sz w:val="20"/>
                <w:szCs w:val="20"/>
              </w:rPr>
            </w:pPr>
            <w:r w:rsidRPr="008F50F7">
              <w:rPr>
                <w:sz w:val="20"/>
                <w:szCs w:val="20"/>
              </w:rPr>
              <w:t>подраздела</w:t>
            </w:r>
            <w:r w:rsidRPr="008F50F7">
              <w:rPr>
                <w:sz w:val="20"/>
                <w:szCs w:val="20"/>
                <w:lang w:val="en-US"/>
              </w:rPr>
              <w:t xml:space="preserve"> </w:t>
            </w:r>
            <w:r w:rsidRPr="008F50F7">
              <w:rPr>
                <w:sz w:val="20"/>
                <w:szCs w:val="20"/>
              </w:rPr>
              <w:t>контрольных карт</w:t>
            </w:r>
          </w:p>
        </w:tc>
        <w:tc>
          <w:tcPr>
            <w:tcW w:w="5387" w:type="dxa"/>
          </w:tcPr>
          <w:p w:rsidR="00146374" w:rsidRPr="008F50F7" w:rsidRDefault="00146374" w:rsidP="00DF3E4C">
            <w:pPr>
              <w:jc w:val="center"/>
              <w:rPr>
                <w:sz w:val="20"/>
                <w:szCs w:val="20"/>
              </w:rPr>
            </w:pPr>
            <w:r w:rsidRPr="008F50F7">
              <w:rPr>
                <w:sz w:val="20"/>
                <w:szCs w:val="20"/>
              </w:rPr>
              <w:t>Наименование раздела/подраздела контрольных карт</w:t>
            </w:r>
          </w:p>
        </w:tc>
        <w:tc>
          <w:tcPr>
            <w:tcW w:w="3543" w:type="dxa"/>
          </w:tcPr>
          <w:p w:rsidR="00146374" w:rsidRPr="008F50F7" w:rsidRDefault="00146374" w:rsidP="002B71F4">
            <w:pPr>
              <w:jc w:val="center"/>
              <w:rPr>
                <w:sz w:val="20"/>
                <w:szCs w:val="20"/>
              </w:rPr>
            </w:pPr>
            <w:r w:rsidRPr="008F50F7">
              <w:rPr>
                <w:sz w:val="20"/>
                <w:szCs w:val="20"/>
              </w:rPr>
              <w:t xml:space="preserve">Члены комиссии, </w:t>
            </w:r>
            <w:r w:rsidR="002B71F4">
              <w:rPr>
                <w:sz w:val="20"/>
                <w:szCs w:val="20"/>
              </w:rPr>
              <w:t>участвующие в выезде</w:t>
            </w:r>
            <w:r w:rsidRPr="008F50F7">
              <w:rPr>
                <w:sz w:val="20"/>
                <w:szCs w:val="20"/>
              </w:rPr>
              <w:t xml:space="preserve"> по</w:t>
            </w:r>
            <w:r w:rsidR="002B71F4">
              <w:rPr>
                <w:sz w:val="20"/>
                <w:szCs w:val="20"/>
              </w:rPr>
              <w:t xml:space="preserve"> </w:t>
            </w:r>
            <w:r w:rsidRPr="008F50F7">
              <w:rPr>
                <w:sz w:val="20"/>
                <w:szCs w:val="20"/>
              </w:rPr>
              <w:t>разделу/подразделу контрольных карт</w:t>
            </w:r>
          </w:p>
        </w:tc>
      </w:tr>
      <w:tr w:rsidR="00146374" w:rsidRPr="008F50F7" w:rsidTr="002B71F4">
        <w:trPr>
          <w:trHeight w:val="203"/>
        </w:trPr>
        <w:tc>
          <w:tcPr>
            <w:tcW w:w="1384" w:type="dxa"/>
          </w:tcPr>
          <w:p w:rsidR="00146374" w:rsidRPr="008F50F7" w:rsidRDefault="00146374" w:rsidP="00DF3E4C"/>
        </w:tc>
        <w:tc>
          <w:tcPr>
            <w:tcW w:w="5387" w:type="dxa"/>
          </w:tcPr>
          <w:p w:rsidR="00146374" w:rsidRPr="008F50F7" w:rsidRDefault="00146374" w:rsidP="00DF3E4C"/>
        </w:tc>
        <w:tc>
          <w:tcPr>
            <w:tcW w:w="3543" w:type="dxa"/>
          </w:tcPr>
          <w:p w:rsidR="00146374" w:rsidRPr="008F50F7" w:rsidRDefault="00146374" w:rsidP="00DF3E4C"/>
        </w:tc>
      </w:tr>
      <w:tr w:rsidR="00146374" w:rsidRPr="008F50F7" w:rsidTr="002B71F4">
        <w:trPr>
          <w:trHeight w:val="203"/>
        </w:trPr>
        <w:tc>
          <w:tcPr>
            <w:tcW w:w="1384" w:type="dxa"/>
          </w:tcPr>
          <w:p w:rsidR="00146374" w:rsidRPr="008F50F7" w:rsidRDefault="00146374" w:rsidP="00DF3E4C"/>
        </w:tc>
        <w:tc>
          <w:tcPr>
            <w:tcW w:w="5387" w:type="dxa"/>
          </w:tcPr>
          <w:p w:rsidR="00146374" w:rsidRPr="008F50F7" w:rsidRDefault="00146374" w:rsidP="00DF3E4C"/>
        </w:tc>
        <w:tc>
          <w:tcPr>
            <w:tcW w:w="3543" w:type="dxa"/>
          </w:tcPr>
          <w:p w:rsidR="00146374" w:rsidRPr="008F50F7" w:rsidRDefault="00146374" w:rsidP="00DF3E4C"/>
        </w:tc>
      </w:tr>
      <w:tr w:rsidR="00146374" w:rsidRPr="008F50F7" w:rsidTr="002B71F4">
        <w:trPr>
          <w:trHeight w:val="203"/>
        </w:trPr>
        <w:tc>
          <w:tcPr>
            <w:tcW w:w="1384" w:type="dxa"/>
          </w:tcPr>
          <w:p w:rsidR="00146374" w:rsidRPr="008F50F7" w:rsidRDefault="00146374" w:rsidP="00DF3E4C"/>
        </w:tc>
        <w:tc>
          <w:tcPr>
            <w:tcW w:w="5387" w:type="dxa"/>
          </w:tcPr>
          <w:p w:rsidR="00146374" w:rsidRPr="008F50F7" w:rsidRDefault="00146374" w:rsidP="00DF3E4C"/>
        </w:tc>
        <w:tc>
          <w:tcPr>
            <w:tcW w:w="3543" w:type="dxa"/>
          </w:tcPr>
          <w:p w:rsidR="00146374" w:rsidRPr="008F50F7" w:rsidRDefault="00146374" w:rsidP="00DF3E4C"/>
        </w:tc>
      </w:tr>
    </w:tbl>
    <w:p w:rsidR="00146374" w:rsidRPr="008F50F7" w:rsidRDefault="00146374" w:rsidP="00146374"/>
    <w:p w:rsidR="00146374" w:rsidRPr="008F50F7" w:rsidRDefault="00146374" w:rsidP="00146374">
      <w:pPr>
        <w:pStyle w:val="ConsPlusTitle"/>
        <w:jc w:val="both"/>
        <w:rPr>
          <w:b w:val="0"/>
        </w:rPr>
      </w:pPr>
      <w:r w:rsidRPr="008F50F7">
        <w:rPr>
          <w:b w:val="0"/>
        </w:rPr>
        <w:t xml:space="preserve">Перечень несоответствий, недостатков (замечаний), выявленных в ходе предыдущих </w:t>
      </w:r>
      <w:r w:rsidR="002B71F4">
        <w:rPr>
          <w:b w:val="0"/>
        </w:rPr>
        <w:t>выездов</w:t>
      </w:r>
      <w:r w:rsidRPr="008F50F7">
        <w:rPr>
          <w:b w:val="0"/>
        </w:rPr>
        <w:t>, устранение которых планируется проверить</w:t>
      </w:r>
      <w:r w:rsidR="002B71F4">
        <w:rPr>
          <w:b w:val="0"/>
        </w:rPr>
        <w:t>:</w:t>
      </w:r>
    </w:p>
    <w:p w:rsidR="00146374" w:rsidRPr="008F50F7" w:rsidRDefault="00146374" w:rsidP="00146374">
      <w:pPr>
        <w:pStyle w:val="ConsPlusTitle"/>
        <w:jc w:val="both"/>
        <w:rPr>
          <w:b w:val="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940"/>
        <w:gridCol w:w="3546"/>
      </w:tblGrid>
      <w:tr w:rsidR="00146374" w:rsidRPr="008F50F7" w:rsidTr="002B71F4">
        <w:trPr>
          <w:trHeight w:val="205"/>
        </w:trPr>
        <w:tc>
          <w:tcPr>
            <w:tcW w:w="828" w:type="dxa"/>
          </w:tcPr>
          <w:p w:rsidR="00146374" w:rsidRPr="008F50F7" w:rsidRDefault="00146374" w:rsidP="00DF3E4C">
            <w:pPr>
              <w:jc w:val="center"/>
              <w:rPr>
                <w:sz w:val="20"/>
                <w:szCs w:val="20"/>
              </w:rPr>
            </w:pPr>
            <w:r w:rsidRPr="008F50F7">
              <w:rPr>
                <w:sz w:val="20"/>
                <w:szCs w:val="20"/>
              </w:rPr>
              <w:t>№ п/п</w:t>
            </w:r>
          </w:p>
        </w:tc>
        <w:tc>
          <w:tcPr>
            <w:tcW w:w="5940" w:type="dxa"/>
          </w:tcPr>
          <w:p w:rsidR="00146374" w:rsidRPr="008F50F7" w:rsidRDefault="00146374" w:rsidP="00DF3E4C">
            <w:pPr>
              <w:jc w:val="center"/>
              <w:rPr>
                <w:sz w:val="20"/>
                <w:szCs w:val="20"/>
              </w:rPr>
            </w:pPr>
            <w:r w:rsidRPr="008F50F7">
              <w:rPr>
                <w:sz w:val="20"/>
                <w:szCs w:val="20"/>
              </w:rPr>
              <w:t>Несоответствия, недостатки (замечания),</w:t>
            </w:r>
          </w:p>
          <w:p w:rsidR="00146374" w:rsidRPr="008F50F7" w:rsidRDefault="00146374" w:rsidP="00DF3E4C">
            <w:pPr>
              <w:jc w:val="center"/>
              <w:rPr>
                <w:sz w:val="20"/>
                <w:szCs w:val="20"/>
              </w:rPr>
            </w:pPr>
            <w:r w:rsidRPr="008F50F7">
              <w:rPr>
                <w:i/>
                <w:sz w:val="20"/>
                <w:szCs w:val="20"/>
              </w:rPr>
              <w:t xml:space="preserve"> </w:t>
            </w:r>
            <w:r w:rsidRPr="008F50F7">
              <w:rPr>
                <w:sz w:val="20"/>
                <w:szCs w:val="20"/>
              </w:rPr>
              <w:t xml:space="preserve">№ пункта контрольных карт </w:t>
            </w:r>
          </w:p>
        </w:tc>
        <w:tc>
          <w:tcPr>
            <w:tcW w:w="3546" w:type="dxa"/>
          </w:tcPr>
          <w:p w:rsidR="00146374" w:rsidRPr="008F50F7" w:rsidRDefault="00146374" w:rsidP="002B71F4">
            <w:pPr>
              <w:jc w:val="center"/>
              <w:rPr>
                <w:sz w:val="20"/>
                <w:szCs w:val="20"/>
              </w:rPr>
            </w:pPr>
            <w:r w:rsidRPr="008F50F7">
              <w:rPr>
                <w:sz w:val="20"/>
                <w:szCs w:val="20"/>
              </w:rPr>
              <w:t>Месяц и год</w:t>
            </w:r>
            <w:r w:rsidR="00306098">
              <w:rPr>
                <w:sz w:val="20"/>
                <w:szCs w:val="20"/>
              </w:rPr>
              <w:t xml:space="preserve"> </w:t>
            </w:r>
            <w:r w:rsidR="002B71F4">
              <w:rPr>
                <w:sz w:val="20"/>
                <w:szCs w:val="20"/>
              </w:rPr>
              <w:t>проведения выезда</w:t>
            </w:r>
            <w:r w:rsidRPr="008F50F7">
              <w:rPr>
                <w:sz w:val="20"/>
                <w:szCs w:val="20"/>
              </w:rPr>
              <w:t>, при которой было выявлено</w:t>
            </w:r>
            <w:r w:rsidR="002B71F4">
              <w:rPr>
                <w:sz w:val="20"/>
                <w:szCs w:val="20"/>
              </w:rPr>
              <w:t xml:space="preserve"> </w:t>
            </w:r>
            <w:r w:rsidRPr="008F50F7">
              <w:rPr>
                <w:sz w:val="20"/>
                <w:szCs w:val="20"/>
              </w:rPr>
              <w:t>несоответствие, недостаток (замечание)</w:t>
            </w:r>
          </w:p>
        </w:tc>
      </w:tr>
      <w:tr w:rsidR="00146374" w:rsidRPr="008F50F7" w:rsidTr="002B71F4">
        <w:trPr>
          <w:trHeight w:val="203"/>
        </w:trPr>
        <w:tc>
          <w:tcPr>
            <w:tcW w:w="828" w:type="dxa"/>
          </w:tcPr>
          <w:p w:rsidR="00146374" w:rsidRPr="008F50F7" w:rsidRDefault="00146374" w:rsidP="00DF3E4C">
            <w:pPr>
              <w:rPr>
                <w:i/>
              </w:rPr>
            </w:pPr>
          </w:p>
        </w:tc>
        <w:tc>
          <w:tcPr>
            <w:tcW w:w="5940" w:type="dxa"/>
          </w:tcPr>
          <w:p w:rsidR="00146374" w:rsidRPr="008F50F7" w:rsidRDefault="00146374" w:rsidP="00DF3E4C">
            <w:pPr>
              <w:rPr>
                <w:i/>
                <w:sz w:val="20"/>
                <w:szCs w:val="20"/>
              </w:rPr>
            </w:pPr>
          </w:p>
        </w:tc>
        <w:tc>
          <w:tcPr>
            <w:tcW w:w="3546" w:type="dxa"/>
          </w:tcPr>
          <w:p w:rsidR="00146374" w:rsidRPr="008F50F7" w:rsidRDefault="00146374" w:rsidP="00DF3E4C">
            <w:pPr>
              <w:jc w:val="center"/>
              <w:rPr>
                <w:i/>
                <w:sz w:val="20"/>
                <w:szCs w:val="20"/>
              </w:rPr>
            </w:pPr>
          </w:p>
        </w:tc>
      </w:tr>
      <w:tr w:rsidR="00146374" w:rsidRPr="008F50F7" w:rsidTr="002B71F4">
        <w:trPr>
          <w:trHeight w:val="203"/>
        </w:trPr>
        <w:tc>
          <w:tcPr>
            <w:tcW w:w="828" w:type="dxa"/>
          </w:tcPr>
          <w:p w:rsidR="00146374" w:rsidRPr="008F50F7" w:rsidRDefault="00146374" w:rsidP="00DF3E4C"/>
        </w:tc>
        <w:tc>
          <w:tcPr>
            <w:tcW w:w="5940" w:type="dxa"/>
          </w:tcPr>
          <w:p w:rsidR="00146374" w:rsidRPr="008F50F7" w:rsidRDefault="00146374" w:rsidP="00DF3E4C"/>
        </w:tc>
        <w:tc>
          <w:tcPr>
            <w:tcW w:w="3546" w:type="dxa"/>
          </w:tcPr>
          <w:p w:rsidR="00146374" w:rsidRPr="008F50F7" w:rsidRDefault="00146374" w:rsidP="00DF3E4C"/>
        </w:tc>
      </w:tr>
      <w:tr w:rsidR="00146374" w:rsidRPr="008F50F7" w:rsidTr="002B71F4">
        <w:trPr>
          <w:trHeight w:val="203"/>
        </w:trPr>
        <w:tc>
          <w:tcPr>
            <w:tcW w:w="828" w:type="dxa"/>
          </w:tcPr>
          <w:p w:rsidR="00146374" w:rsidRPr="008F50F7" w:rsidRDefault="00146374" w:rsidP="00DF3E4C"/>
        </w:tc>
        <w:tc>
          <w:tcPr>
            <w:tcW w:w="5940" w:type="dxa"/>
          </w:tcPr>
          <w:p w:rsidR="00146374" w:rsidRPr="008F50F7" w:rsidRDefault="00146374" w:rsidP="00DF3E4C"/>
        </w:tc>
        <w:tc>
          <w:tcPr>
            <w:tcW w:w="3546" w:type="dxa"/>
          </w:tcPr>
          <w:p w:rsidR="00146374" w:rsidRPr="008F50F7" w:rsidRDefault="00146374" w:rsidP="00DF3E4C"/>
        </w:tc>
      </w:tr>
    </w:tbl>
    <w:p w:rsidR="00146374" w:rsidRPr="008F50F7" w:rsidRDefault="00146374" w:rsidP="00146374"/>
    <w:p w:rsidR="00146374" w:rsidRPr="008F50F7" w:rsidRDefault="00146374" w:rsidP="00146374"/>
    <w:p w:rsidR="00146374" w:rsidRPr="008F50F7" w:rsidRDefault="00146374" w:rsidP="00146374">
      <w:r w:rsidRPr="008F50F7">
        <w:t xml:space="preserve">Срок представления </w:t>
      </w:r>
      <w:r w:rsidR="00306098" w:rsidRPr="008F50F7">
        <w:t>на утверждение</w:t>
      </w:r>
      <w:r w:rsidR="00306098">
        <w:t xml:space="preserve"> </w:t>
      </w:r>
      <w:r w:rsidR="002B71F4">
        <w:t>а</w:t>
      </w:r>
      <w:r w:rsidRPr="008F50F7">
        <w:t xml:space="preserve">кта </w:t>
      </w:r>
      <w:r w:rsidR="002B71F4">
        <w:t>по результатам выезда</w:t>
      </w:r>
      <w:r w:rsidR="00306098">
        <w:t xml:space="preserve"> </w:t>
      </w:r>
      <w:r w:rsidRPr="008F50F7">
        <w:t>_________________</w:t>
      </w:r>
    </w:p>
    <w:p w:rsidR="00146374" w:rsidRPr="008F50F7" w:rsidRDefault="00146374" w:rsidP="00146374"/>
    <w:p w:rsidR="00146374" w:rsidRPr="008F50F7" w:rsidRDefault="00146374" w:rsidP="00146374"/>
    <w:p w:rsidR="00146374" w:rsidRPr="008F50F7" w:rsidRDefault="00146374" w:rsidP="00146374"/>
    <w:p w:rsidR="00146374" w:rsidRPr="008F50F7" w:rsidRDefault="00146374" w:rsidP="00146374">
      <w:r w:rsidRPr="008F50F7">
        <w:t>Программа разработана</w:t>
      </w:r>
      <w:r w:rsidR="00306098">
        <w:t xml:space="preserve"> </w:t>
      </w:r>
      <w:r w:rsidRPr="008F50F7">
        <w:t xml:space="preserve"> ___________________        _____________________________</w:t>
      </w:r>
    </w:p>
    <w:p w:rsidR="00146374" w:rsidRPr="008F50F7" w:rsidRDefault="00146374" w:rsidP="00146374">
      <w:pPr>
        <w:rPr>
          <w:sz w:val="16"/>
          <w:szCs w:val="16"/>
        </w:rPr>
      </w:pPr>
      <w:r w:rsidRPr="008F50F7">
        <w:rPr>
          <w:sz w:val="16"/>
          <w:szCs w:val="16"/>
        </w:rPr>
        <w:t xml:space="preserve">                                                                                    подпись                                                              ФИО, должность, орган</w:t>
      </w:r>
    </w:p>
    <w:p w:rsidR="00146374" w:rsidRPr="008F50F7" w:rsidRDefault="00146374" w:rsidP="00146374">
      <w:pPr>
        <w:jc w:val="both"/>
        <w:rPr>
          <w:bCs/>
        </w:rPr>
      </w:pPr>
    </w:p>
    <w:p w:rsidR="00146374" w:rsidRPr="005C1705" w:rsidRDefault="00306098" w:rsidP="00E73757">
      <w:pPr>
        <w:ind w:left="7371"/>
        <w:jc w:val="center"/>
        <w:rPr>
          <w:b/>
          <w:bCs/>
          <w:sz w:val="26"/>
          <w:szCs w:val="26"/>
        </w:rPr>
      </w:pPr>
      <w:r>
        <w:rPr>
          <w:b/>
          <w:bCs/>
          <w:sz w:val="26"/>
          <w:szCs w:val="26"/>
        </w:rPr>
        <w:br w:type="page"/>
      </w:r>
      <w:r w:rsidR="00146374" w:rsidRPr="005C1705">
        <w:rPr>
          <w:b/>
          <w:bCs/>
          <w:sz w:val="26"/>
          <w:szCs w:val="26"/>
        </w:rPr>
        <w:lastRenderedPageBreak/>
        <w:t>Приложение № </w:t>
      </w:r>
      <w:r w:rsidR="00C36E4F" w:rsidRPr="005C1705">
        <w:rPr>
          <w:b/>
          <w:bCs/>
          <w:sz w:val="26"/>
          <w:szCs w:val="26"/>
        </w:rPr>
        <w:t>3</w:t>
      </w:r>
    </w:p>
    <w:p w:rsidR="00C36E4F" w:rsidRPr="005C1705" w:rsidRDefault="00C36E4F" w:rsidP="00E73757">
      <w:pPr>
        <w:ind w:left="7371"/>
        <w:jc w:val="center"/>
        <w:rPr>
          <w:bCs/>
          <w:sz w:val="26"/>
          <w:szCs w:val="26"/>
        </w:rPr>
      </w:pPr>
      <w:r w:rsidRPr="005C1705">
        <w:rPr>
          <w:bCs/>
          <w:sz w:val="26"/>
          <w:szCs w:val="26"/>
        </w:rPr>
        <w:t xml:space="preserve">к </w:t>
      </w:r>
      <w:r w:rsidR="00C408ED" w:rsidRPr="005C1705">
        <w:rPr>
          <w:bCs/>
          <w:sz w:val="26"/>
          <w:szCs w:val="26"/>
        </w:rPr>
        <w:t>Перечню</w:t>
      </w:r>
    </w:p>
    <w:p w:rsidR="00146374" w:rsidRPr="005C1705" w:rsidRDefault="00146374" w:rsidP="00C408ED">
      <w:pPr>
        <w:ind w:left="5670"/>
        <w:jc w:val="center"/>
        <w:rPr>
          <w:b/>
          <w:bCs/>
          <w:sz w:val="26"/>
          <w:szCs w:val="26"/>
        </w:rPr>
      </w:pPr>
    </w:p>
    <w:p w:rsidR="005C1705" w:rsidRPr="005C1705" w:rsidRDefault="00A14299" w:rsidP="00A14299">
      <w:pPr>
        <w:jc w:val="center"/>
        <w:rPr>
          <w:b/>
          <w:i/>
          <w:sz w:val="26"/>
          <w:szCs w:val="26"/>
        </w:rPr>
      </w:pPr>
      <w:r w:rsidRPr="005C1705">
        <w:rPr>
          <w:b/>
          <w:i/>
          <w:sz w:val="26"/>
          <w:szCs w:val="26"/>
        </w:rPr>
        <w:t>Образец</w:t>
      </w:r>
    </w:p>
    <w:p w:rsidR="00C408ED" w:rsidRPr="005C1705" w:rsidRDefault="00A14299" w:rsidP="00A14299">
      <w:pPr>
        <w:jc w:val="center"/>
        <w:rPr>
          <w:rStyle w:val="FontStyle12"/>
          <w:rFonts w:ascii="Times New Roman" w:hAnsi="Times New Roman" w:cs="Times New Roman"/>
          <w:i/>
          <w:iCs/>
          <w:sz w:val="26"/>
          <w:szCs w:val="26"/>
        </w:rPr>
      </w:pPr>
      <w:r w:rsidRPr="005C1705">
        <w:rPr>
          <w:i/>
          <w:sz w:val="26"/>
          <w:szCs w:val="26"/>
        </w:rPr>
        <w:t>(у</w:t>
      </w:r>
      <w:r w:rsidR="00C408ED" w:rsidRPr="005C1705">
        <w:rPr>
          <w:rStyle w:val="FontStyle12"/>
          <w:rFonts w:ascii="Times New Roman" w:hAnsi="Times New Roman" w:cs="Times New Roman"/>
          <w:i/>
          <w:iCs/>
          <w:sz w:val="26"/>
          <w:szCs w:val="26"/>
        </w:rPr>
        <w:t>казания по заполнению и примеры выделены курсивом</w:t>
      </w:r>
      <w:r w:rsidRPr="005C1705">
        <w:rPr>
          <w:rStyle w:val="FontStyle12"/>
          <w:rFonts w:ascii="Times New Roman" w:hAnsi="Times New Roman" w:cs="Times New Roman"/>
          <w:i/>
          <w:iCs/>
          <w:sz w:val="26"/>
          <w:szCs w:val="26"/>
        </w:rPr>
        <w:t>)</w:t>
      </w:r>
    </w:p>
    <w:p w:rsidR="00C408ED" w:rsidRDefault="00C408ED" w:rsidP="00146374">
      <w:pPr>
        <w:pStyle w:val="Style2"/>
        <w:widowControl/>
        <w:spacing w:before="72"/>
        <w:ind w:left="5220"/>
        <w:jc w:val="center"/>
        <w:rPr>
          <w:rStyle w:val="FontStyle12"/>
          <w:rFonts w:ascii="Times New Roman" w:hAnsi="Times New Roman" w:cs="Times New Roman"/>
          <w:bCs/>
        </w:rPr>
      </w:pPr>
    </w:p>
    <w:p w:rsidR="00146374" w:rsidRPr="00A14299" w:rsidRDefault="00C408ED" w:rsidP="00146374">
      <w:pPr>
        <w:pStyle w:val="Style2"/>
        <w:widowControl/>
        <w:spacing w:before="72"/>
        <w:ind w:left="5220"/>
        <w:jc w:val="center"/>
        <w:rPr>
          <w:rStyle w:val="FontStyle12"/>
          <w:rFonts w:ascii="Times New Roman" w:hAnsi="Times New Roman" w:cs="Times New Roman"/>
          <w:bCs/>
          <w:sz w:val="24"/>
          <w:szCs w:val="24"/>
        </w:rPr>
      </w:pPr>
      <w:r w:rsidRPr="00A14299">
        <w:rPr>
          <w:rStyle w:val="FontStyle12"/>
          <w:rFonts w:ascii="Times New Roman" w:hAnsi="Times New Roman" w:cs="Times New Roman"/>
          <w:bCs/>
          <w:sz w:val="24"/>
          <w:szCs w:val="24"/>
        </w:rPr>
        <w:t>У Т В Е Р Ж Д А Ю</w:t>
      </w:r>
    </w:p>
    <w:p w:rsidR="00146374" w:rsidRPr="00A14299" w:rsidRDefault="00146374" w:rsidP="00146374">
      <w:pPr>
        <w:pStyle w:val="Style2"/>
        <w:widowControl/>
        <w:spacing w:before="72"/>
        <w:ind w:left="5220"/>
        <w:jc w:val="center"/>
        <w:rPr>
          <w:rStyle w:val="FontStyle12"/>
          <w:rFonts w:ascii="Times New Roman" w:hAnsi="Times New Roman" w:cs="Times New Roman"/>
          <w:sz w:val="24"/>
          <w:szCs w:val="24"/>
        </w:rPr>
      </w:pPr>
      <w:r w:rsidRPr="00A14299">
        <w:rPr>
          <w:rStyle w:val="FontStyle12"/>
          <w:rFonts w:ascii="Times New Roman" w:hAnsi="Times New Roman" w:cs="Times New Roman"/>
          <w:sz w:val="24"/>
          <w:szCs w:val="24"/>
        </w:rPr>
        <w:t>___________________________</w:t>
      </w:r>
    </w:p>
    <w:p w:rsidR="00146374" w:rsidRPr="005C1705" w:rsidRDefault="00146374" w:rsidP="00146374">
      <w:pPr>
        <w:pStyle w:val="Style2"/>
        <w:widowControl/>
        <w:ind w:left="5220"/>
        <w:jc w:val="center"/>
        <w:rPr>
          <w:rStyle w:val="FontStyle12"/>
          <w:rFonts w:ascii="Times New Roman" w:hAnsi="Times New Roman" w:cs="Times New Roman"/>
          <w:spacing w:val="0"/>
          <w:sz w:val="24"/>
          <w:szCs w:val="24"/>
        </w:rPr>
      </w:pPr>
      <w:r w:rsidRPr="005C1705">
        <w:rPr>
          <w:rStyle w:val="FontStyle12"/>
          <w:rFonts w:ascii="Times New Roman" w:hAnsi="Times New Roman" w:cs="Times New Roman"/>
          <w:spacing w:val="0"/>
          <w:sz w:val="24"/>
          <w:szCs w:val="24"/>
        </w:rPr>
        <w:t>должность, орган</w:t>
      </w:r>
    </w:p>
    <w:p w:rsidR="00146374" w:rsidRPr="005C1705" w:rsidRDefault="00146374" w:rsidP="00146374">
      <w:pPr>
        <w:pStyle w:val="Style2"/>
        <w:widowControl/>
        <w:spacing w:before="72"/>
        <w:ind w:left="5220"/>
        <w:jc w:val="center"/>
        <w:rPr>
          <w:rStyle w:val="FontStyle12"/>
          <w:rFonts w:ascii="Times New Roman" w:hAnsi="Times New Roman" w:cs="Times New Roman"/>
          <w:spacing w:val="0"/>
          <w:sz w:val="24"/>
          <w:szCs w:val="24"/>
        </w:rPr>
      </w:pPr>
      <w:r w:rsidRPr="005C1705">
        <w:rPr>
          <w:rStyle w:val="FontStyle12"/>
          <w:rFonts w:ascii="Times New Roman" w:hAnsi="Times New Roman" w:cs="Times New Roman"/>
          <w:spacing w:val="0"/>
          <w:sz w:val="24"/>
          <w:szCs w:val="24"/>
        </w:rPr>
        <w:t>___________    ____</w:t>
      </w:r>
      <w:r w:rsidRPr="005C1705">
        <w:rPr>
          <w:rStyle w:val="FontStyle12"/>
          <w:rFonts w:ascii="Times New Roman" w:hAnsi="Times New Roman" w:cs="Times New Roman"/>
          <w:spacing w:val="0"/>
          <w:sz w:val="24"/>
          <w:szCs w:val="24"/>
          <w:u w:val="single"/>
        </w:rPr>
        <w:t>/ФИО/</w:t>
      </w:r>
      <w:r w:rsidRPr="005C1705">
        <w:rPr>
          <w:rStyle w:val="FontStyle12"/>
          <w:rFonts w:ascii="Times New Roman" w:hAnsi="Times New Roman" w:cs="Times New Roman"/>
          <w:spacing w:val="0"/>
          <w:sz w:val="24"/>
          <w:szCs w:val="24"/>
        </w:rPr>
        <w:t>________</w:t>
      </w:r>
    </w:p>
    <w:p w:rsidR="00146374" w:rsidRPr="005C1705" w:rsidRDefault="00146374" w:rsidP="00146374">
      <w:pPr>
        <w:pStyle w:val="Style2"/>
        <w:widowControl/>
        <w:ind w:left="5220"/>
        <w:rPr>
          <w:rStyle w:val="FontStyle12"/>
          <w:rFonts w:ascii="Times New Roman" w:hAnsi="Times New Roman" w:cs="Times New Roman"/>
          <w:spacing w:val="0"/>
          <w:sz w:val="24"/>
          <w:szCs w:val="24"/>
        </w:rPr>
      </w:pPr>
      <w:r w:rsidRPr="005C1705">
        <w:rPr>
          <w:rStyle w:val="FontStyle12"/>
          <w:rFonts w:ascii="Times New Roman" w:hAnsi="Times New Roman" w:cs="Times New Roman"/>
          <w:spacing w:val="0"/>
          <w:sz w:val="24"/>
          <w:szCs w:val="24"/>
        </w:rPr>
        <w:t xml:space="preserve">                 подпись</w:t>
      </w:r>
    </w:p>
    <w:p w:rsidR="00146374" w:rsidRPr="005C1705" w:rsidRDefault="00146374" w:rsidP="00146374">
      <w:pPr>
        <w:pStyle w:val="Style2"/>
        <w:widowControl/>
        <w:spacing w:before="72"/>
        <w:ind w:left="5220"/>
        <w:jc w:val="center"/>
        <w:rPr>
          <w:rStyle w:val="FontStyle12"/>
          <w:rFonts w:ascii="Times New Roman" w:hAnsi="Times New Roman" w:cs="Times New Roman"/>
          <w:spacing w:val="0"/>
          <w:sz w:val="24"/>
          <w:szCs w:val="24"/>
        </w:rPr>
      </w:pPr>
      <w:r w:rsidRPr="005C1705">
        <w:rPr>
          <w:rStyle w:val="FontStyle12"/>
          <w:rFonts w:ascii="Times New Roman" w:hAnsi="Times New Roman" w:cs="Times New Roman"/>
          <w:spacing w:val="0"/>
          <w:sz w:val="24"/>
          <w:szCs w:val="24"/>
        </w:rPr>
        <w:t>«____» ___________  20___ г.</w:t>
      </w:r>
    </w:p>
    <w:p w:rsidR="00146374" w:rsidRPr="008F50F7" w:rsidRDefault="00146374" w:rsidP="00146374">
      <w:pPr>
        <w:pStyle w:val="Style5"/>
        <w:widowControl/>
        <w:spacing w:before="14"/>
        <w:ind w:right="10"/>
        <w:jc w:val="center"/>
        <w:rPr>
          <w:rStyle w:val="FontStyle12"/>
          <w:rFonts w:ascii="Times New Roman" w:hAnsi="Times New Roman" w:cs="Times New Roman"/>
          <w:b/>
          <w:bCs/>
          <w:caps/>
        </w:rPr>
      </w:pPr>
    </w:p>
    <w:p w:rsidR="00146374" w:rsidRPr="00530804" w:rsidRDefault="00146374" w:rsidP="00146374">
      <w:pPr>
        <w:pStyle w:val="Style5"/>
        <w:widowControl/>
        <w:spacing w:before="14"/>
        <w:ind w:right="10"/>
        <w:jc w:val="center"/>
        <w:rPr>
          <w:rStyle w:val="FontStyle12"/>
          <w:rFonts w:ascii="Times New Roman" w:hAnsi="Times New Roman" w:cs="Times New Roman"/>
          <w:b/>
          <w:bCs/>
          <w:caps/>
          <w:spacing w:val="20"/>
          <w:sz w:val="24"/>
          <w:szCs w:val="24"/>
        </w:rPr>
      </w:pPr>
      <w:r w:rsidRPr="00530804">
        <w:rPr>
          <w:rStyle w:val="FontStyle12"/>
          <w:rFonts w:ascii="Times New Roman" w:hAnsi="Times New Roman" w:cs="Times New Roman"/>
          <w:b/>
          <w:bCs/>
          <w:caps/>
          <w:spacing w:val="20"/>
          <w:sz w:val="24"/>
          <w:szCs w:val="24"/>
        </w:rPr>
        <w:t>Акт</w:t>
      </w:r>
      <w:r w:rsidR="00BA6233">
        <w:rPr>
          <w:rStyle w:val="FontStyle12"/>
          <w:rFonts w:ascii="Times New Roman" w:hAnsi="Times New Roman" w:cs="Times New Roman"/>
          <w:b/>
          <w:bCs/>
          <w:caps/>
          <w:spacing w:val="20"/>
          <w:sz w:val="24"/>
          <w:szCs w:val="24"/>
        </w:rPr>
        <w:t xml:space="preserve"> </w:t>
      </w:r>
    </w:p>
    <w:p w:rsidR="00C36E4F" w:rsidRPr="008F50F7" w:rsidRDefault="00C36E4F" w:rsidP="00C36E4F">
      <w:pPr>
        <w:pStyle w:val="Style7"/>
        <w:widowControl/>
        <w:spacing w:line="240" w:lineRule="auto"/>
        <w:jc w:val="center"/>
        <w:rPr>
          <w:rStyle w:val="FontStyle14"/>
          <w:rFonts w:ascii="Times New Roman" w:hAnsi="Times New Roman" w:cs="Times New Roman"/>
          <w:i/>
        </w:rPr>
      </w:pPr>
      <w:r w:rsidRPr="008F50F7">
        <w:rPr>
          <w:rStyle w:val="FontStyle14"/>
          <w:rFonts w:ascii="Times New Roman" w:hAnsi="Times New Roman" w:cs="Times New Roman"/>
          <w:i/>
        </w:rPr>
        <w:t>__________________</w:t>
      </w:r>
      <w:r w:rsidR="00151FAB">
        <w:rPr>
          <w:rStyle w:val="FontStyle14"/>
          <w:rFonts w:ascii="Times New Roman" w:hAnsi="Times New Roman" w:cs="Times New Roman"/>
          <w:i/>
        </w:rPr>
        <w:t>__</w:t>
      </w:r>
      <w:r w:rsidRPr="008F50F7">
        <w:rPr>
          <w:rStyle w:val="FontStyle14"/>
          <w:rFonts w:ascii="Times New Roman" w:hAnsi="Times New Roman" w:cs="Times New Roman"/>
          <w:i/>
        </w:rPr>
        <w:t>______________________________________________________________________________________________</w:t>
      </w:r>
    </w:p>
    <w:p w:rsidR="00BA6233" w:rsidRPr="003D7AAE" w:rsidRDefault="00922D13" w:rsidP="00BA6233">
      <w:pPr>
        <w:pStyle w:val="Style7"/>
        <w:widowControl/>
        <w:spacing w:line="240" w:lineRule="auto"/>
        <w:jc w:val="center"/>
        <w:rPr>
          <w:rStyle w:val="FontStyle14"/>
          <w:rFonts w:ascii="Times New Roman" w:hAnsi="Times New Roman" w:cs="Times New Roman"/>
          <w:i/>
        </w:rPr>
      </w:pPr>
      <w:bookmarkStart w:id="237" w:name="_Hlk64532932"/>
      <w:r>
        <w:rPr>
          <w:rStyle w:val="FontStyle14"/>
          <w:rFonts w:ascii="Times New Roman" w:hAnsi="Times New Roman" w:cs="Times New Roman"/>
          <w:i/>
        </w:rPr>
        <w:t>У</w:t>
      </w:r>
      <w:r w:rsidR="00BA6233" w:rsidRPr="003D7AAE">
        <w:rPr>
          <w:rStyle w:val="FontStyle14"/>
          <w:rFonts w:ascii="Times New Roman" w:hAnsi="Times New Roman" w:cs="Times New Roman"/>
          <w:i/>
        </w:rPr>
        <w:t>казывается:</w:t>
      </w:r>
      <w:r w:rsidR="00B672E2">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по результатам</w:t>
      </w:r>
      <w:r w:rsidR="00306098">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выезда</w:t>
      </w:r>
      <w:r w:rsidR="00306098">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к заявителю</w:t>
      </w:r>
      <w:r w:rsidR="00306098">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на получение сертификата эксплуатанта; по результатам выезда к эксплуатанту, подавшему заявление на</w:t>
      </w:r>
      <w:r w:rsidR="00306098">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внесение изменений в сертификат эксплуатанта в связи с освоением нового типа воздушного судна (на</w:t>
      </w:r>
      <w:r w:rsidR="00306098">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возобновление действия приостановленного сертификата эксплуатанта, на снятие ограничений действия сертификата эксплуатанта);</w:t>
      </w:r>
      <w:r w:rsidR="00B672E2">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по результатам</w:t>
      </w:r>
      <w:r w:rsidR="00306098">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планового выезда к эксплуатанту; по результатам внепланового</w:t>
      </w:r>
      <w:r w:rsidR="00306098">
        <w:rPr>
          <w:rStyle w:val="FontStyle14"/>
          <w:rFonts w:ascii="Times New Roman" w:hAnsi="Times New Roman" w:cs="Times New Roman"/>
          <w:i/>
        </w:rPr>
        <w:t xml:space="preserve"> </w:t>
      </w:r>
      <w:r w:rsidR="00BA6233" w:rsidRPr="003D7AAE">
        <w:rPr>
          <w:rStyle w:val="FontStyle14"/>
          <w:rFonts w:ascii="Times New Roman" w:hAnsi="Times New Roman" w:cs="Times New Roman"/>
          <w:i/>
        </w:rPr>
        <w:t>выезда к эксплуатанту</w:t>
      </w:r>
    </w:p>
    <w:p w:rsidR="00C408ED" w:rsidRPr="00151FAB" w:rsidRDefault="00C408ED" w:rsidP="00C408ED">
      <w:pPr>
        <w:pStyle w:val="Style7"/>
        <w:widowControl/>
        <w:spacing w:line="240" w:lineRule="auto"/>
        <w:jc w:val="center"/>
        <w:rPr>
          <w:rStyle w:val="FontStyle14"/>
          <w:rFonts w:ascii="Times New Roman" w:hAnsi="Times New Roman" w:cs="Times New Roman"/>
          <w:i/>
          <w:sz w:val="16"/>
          <w:szCs w:val="16"/>
        </w:rPr>
      </w:pPr>
    </w:p>
    <w:p w:rsidR="00C36E4F" w:rsidRPr="008F50F7" w:rsidRDefault="00C36E4F" w:rsidP="00C36E4F">
      <w:pPr>
        <w:pStyle w:val="Style7"/>
        <w:widowControl/>
        <w:spacing w:line="240" w:lineRule="auto"/>
        <w:jc w:val="center"/>
        <w:rPr>
          <w:rStyle w:val="FontStyle14"/>
          <w:rFonts w:ascii="Times New Roman" w:hAnsi="Times New Roman" w:cs="Times New Roman"/>
          <w:i/>
        </w:rPr>
      </w:pPr>
    </w:p>
    <w:bookmarkEnd w:id="237"/>
    <w:p w:rsidR="00146374" w:rsidRPr="008F50F7" w:rsidRDefault="00146374" w:rsidP="007E1B81">
      <w:pPr>
        <w:pStyle w:val="Style6"/>
        <w:widowControl/>
        <w:jc w:val="both"/>
        <w:rPr>
          <w:rStyle w:val="FontStyle12"/>
          <w:rFonts w:ascii="Times New Roman" w:hAnsi="Times New Roman" w:cs="Times New Roman"/>
          <w:b/>
          <w:bCs/>
        </w:rPr>
      </w:pPr>
    </w:p>
    <w:p w:rsidR="00146374" w:rsidRPr="008F50F7" w:rsidRDefault="00146374" w:rsidP="007E1B81">
      <w:pPr>
        <w:pStyle w:val="Style7"/>
        <w:widowControl/>
        <w:spacing w:line="240" w:lineRule="auto"/>
        <w:jc w:val="both"/>
        <w:rPr>
          <w:rStyle w:val="FontStyle14"/>
          <w:rFonts w:ascii="Times New Roman" w:hAnsi="Times New Roman" w:cs="Times New Roman"/>
          <w:sz w:val="24"/>
          <w:szCs w:val="24"/>
        </w:rPr>
      </w:pPr>
      <w:r w:rsidRPr="008F50F7">
        <w:rPr>
          <w:rStyle w:val="FontStyle14"/>
          <w:rFonts w:ascii="Times New Roman" w:hAnsi="Times New Roman" w:cs="Times New Roman"/>
          <w:sz w:val="24"/>
          <w:szCs w:val="24"/>
        </w:rPr>
        <w:t>Эксплуатант</w:t>
      </w:r>
      <w:r w:rsidR="00871841" w:rsidRPr="008F50F7">
        <w:rPr>
          <w:rStyle w:val="FontStyle14"/>
          <w:rFonts w:ascii="Times New Roman" w:hAnsi="Times New Roman" w:cs="Times New Roman"/>
          <w:sz w:val="24"/>
          <w:szCs w:val="24"/>
        </w:rPr>
        <w:t xml:space="preserve"> (заявитель)</w:t>
      </w:r>
      <w:r w:rsidRPr="008F50F7">
        <w:rPr>
          <w:rStyle w:val="FontStyle14"/>
          <w:rFonts w:ascii="Times New Roman" w:hAnsi="Times New Roman" w:cs="Times New Roman"/>
          <w:sz w:val="24"/>
          <w:szCs w:val="24"/>
        </w:rPr>
        <w:t>:______________________________________________________________</w:t>
      </w:r>
      <w:r w:rsidR="007E1B81">
        <w:rPr>
          <w:rStyle w:val="FontStyle14"/>
          <w:rFonts w:ascii="Times New Roman" w:hAnsi="Times New Roman" w:cs="Times New Roman"/>
          <w:sz w:val="24"/>
          <w:szCs w:val="24"/>
        </w:rPr>
        <w:t>__</w:t>
      </w:r>
      <w:r w:rsidRPr="008F50F7">
        <w:rPr>
          <w:rStyle w:val="FontStyle14"/>
          <w:rFonts w:ascii="Times New Roman" w:hAnsi="Times New Roman" w:cs="Times New Roman"/>
          <w:sz w:val="24"/>
          <w:szCs w:val="24"/>
        </w:rPr>
        <w:t xml:space="preserve"> </w:t>
      </w:r>
    </w:p>
    <w:p w:rsidR="00146374" w:rsidRPr="008F50F7" w:rsidRDefault="00146374" w:rsidP="007E1B81">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наименование эксплуатанта</w:t>
      </w:r>
      <w:r w:rsidR="00871841" w:rsidRPr="008F50F7">
        <w:rPr>
          <w:rStyle w:val="FontStyle14"/>
          <w:rFonts w:ascii="Times New Roman" w:hAnsi="Times New Roman" w:cs="Times New Roman"/>
          <w:sz w:val="16"/>
          <w:szCs w:val="16"/>
        </w:rPr>
        <w:t xml:space="preserve"> (заявителя)</w:t>
      </w:r>
    </w:p>
    <w:p w:rsidR="00146374" w:rsidRPr="008F50F7" w:rsidRDefault="00146374" w:rsidP="007E1B81">
      <w:pPr>
        <w:pStyle w:val="Style7"/>
        <w:widowControl/>
        <w:spacing w:before="100" w:beforeAutospacing="1" w:after="100" w:afterAutospacing="1" w:line="360" w:lineRule="auto"/>
        <w:jc w:val="both"/>
        <w:rPr>
          <w:rStyle w:val="FontStyle14"/>
          <w:rFonts w:ascii="Times New Roman" w:hAnsi="Times New Roman" w:cs="Times New Roman"/>
          <w:sz w:val="24"/>
          <w:szCs w:val="24"/>
        </w:rPr>
      </w:pPr>
      <w:r w:rsidRPr="008F50F7">
        <w:rPr>
          <w:rStyle w:val="FontStyle14"/>
          <w:rFonts w:ascii="Times New Roman" w:hAnsi="Times New Roman" w:cs="Times New Roman"/>
          <w:sz w:val="24"/>
          <w:szCs w:val="24"/>
        </w:rPr>
        <w:t>Номер сертификата эксплуатанта</w:t>
      </w:r>
      <w:r w:rsidR="00871841" w:rsidRPr="008F50F7">
        <w:rPr>
          <w:rStyle w:val="FontStyle14"/>
          <w:rFonts w:ascii="Times New Roman" w:hAnsi="Times New Roman" w:cs="Times New Roman"/>
          <w:sz w:val="24"/>
          <w:szCs w:val="24"/>
        </w:rPr>
        <w:t xml:space="preserve"> </w:t>
      </w:r>
      <w:r w:rsidR="00C408ED">
        <w:rPr>
          <w:rStyle w:val="FontStyle14"/>
          <w:rFonts w:ascii="Times New Roman" w:hAnsi="Times New Roman" w:cs="Times New Roman"/>
          <w:sz w:val="24"/>
          <w:szCs w:val="24"/>
        </w:rPr>
        <w:t>(при наличии)</w:t>
      </w:r>
      <w:r w:rsidRPr="008F50F7">
        <w:rPr>
          <w:rStyle w:val="FontStyle14"/>
          <w:rFonts w:ascii="Times New Roman" w:hAnsi="Times New Roman" w:cs="Times New Roman"/>
          <w:sz w:val="24"/>
          <w:szCs w:val="24"/>
        </w:rPr>
        <w:t>: _____________</w:t>
      </w:r>
    </w:p>
    <w:p w:rsidR="00146374" w:rsidRPr="008F50F7" w:rsidRDefault="00146374" w:rsidP="007E1B81">
      <w:pPr>
        <w:pStyle w:val="Style7"/>
        <w:widowControl/>
        <w:spacing w:before="100" w:beforeAutospacing="1" w:after="100" w:afterAutospacing="1" w:line="360" w:lineRule="auto"/>
        <w:jc w:val="both"/>
        <w:rPr>
          <w:rStyle w:val="FontStyle14"/>
          <w:rFonts w:ascii="Times New Roman" w:hAnsi="Times New Roman" w:cs="Times New Roman"/>
          <w:sz w:val="24"/>
          <w:szCs w:val="24"/>
        </w:rPr>
      </w:pPr>
      <w:r w:rsidRPr="008F50F7">
        <w:rPr>
          <w:rStyle w:val="FontStyle14"/>
          <w:rFonts w:ascii="Times New Roman" w:hAnsi="Times New Roman" w:cs="Times New Roman"/>
          <w:sz w:val="24"/>
          <w:szCs w:val="24"/>
        </w:rPr>
        <w:t xml:space="preserve">Период проведения </w:t>
      </w:r>
      <w:r w:rsidR="00C408ED">
        <w:rPr>
          <w:rStyle w:val="FontStyle14"/>
          <w:rFonts w:ascii="Times New Roman" w:hAnsi="Times New Roman" w:cs="Times New Roman"/>
          <w:sz w:val="24"/>
          <w:szCs w:val="24"/>
        </w:rPr>
        <w:t>вые</w:t>
      </w:r>
      <w:r w:rsidR="003E66F2">
        <w:rPr>
          <w:rStyle w:val="FontStyle14"/>
          <w:rFonts w:ascii="Times New Roman" w:hAnsi="Times New Roman" w:cs="Times New Roman"/>
          <w:sz w:val="24"/>
          <w:szCs w:val="24"/>
        </w:rPr>
        <w:t>з</w:t>
      </w:r>
      <w:r w:rsidR="00C408ED">
        <w:rPr>
          <w:rStyle w:val="FontStyle14"/>
          <w:rFonts w:ascii="Times New Roman" w:hAnsi="Times New Roman" w:cs="Times New Roman"/>
          <w:sz w:val="24"/>
          <w:szCs w:val="24"/>
        </w:rPr>
        <w:t>д</w:t>
      </w:r>
      <w:r w:rsidR="00BA6233">
        <w:rPr>
          <w:rStyle w:val="FontStyle14"/>
          <w:rFonts w:ascii="Times New Roman" w:hAnsi="Times New Roman" w:cs="Times New Roman"/>
          <w:sz w:val="24"/>
          <w:szCs w:val="24"/>
        </w:rPr>
        <w:t>а</w:t>
      </w:r>
      <w:r w:rsidRPr="008F50F7">
        <w:rPr>
          <w:rStyle w:val="FontStyle14"/>
          <w:rFonts w:ascii="Times New Roman" w:hAnsi="Times New Roman" w:cs="Times New Roman"/>
          <w:sz w:val="24"/>
          <w:szCs w:val="24"/>
        </w:rPr>
        <w:t>:</w:t>
      </w:r>
      <w:r w:rsidR="00306098">
        <w:rPr>
          <w:rStyle w:val="FontStyle14"/>
          <w:rFonts w:ascii="Times New Roman" w:hAnsi="Times New Roman" w:cs="Times New Roman"/>
          <w:sz w:val="24"/>
          <w:szCs w:val="24"/>
        </w:rPr>
        <w:t xml:space="preserve"> </w:t>
      </w:r>
      <w:r w:rsidRPr="008F50F7">
        <w:rPr>
          <w:rStyle w:val="FontStyle14"/>
          <w:rFonts w:ascii="Times New Roman" w:hAnsi="Times New Roman" w:cs="Times New Roman"/>
          <w:sz w:val="24"/>
          <w:szCs w:val="24"/>
        </w:rPr>
        <w:t>с _________</w:t>
      </w:r>
      <w:r w:rsidR="00306098">
        <w:rPr>
          <w:rStyle w:val="FontStyle14"/>
          <w:rFonts w:ascii="Times New Roman" w:hAnsi="Times New Roman" w:cs="Times New Roman"/>
          <w:sz w:val="24"/>
          <w:szCs w:val="24"/>
        </w:rPr>
        <w:t xml:space="preserve"> </w:t>
      </w:r>
      <w:r w:rsidRPr="008F50F7">
        <w:rPr>
          <w:rStyle w:val="FontStyle14"/>
          <w:rFonts w:ascii="Times New Roman" w:hAnsi="Times New Roman" w:cs="Times New Roman"/>
          <w:sz w:val="24"/>
          <w:szCs w:val="24"/>
        </w:rPr>
        <w:t>по</w:t>
      </w:r>
      <w:r w:rsidR="00306098">
        <w:rPr>
          <w:rStyle w:val="FontStyle14"/>
          <w:rFonts w:ascii="Times New Roman" w:hAnsi="Times New Roman" w:cs="Times New Roman"/>
          <w:sz w:val="24"/>
          <w:szCs w:val="24"/>
        </w:rPr>
        <w:t xml:space="preserve"> </w:t>
      </w:r>
      <w:r w:rsidRPr="008F50F7">
        <w:rPr>
          <w:rStyle w:val="FontStyle14"/>
          <w:rFonts w:ascii="Times New Roman" w:hAnsi="Times New Roman" w:cs="Times New Roman"/>
          <w:sz w:val="24"/>
          <w:szCs w:val="24"/>
        </w:rPr>
        <w:t>_______</w:t>
      </w:r>
      <w:r w:rsidR="00530804">
        <w:rPr>
          <w:rStyle w:val="FontStyle14"/>
          <w:rFonts w:ascii="Times New Roman" w:hAnsi="Times New Roman" w:cs="Times New Roman"/>
          <w:sz w:val="24"/>
          <w:szCs w:val="24"/>
        </w:rPr>
        <w:t>___</w:t>
      </w:r>
    </w:p>
    <w:p w:rsidR="00146374" w:rsidRPr="008F50F7" w:rsidRDefault="00146374" w:rsidP="007E1B81">
      <w:pPr>
        <w:pStyle w:val="Style7"/>
        <w:widowControl/>
        <w:spacing w:line="240" w:lineRule="auto"/>
        <w:jc w:val="both"/>
        <w:rPr>
          <w:rStyle w:val="FontStyle14"/>
          <w:rFonts w:ascii="Times New Roman" w:hAnsi="Times New Roman" w:cs="Times New Roman"/>
          <w:sz w:val="24"/>
          <w:szCs w:val="24"/>
        </w:rPr>
      </w:pPr>
      <w:r w:rsidRPr="008F50F7">
        <w:rPr>
          <w:rStyle w:val="FontStyle14"/>
          <w:rFonts w:ascii="Times New Roman" w:hAnsi="Times New Roman" w:cs="Times New Roman"/>
          <w:sz w:val="24"/>
          <w:szCs w:val="24"/>
        </w:rPr>
        <w:t>Место проведения</w:t>
      </w:r>
      <w:r w:rsidR="00530804">
        <w:rPr>
          <w:rStyle w:val="FontStyle14"/>
          <w:rFonts w:ascii="Times New Roman" w:hAnsi="Times New Roman" w:cs="Times New Roman"/>
          <w:sz w:val="24"/>
          <w:szCs w:val="24"/>
        </w:rPr>
        <w:t xml:space="preserve"> выезд</w:t>
      </w:r>
      <w:r w:rsidR="00BA6233">
        <w:rPr>
          <w:rStyle w:val="FontStyle14"/>
          <w:rFonts w:ascii="Times New Roman" w:hAnsi="Times New Roman" w:cs="Times New Roman"/>
          <w:sz w:val="24"/>
          <w:szCs w:val="24"/>
        </w:rPr>
        <w:t>а</w:t>
      </w:r>
      <w:r w:rsidRPr="008F50F7">
        <w:rPr>
          <w:rStyle w:val="FontStyle14"/>
          <w:rFonts w:ascii="Times New Roman" w:hAnsi="Times New Roman" w:cs="Times New Roman"/>
          <w:sz w:val="24"/>
          <w:szCs w:val="24"/>
        </w:rPr>
        <w:t>:</w:t>
      </w:r>
      <w:r w:rsidR="00530804">
        <w:rPr>
          <w:rStyle w:val="FontStyle14"/>
          <w:rFonts w:ascii="Times New Roman" w:hAnsi="Times New Roman" w:cs="Times New Roman"/>
          <w:sz w:val="24"/>
          <w:szCs w:val="24"/>
        </w:rPr>
        <w:t xml:space="preserve"> _</w:t>
      </w:r>
      <w:r w:rsidR="00BA6233">
        <w:rPr>
          <w:rStyle w:val="FontStyle14"/>
          <w:rFonts w:ascii="Times New Roman" w:hAnsi="Times New Roman" w:cs="Times New Roman"/>
          <w:sz w:val="24"/>
          <w:szCs w:val="24"/>
        </w:rPr>
        <w:t>___________</w:t>
      </w:r>
      <w:r w:rsidR="00530804">
        <w:rPr>
          <w:rStyle w:val="FontStyle14"/>
          <w:rFonts w:ascii="Times New Roman" w:hAnsi="Times New Roman" w:cs="Times New Roman"/>
          <w:sz w:val="24"/>
          <w:szCs w:val="24"/>
        </w:rPr>
        <w:t>_________________________________________________</w:t>
      </w:r>
      <w:r w:rsidR="007E1B81">
        <w:rPr>
          <w:rStyle w:val="FontStyle14"/>
          <w:rFonts w:ascii="Times New Roman" w:hAnsi="Times New Roman" w:cs="Times New Roman"/>
          <w:sz w:val="24"/>
          <w:szCs w:val="24"/>
        </w:rPr>
        <w:t>_</w:t>
      </w:r>
      <w:r w:rsidRPr="008F50F7">
        <w:rPr>
          <w:rStyle w:val="FontStyle14"/>
          <w:rFonts w:ascii="Times New Roman" w:hAnsi="Times New Roman" w:cs="Times New Roman"/>
          <w:sz w:val="24"/>
          <w:szCs w:val="24"/>
        </w:rPr>
        <w:t xml:space="preserve"> _________________________________________________________________</w:t>
      </w:r>
      <w:r w:rsidR="00530804">
        <w:rPr>
          <w:rStyle w:val="FontStyle14"/>
          <w:rFonts w:ascii="Times New Roman" w:hAnsi="Times New Roman" w:cs="Times New Roman"/>
          <w:sz w:val="24"/>
          <w:szCs w:val="24"/>
        </w:rPr>
        <w:t>_________________</w:t>
      </w:r>
      <w:r w:rsidRPr="008F50F7">
        <w:rPr>
          <w:rStyle w:val="FontStyle14"/>
          <w:rFonts w:ascii="Times New Roman" w:hAnsi="Times New Roman" w:cs="Times New Roman"/>
          <w:sz w:val="24"/>
          <w:szCs w:val="24"/>
        </w:rPr>
        <w:t>__</w:t>
      </w:r>
      <w:r w:rsidR="007E1B81">
        <w:rPr>
          <w:rStyle w:val="FontStyle14"/>
          <w:rFonts w:ascii="Times New Roman" w:hAnsi="Times New Roman" w:cs="Times New Roman"/>
          <w:sz w:val="24"/>
          <w:szCs w:val="24"/>
        </w:rPr>
        <w:t>_</w:t>
      </w:r>
    </w:p>
    <w:p w:rsidR="00146374" w:rsidRDefault="00146374" w:rsidP="007E1B81">
      <w:pPr>
        <w:pStyle w:val="Style7"/>
        <w:widowControl/>
        <w:spacing w:line="240" w:lineRule="auto"/>
        <w:jc w:val="both"/>
        <w:rPr>
          <w:rFonts w:ascii="Times New Roman" w:hAnsi="Times New Roman" w:cs="Times New Roman"/>
          <w:sz w:val="16"/>
          <w:szCs w:val="16"/>
        </w:rPr>
      </w:pPr>
      <w:r w:rsidRPr="008F50F7">
        <w:rPr>
          <w:rFonts w:ascii="Times New Roman" w:hAnsi="Times New Roman" w:cs="Times New Roman"/>
          <w:sz w:val="16"/>
          <w:szCs w:val="16"/>
        </w:rPr>
        <w:t xml:space="preserve">                   город, аэропорт, адреса мест производственной деятельности эксплуатанта, </w:t>
      </w:r>
      <w:r w:rsidR="00C408ED">
        <w:rPr>
          <w:rFonts w:ascii="Times New Roman" w:hAnsi="Times New Roman" w:cs="Times New Roman"/>
          <w:sz w:val="16"/>
          <w:szCs w:val="16"/>
        </w:rPr>
        <w:t xml:space="preserve">куда проводился выезд </w:t>
      </w:r>
    </w:p>
    <w:p w:rsidR="00530804" w:rsidRPr="00530804" w:rsidRDefault="00530804" w:rsidP="007E1B81">
      <w:pPr>
        <w:pStyle w:val="Style7"/>
        <w:widowControl/>
        <w:spacing w:line="240" w:lineRule="auto"/>
        <w:jc w:val="both"/>
        <w:rPr>
          <w:rFonts w:ascii="Times New Roman" w:hAnsi="Times New Roman" w:cs="Times New Roman"/>
        </w:rPr>
      </w:pPr>
    </w:p>
    <w:p w:rsidR="00146374" w:rsidRPr="008F50F7" w:rsidRDefault="00530804" w:rsidP="007E1B81">
      <w:pPr>
        <w:pStyle w:val="Style7"/>
        <w:widowControl/>
        <w:spacing w:line="240" w:lineRule="auto"/>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Выезд</w:t>
      </w:r>
      <w:r w:rsidR="00BA6233">
        <w:rPr>
          <w:rStyle w:val="FontStyle14"/>
          <w:rFonts w:ascii="Times New Roman" w:hAnsi="Times New Roman" w:cs="Times New Roman"/>
          <w:sz w:val="24"/>
          <w:szCs w:val="24"/>
        </w:rPr>
        <w:t xml:space="preserve"> проводился</w:t>
      </w:r>
      <w:r w:rsidR="00306098">
        <w:rPr>
          <w:rStyle w:val="FontStyle14"/>
          <w:rFonts w:ascii="Times New Roman" w:hAnsi="Times New Roman" w:cs="Times New Roman"/>
          <w:sz w:val="24"/>
          <w:szCs w:val="24"/>
        </w:rPr>
        <w:t xml:space="preserve"> </w:t>
      </w:r>
      <w:r w:rsidR="00146374" w:rsidRPr="008F50F7">
        <w:rPr>
          <w:rStyle w:val="FontStyle14"/>
          <w:rFonts w:ascii="Times New Roman" w:hAnsi="Times New Roman" w:cs="Times New Roman"/>
          <w:sz w:val="24"/>
          <w:szCs w:val="24"/>
        </w:rPr>
        <w:t xml:space="preserve">в соответствии с </w:t>
      </w:r>
      <w:r w:rsidR="00BA6233">
        <w:rPr>
          <w:rStyle w:val="FontStyle14"/>
          <w:rFonts w:ascii="Times New Roman" w:hAnsi="Times New Roman" w:cs="Times New Roman"/>
          <w:sz w:val="24"/>
          <w:szCs w:val="24"/>
        </w:rPr>
        <w:t>п</w:t>
      </w:r>
      <w:r w:rsidR="00146374" w:rsidRPr="008F50F7">
        <w:rPr>
          <w:rStyle w:val="FontStyle14"/>
          <w:rFonts w:ascii="Times New Roman" w:hAnsi="Times New Roman" w:cs="Times New Roman"/>
          <w:sz w:val="24"/>
          <w:szCs w:val="24"/>
        </w:rPr>
        <w:t>рограммой</w:t>
      </w:r>
      <w:r w:rsidR="00BA6233">
        <w:rPr>
          <w:rStyle w:val="FontStyle14"/>
          <w:rFonts w:ascii="Times New Roman" w:hAnsi="Times New Roman" w:cs="Times New Roman"/>
          <w:sz w:val="24"/>
          <w:szCs w:val="24"/>
        </w:rPr>
        <w:t xml:space="preserve"> выезда</w:t>
      </w:r>
      <w:r w:rsidR="00146374" w:rsidRPr="008F50F7">
        <w:rPr>
          <w:rStyle w:val="FontStyle14"/>
          <w:rFonts w:ascii="Times New Roman" w:hAnsi="Times New Roman" w:cs="Times New Roman"/>
          <w:sz w:val="24"/>
          <w:szCs w:val="24"/>
        </w:rPr>
        <w:t>, утверждённой</w:t>
      </w:r>
      <w:r w:rsidR="00306098">
        <w:rPr>
          <w:rStyle w:val="FontStyle14"/>
          <w:rFonts w:ascii="Times New Roman" w:hAnsi="Times New Roman" w:cs="Times New Roman"/>
          <w:sz w:val="24"/>
          <w:szCs w:val="24"/>
        </w:rPr>
        <w:t xml:space="preserve"> </w:t>
      </w:r>
      <w:r w:rsidR="00146374" w:rsidRPr="008F50F7">
        <w:rPr>
          <w:rStyle w:val="FontStyle14"/>
          <w:rFonts w:ascii="Times New Roman" w:hAnsi="Times New Roman" w:cs="Times New Roman"/>
          <w:sz w:val="24"/>
          <w:szCs w:val="24"/>
        </w:rPr>
        <w:t>_______________</w:t>
      </w:r>
      <w:r w:rsidR="007E1B81">
        <w:rPr>
          <w:rStyle w:val="FontStyle14"/>
          <w:rFonts w:ascii="Times New Roman" w:hAnsi="Times New Roman" w:cs="Times New Roman"/>
          <w:sz w:val="24"/>
          <w:szCs w:val="24"/>
        </w:rPr>
        <w:t>___</w:t>
      </w:r>
      <w:r w:rsidR="00BA6233">
        <w:rPr>
          <w:rStyle w:val="FontStyle14"/>
          <w:rFonts w:ascii="Times New Roman" w:hAnsi="Times New Roman" w:cs="Times New Roman"/>
          <w:sz w:val="24"/>
          <w:szCs w:val="24"/>
        </w:rPr>
        <w:t>_____</w:t>
      </w:r>
      <w:r w:rsidR="007E1B81">
        <w:rPr>
          <w:rStyle w:val="FontStyle14"/>
          <w:rFonts w:ascii="Times New Roman" w:hAnsi="Times New Roman" w:cs="Times New Roman"/>
          <w:sz w:val="24"/>
          <w:szCs w:val="24"/>
        </w:rPr>
        <w:t>_</w:t>
      </w:r>
      <w:r w:rsidR="00146374" w:rsidRPr="008F50F7">
        <w:rPr>
          <w:rStyle w:val="FontStyle14"/>
          <w:rFonts w:ascii="Times New Roman" w:hAnsi="Times New Roman" w:cs="Times New Roman"/>
          <w:sz w:val="24"/>
          <w:szCs w:val="24"/>
        </w:rPr>
        <w:t xml:space="preserve">  _______________________________________________________________________________</w:t>
      </w:r>
      <w:r w:rsidR="007E1B81">
        <w:rPr>
          <w:rStyle w:val="FontStyle14"/>
          <w:rFonts w:ascii="Times New Roman" w:hAnsi="Times New Roman" w:cs="Times New Roman"/>
          <w:sz w:val="24"/>
          <w:szCs w:val="24"/>
        </w:rPr>
        <w:t>_</w:t>
      </w:r>
      <w:r w:rsidR="00146374" w:rsidRPr="008F50F7">
        <w:rPr>
          <w:rStyle w:val="FontStyle14"/>
          <w:rFonts w:ascii="Times New Roman" w:hAnsi="Times New Roman" w:cs="Times New Roman"/>
          <w:sz w:val="24"/>
          <w:szCs w:val="24"/>
        </w:rPr>
        <w:t>____</w:t>
      </w:r>
      <w:r w:rsidR="007E1B81">
        <w:rPr>
          <w:rStyle w:val="FontStyle14"/>
          <w:rFonts w:ascii="Times New Roman" w:hAnsi="Times New Roman" w:cs="Times New Roman"/>
          <w:sz w:val="24"/>
          <w:szCs w:val="24"/>
        </w:rPr>
        <w:t>_</w:t>
      </w:r>
      <w:r w:rsidR="00146374" w:rsidRPr="008F50F7">
        <w:rPr>
          <w:rStyle w:val="FontStyle14"/>
          <w:rFonts w:ascii="Times New Roman" w:hAnsi="Times New Roman" w:cs="Times New Roman"/>
          <w:sz w:val="24"/>
          <w:szCs w:val="24"/>
        </w:rPr>
        <w:t xml:space="preserve">   </w:t>
      </w:r>
    </w:p>
    <w:p w:rsidR="00146374" w:rsidRPr="008F50F7" w:rsidRDefault="00146374" w:rsidP="007E1B81">
      <w:pPr>
        <w:pStyle w:val="Style7"/>
        <w:widowControl/>
        <w:spacing w:line="240" w:lineRule="auto"/>
        <w:jc w:val="both"/>
        <w:rPr>
          <w:rStyle w:val="FontStyle14"/>
          <w:rFonts w:ascii="Times New Roman" w:hAnsi="Times New Roman" w:cs="Times New Roman"/>
          <w:sz w:val="24"/>
          <w:szCs w:val="24"/>
        </w:rPr>
      </w:pPr>
      <w:r w:rsidRPr="008F50F7">
        <w:rPr>
          <w:rFonts w:ascii="Times New Roman" w:hAnsi="Times New Roman" w:cs="Times New Roman"/>
          <w:sz w:val="16"/>
          <w:szCs w:val="16"/>
        </w:rPr>
        <w:t xml:space="preserve">                                                           </w:t>
      </w:r>
      <w:r w:rsidR="00BA6233">
        <w:rPr>
          <w:rFonts w:ascii="Times New Roman" w:hAnsi="Times New Roman" w:cs="Times New Roman"/>
          <w:sz w:val="16"/>
          <w:szCs w:val="16"/>
        </w:rPr>
        <w:t>д</w:t>
      </w:r>
      <w:r w:rsidRPr="008F50F7">
        <w:rPr>
          <w:rFonts w:ascii="Times New Roman" w:hAnsi="Times New Roman" w:cs="Times New Roman"/>
          <w:sz w:val="16"/>
          <w:szCs w:val="16"/>
        </w:rPr>
        <w:t>олжность</w:t>
      </w:r>
      <w:r w:rsidR="00BA6233">
        <w:rPr>
          <w:rFonts w:ascii="Times New Roman" w:hAnsi="Times New Roman" w:cs="Times New Roman"/>
          <w:sz w:val="16"/>
          <w:szCs w:val="16"/>
        </w:rPr>
        <w:t xml:space="preserve"> </w:t>
      </w:r>
      <w:r w:rsidRPr="008F50F7">
        <w:rPr>
          <w:rFonts w:ascii="Times New Roman" w:hAnsi="Times New Roman" w:cs="Times New Roman"/>
          <w:sz w:val="16"/>
          <w:szCs w:val="16"/>
        </w:rPr>
        <w:t xml:space="preserve">, </w:t>
      </w:r>
      <w:r w:rsidR="00BA6233">
        <w:rPr>
          <w:rFonts w:ascii="Times New Roman" w:hAnsi="Times New Roman" w:cs="Times New Roman"/>
          <w:sz w:val="16"/>
          <w:szCs w:val="16"/>
        </w:rPr>
        <w:t xml:space="preserve">орган, </w:t>
      </w:r>
      <w:r w:rsidRPr="008F50F7">
        <w:rPr>
          <w:rFonts w:ascii="Times New Roman" w:hAnsi="Times New Roman" w:cs="Times New Roman"/>
          <w:sz w:val="16"/>
          <w:szCs w:val="16"/>
        </w:rPr>
        <w:t>ФИО</w:t>
      </w:r>
      <w:r w:rsidR="00306098">
        <w:rPr>
          <w:rFonts w:ascii="Times New Roman" w:hAnsi="Times New Roman" w:cs="Times New Roman"/>
          <w:sz w:val="16"/>
          <w:szCs w:val="16"/>
        </w:rPr>
        <w:t xml:space="preserve"> </w:t>
      </w:r>
      <w:r w:rsidRPr="008F50F7">
        <w:rPr>
          <w:rFonts w:ascii="Times New Roman" w:hAnsi="Times New Roman" w:cs="Times New Roman"/>
          <w:sz w:val="16"/>
          <w:szCs w:val="16"/>
        </w:rPr>
        <w:t xml:space="preserve">должностного лица утвердившего </w:t>
      </w:r>
      <w:r w:rsidR="00BA6233">
        <w:rPr>
          <w:rFonts w:ascii="Times New Roman" w:hAnsi="Times New Roman" w:cs="Times New Roman"/>
          <w:sz w:val="16"/>
          <w:szCs w:val="16"/>
        </w:rPr>
        <w:t>п</w:t>
      </w:r>
      <w:r w:rsidRPr="008F50F7">
        <w:rPr>
          <w:rFonts w:ascii="Times New Roman" w:hAnsi="Times New Roman" w:cs="Times New Roman"/>
          <w:sz w:val="16"/>
          <w:szCs w:val="16"/>
        </w:rPr>
        <w:t>рограмму</w:t>
      </w:r>
      <w:r w:rsidR="00BA6233">
        <w:rPr>
          <w:rFonts w:ascii="Times New Roman" w:hAnsi="Times New Roman" w:cs="Times New Roman"/>
          <w:sz w:val="16"/>
          <w:szCs w:val="16"/>
        </w:rPr>
        <w:t>,</w:t>
      </w:r>
      <w:r w:rsidR="00306098">
        <w:rPr>
          <w:rFonts w:ascii="Times New Roman" w:hAnsi="Times New Roman" w:cs="Times New Roman"/>
          <w:sz w:val="16"/>
          <w:szCs w:val="16"/>
        </w:rPr>
        <w:t xml:space="preserve"> </w:t>
      </w:r>
      <w:r w:rsidR="00BA6233" w:rsidRPr="008F50F7">
        <w:rPr>
          <w:rFonts w:ascii="Times New Roman" w:hAnsi="Times New Roman" w:cs="Times New Roman"/>
          <w:sz w:val="16"/>
          <w:szCs w:val="16"/>
        </w:rPr>
        <w:t>дата утверждения</w:t>
      </w:r>
    </w:p>
    <w:p w:rsidR="00146374" w:rsidRPr="008F50F7" w:rsidRDefault="00146374" w:rsidP="007E1B81">
      <w:pPr>
        <w:pStyle w:val="Style7"/>
        <w:widowControl/>
        <w:spacing w:line="240" w:lineRule="auto"/>
        <w:jc w:val="both"/>
        <w:rPr>
          <w:rFonts w:ascii="Times New Roman" w:hAnsi="Times New Roman" w:cs="Times New Roman"/>
          <w:sz w:val="16"/>
          <w:szCs w:val="16"/>
        </w:rPr>
      </w:pPr>
      <w:r w:rsidRPr="008F50F7">
        <w:rPr>
          <w:rFonts w:ascii="Times New Roman" w:hAnsi="Times New Roman" w:cs="Times New Roman"/>
          <w:sz w:val="16"/>
          <w:szCs w:val="16"/>
        </w:rPr>
        <w:t xml:space="preserve">                                                                                                                                                                                    </w:t>
      </w:r>
      <w:r w:rsidR="00BA6233">
        <w:rPr>
          <w:rFonts w:ascii="Times New Roman" w:hAnsi="Times New Roman" w:cs="Times New Roman"/>
          <w:sz w:val="16"/>
          <w:szCs w:val="16"/>
        </w:rPr>
        <w:t xml:space="preserve">      </w:t>
      </w:r>
      <w:r w:rsidRPr="008F50F7">
        <w:rPr>
          <w:rFonts w:ascii="Times New Roman" w:hAnsi="Times New Roman" w:cs="Times New Roman"/>
          <w:sz w:val="16"/>
          <w:szCs w:val="16"/>
        </w:rPr>
        <w:t xml:space="preserve"> </w:t>
      </w:r>
      <w:r w:rsidR="00BA6233">
        <w:rPr>
          <w:rFonts w:ascii="Times New Roman" w:hAnsi="Times New Roman" w:cs="Times New Roman"/>
          <w:sz w:val="16"/>
          <w:szCs w:val="16"/>
        </w:rPr>
        <w:t xml:space="preserve">   </w:t>
      </w:r>
      <w:r w:rsidRPr="008F50F7">
        <w:rPr>
          <w:rFonts w:ascii="Times New Roman" w:hAnsi="Times New Roman" w:cs="Times New Roman"/>
          <w:sz w:val="16"/>
          <w:szCs w:val="16"/>
        </w:rPr>
        <w:t xml:space="preserve">              </w:t>
      </w:r>
    </w:p>
    <w:p w:rsidR="00146374" w:rsidRPr="008F50F7" w:rsidRDefault="00146374" w:rsidP="007E1B81">
      <w:pPr>
        <w:pStyle w:val="Style7"/>
        <w:widowControl/>
        <w:spacing w:line="240" w:lineRule="auto"/>
        <w:jc w:val="both"/>
        <w:rPr>
          <w:rStyle w:val="FontStyle14"/>
          <w:rFonts w:ascii="Times New Roman" w:hAnsi="Times New Roman" w:cs="Times New Roman"/>
          <w:sz w:val="24"/>
          <w:szCs w:val="24"/>
        </w:rPr>
      </w:pPr>
    </w:p>
    <w:p w:rsidR="00146374" w:rsidRPr="008F50F7" w:rsidRDefault="00146374" w:rsidP="007E1B81">
      <w:pPr>
        <w:pStyle w:val="Style7"/>
        <w:widowControl/>
        <w:spacing w:line="240" w:lineRule="auto"/>
        <w:jc w:val="both"/>
        <w:rPr>
          <w:rStyle w:val="FontStyle14"/>
          <w:rFonts w:ascii="Times New Roman" w:hAnsi="Times New Roman" w:cs="Times New Roman"/>
          <w:sz w:val="24"/>
          <w:szCs w:val="24"/>
        </w:rPr>
      </w:pPr>
      <w:r w:rsidRPr="008F50F7">
        <w:rPr>
          <w:rStyle w:val="FontStyle14"/>
          <w:rFonts w:ascii="Times New Roman" w:hAnsi="Times New Roman" w:cs="Times New Roman"/>
          <w:sz w:val="24"/>
          <w:szCs w:val="24"/>
        </w:rPr>
        <w:t>Председатель комиссии: ________________________________________________________</w:t>
      </w:r>
      <w:r w:rsidR="007E1B81">
        <w:rPr>
          <w:rStyle w:val="FontStyle14"/>
          <w:rFonts w:ascii="Times New Roman" w:hAnsi="Times New Roman" w:cs="Times New Roman"/>
          <w:sz w:val="24"/>
          <w:szCs w:val="24"/>
        </w:rPr>
        <w:t>________</w:t>
      </w:r>
    </w:p>
    <w:p w:rsidR="00146374" w:rsidRPr="008F50F7" w:rsidRDefault="00146374" w:rsidP="007E1B81">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орган</w:t>
      </w:r>
    </w:p>
    <w:p w:rsidR="00146374" w:rsidRPr="008F50F7" w:rsidRDefault="00146374" w:rsidP="007E1B81">
      <w:pPr>
        <w:pStyle w:val="Style7"/>
        <w:widowControl/>
        <w:spacing w:line="240" w:lineRule="auto"/>
        <w:jc w:val="both"/>
        <w:rPr>
          <w:rStyle w:val="FontStyle14"/>
          <w:rFonts w:ascii="Times New Roman" w:hAnsi="Times New Roman" w:cs="Times New Roman"/>
        </w:rPr>
      </w:pPr>
      <w:r w:rsidRPr="008F50F7">
        <w:rPr>
          <w:rFonts w:ascii="Times New Roman" w:hAnsi="Times New Roman" w:cs="Times New Roman"/>
        </w:rPr>
        <w:t xml:space="preserve">Члены комиссии: </w:t>
      </w:r>
      <w:r w:rsidRPr="008F50F7">
        <w:rPr>
          <w:rStyle w:val="FontStyle14"/>
          <w:rFonts w:ascii="Times New Roman" w:hAnsi="Times New Roman" w:cs="Times New Roman"/>
        </w:rPr>
        <w:t>________________________________________________________________</w:t>
      </w:r>
      <w:r w:rsidR="007E1B81">
        <w:rPr>
          <w:rStyle w:val="FontStyle14"/>
          <w:rFonts w:ascii="Times New Roman" w:hAnsi="Times New Roman" w:cs="Times New Roman"/>
        </w:rPr>
        <w:t>___</w:t>
      </w:r>
      <w:r w:rsidRPr="008F50F7">
        <w:rPr>
          <w:rStyle w:val="FontStyle14"/>
          <w:rFonts w:ascii="Times New Roman" w:hAnsi="Times New Roman" w:cs="Times New Roman"/>
        </w:rPr>
        <w:t>_________________</w:t>
      </w:r>
      <w:r w:rsidR="007E1B81">
        <w:rPr>
          <w:rStyle w:val="FontStyle14"/>
          <w:rFonts w:ascii="Times New Roman" w:hAnsi="Times New Roman" w:cs="Times New Roman"/>
        </w:rPr>
        <w:t>________</w:t>
      </w:r>
      <w:r w:rsidRPr="008F50F7">
        <w:rPr>
          <w:rStyle w:val="FontStyle14"/>
          <w:rFonts w:ascii="Times New Roman" w:hAnsi="Times New Roman" w:cs="Times New Roman"/>
        </w:rPr>
        <w:t>_</w:t>
      </w:r>
    </w:p>
    <w:p w:rsidR="00146374" w:rsidRPr="008F50F7" w:rsidRDefault="00146374" w:rsidP="007E1B81">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орган</w:t>
      </w:r>
    </w:p>
    <w:p w:rsidR="00146374" w:rsidRPr="008F50F7" w:rsidRDefault="00146374" w:rsidP="007E1B81">
      <w:pPr>
        <w:pStyle w:val="Style7"/>
        <w:widowControl/>
        <w:spacing w:line="240" w:lineRule="auto"/>
        <w:jc w:val="both"/>
        <w:rPr>
          <w:rStyle w:val="FontStyle14"/>
          <w:rFonts w:ascii="Times New Roman" w:hAnsi="Times New Roman" w:cs="Times New Roman"/>
        </w:rPr>
      </w:pPr>
      <w:r w:rsidRPr="008F50F7">
        <w:rPr>
          <w:rStyle w:val="FontStyle14"/>
          <w:rFonts w:ascii="Times New Roman" w:hAnsi="Times New Roman" w:cs="Times New Roman"/>
        </w:rPr>
        <w:t xml:space="preserve">                                        ___________________________________________________________________</w:t>
      </w:r>
      <w:r w:rsidR="007E1B81">
        <w:rPr>
          <w:rStyle w:val="FontStyle14"/>
          <w:rFonts w:ascii="Times New Roman" w:hAnsi="Times New Roman" w:cs="Times New Roman"/>
        </w:rPr>
        <w:t>__</w:t>
      </w:r>
      <w:r w:rsidRPr="008F50F7">
        <w:rPr>
          <w:rStyle w:val="FontStyle14"/>
          <w:rFonts w:ascii="Times New Roman" w:hAnsi="Times New Roman" w:cs="Times New Roman"/>
        </w:rPr>
        <w:t>______</w:t>
      </w:r>
      <w:r w:rsidR="007E1B81">
        <w:rPr>
          <w:rStyle w:val="FontStyle14"/>
          <w:rFonts w:ascii="Times New Roman" w:hAnsi="Times New Roman" w:cs="Times New Roman"/>
        </w:rPr>
        <w:t>_________</w:t>
      </w:r>
      <w:r w:rsidRPr="008F50F7">
        <w:rPr>
          <w:rStyle w:val="FontStyle14"/>
          <w:rFonts w:ascii="Times New Roman" w:hAnsi="Times New Roman" w:cs="Times New Roman"/>
        </w:rPr>
        <w:t>__________</w:t>
      </w:r>
    </w:p>
    <w:p w:rsidR="00146374" w:rsidRPr="008F50F7" w:rsidRDefault="00146374" w:rsidP="007E1B81">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орган</w:t>
      </w:r>
    </w:p>
    <w:p w:rsidR="00146374" w:rsidRPr="008F50F7" w:rsidRDefault="00146374" w:rsidP="007E1B81">
      <w:pPr>
        <w:pStyle w:val="Style7"/>
        <w:widowControl/>
        <w:spacing w:line="240" w:lineRule="auto"/>
        <w:jc w:val="both"/>
        <w:rPr>
          <w:rStyle w:val="FontStyle14"/>
          <w:rFonts w:ascii="Times New Roman" w:hAnsi="Times New Roman" w:cs="Times New Roman"/>
        </w:rPr>
      </w:pPr>
      <w:r w:rsidRPr="008F50F7">
        <w:rPr>
          <w:rStyle w:val="FontStyle14"/>
          <w:rFonts w:ascii="Times New Roman" w:hAnsi="Times New Roman" w:cs="Times New Roman"/>
        </w:rPr>
        <w:t xml:space="preserve">                                        _____________________________________________________________________</w:t>
      </w:r>
      <w:r w:rsidR="007E1B81">
        <w:rPr>
          <w:rStyle w:val="FontStyle14"/>
          <w:rFonts w:ascii="Times New Roman" w:hAnsi="Times New Roman" w:cs="Times New Roman"/>
        </w:rPr>
        <w:t>______</w:t>
      </w:r>
      <w:r w:rsidRPr="008F50F7">
        <w:rPr>
          <w:rStyle w:val="FontStyle14"/>
          <w:rFonts w:ascii="Times New Roman" w:hAnsi="Times New Roman" w:cs="Times New Roman"/>
        </w:rPr>
        <w:t>_______</w:t>
      </w:r>
      <w:r w:rsidR="007E1B81">
        <w:rPr>
          <w:rStyle w:val="FontStyle14"/>
          <w:rFonts w:ascii="Times New Roman" w:hAnsi="Times New Roman" w:cs="Times New Roman"/>
        </w:rPr>
        <w:t>____</w:t>
      </w:r>
      <w:r w:rsidRPr="008F50F7">
        <w:rPr>
          <w:rStyle w:val="FontStyle14"/>
          <w:rFonts w:ascii="Times New Roman" w:hAnsi="Times New Roman" w:cs="Times New Roman"/>
        </w:rPr>
        <w:t>________</w:t>
      </w:r>
    </w:p>
    <w:p w:rsidR="00146374" w:rsidRDefault="00146374" w:rsidP="007E1B81">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орган</w:t>
      </w:r>
    </w:p>
    <w:p w:rsidR="00530804" w:rsidRDefault="00530804" w:rsidP="00530804">
      <w:pPr>
        <w:pStyle w:val="Style7"/>
        <w:widowControl/>
        <w:spacing w:line="240" w:lineRule="auto"/>
        <w:jc w:val="center"/>
        <w:rPr>
          <w:rStyle w:val="FontStyle14"/>
          <w:rFonts w:ascii="Times New Roman" w:hAnsi="Times New Roman" w:cs="Times New Roman"/>
          <w:sz w:val="24"/>
          <w:szCs w:val="24"/>
        </w:rPr>
      </w:pPr>
      <w:r>
        <w:rPr>
          <w:rStyle w:val="FontStyle14"/>
          <w:rFonts w:ascii="Times New Roman" w:hAnsi="Times New Roman" w:cs="Times New Roman"/>
          <w:sz w:val="24"/>
          <w:szCs w:val="24"/>
        </w:rPr>
        <w:br w:type="page"/>
      </w:r>
    </w:p>
    <w:p w:rsidR="00146374" w:rsidRDefault="00146374" w:rsidP="00530804">
      <w:pPr>
        <w:pStyle w:val="Style7"/>
        <w:widowControl/>
        <w:spacing w:line="240" w:lineRule="auto"/>
        <w:rPr>
          <w:rFonts w:ascii="Times New Roman" w:hAnsi="Times New Roman" w:cs="Times New Roman"/>
          <w:b/>
          <w:bCs/>
        </w:rPr>
      </w:pPr>
      <w:r w:rsidRPr="00530804">
        <w:rPr>
          <w:rFonts w:ascii="Times New Roman" w:hAnsi="Times New Roman" w:cs="Times New Roman"/>
          <w:b/>
          <w:bCs/>
        </w:rPr>
        <w:t>Общие данные</w:t>
      </w:r>
      <w:r w:rsidR="00306098">
        <w:rPr>
          <w:rFonts w:ascii="Times New Roman" w:hAnsi="Times New Roman" w:cs="Times New Roman"/>
          <w:b/>
          <w:bCs/>
        </w:rPr>
        <w:t xml:space="preserve"> </w:t>
      </w:r>
      <w:r w:rsidRPr="00530804">
        <w:rPr>
          <w:rFonts w:ascii="Times New Roman" w:hAnsi="Times New Roman" w:cs="Times New Roman"/>
          <w:b/>
          <w:bCs/>
        </w:rPr>
        <w:t>по эксплуатанту:</w:t>
      </w:r>
    </w:p>
    <w:p w:rsidR="00530804" w:rsidRPr="00530804" w:rsidRDefault="00530804" w:rsidP="00530804">
      <w:pPr>
        <w:pStyle w:val="Style7"/>
        <w:widowControl/>
        <w:spacing w:line="240" w:lineRule="auto"/>
        <w:rPr>
          <w:rFonts w:ascii="Times New Roman" w:hAnsi="Times New Roman" w:cs="Times New Roman"/>
          <w:b/>
          <w:bCs/>
        </w:rPr>
      </w:pPr>
    </w:p>
    <w:p w:rsidR="00146374" w:rsidRPr="008F50F7" w:rsidRDefault="00146374" w:rsidP="00146374">
      <w:r w:rsidRPr="008F50F7">
        <w:t>ИНН:</w:t>
      </w:r>
      <w:r w:rsidR="00C17377">
        <w:t xml:space="preserve"> </w:t>
      </w:r>
      <w:r w:rsidRPr="008F50F7">
        <w:t>_______________,</w:t>
      </w:r>
      <w:r w:rsidR="00306098">
        <w:t xml:space="preserve"> </w:t>
      </w:r>
      <w:r w:rsidRPr="008F50F7">
        <w:t>ОГРН:</w:t>
      </w:r>
      <w:r w:rsidR="00530804">
        <w:t xml:space="preserve"> </w:t>
      </w:r>
      <w:r w:rsidRPr="008F50F7">
        <w:t>______________________</w:t>
      </w:r>
    </w:p>
    <w:p w:rsidR="00530804" w:rsidRDefault="00530804" w:rsidP="00146374"/>
    <w:p w:rsidR="00146374" w:rsidRPr="008F50F7" w:rsidRDefault="00146374" w:rsidP="00146374">
      <w:r w:rsidRPr="008F50F7">
        <w:t xml:space="preserve">Адрес местонахождения: ______________________________________________________________ </w:t>
      </w:r>
    </w:p>
    <w:p w:rsidR="00146374" w:rsidRPr="008F50F7" w:rsidRDefault="00C17377" w:rsidP="00146374">
      <w:pPr>
        <w:pStyle w:val="Style7"/>
        <w:widowControl/>
        <w:spacing w:line="240" w:lineRule="auto"/>
        <w:jc w:val="center"/>
        <w:rPr>
          <w:rStyle w:val="FontStyle14"/>
          <w:rFonts w:ascii="Times New Roman" w:hAnsi="Times New Roman" w:cs="Times New Roman"/>
          <w:sz w:val="16"/>
          <w:szCs w:val="16"/>
        </w:rPr>
      </w:pPr>
      <w:r>
        <w:rPr>
          <w:rStyle w:val="FontStyle14"/>
          <w:rFonts w:ascii="Times New Roman" w:hAnsi="Times New Roman" w:cs="Times New Roman"/>
          <w:sz w:val="16"/>
          <w:szCs w:val="16"/>
        </w:rPr>
        <w:t xml:space="preserve">           </w:t>
      </w:r>
      <w:r w:rsidR="00146374" w:rsidRPr="008F50F7">
        <w:rPr>
          <w:rStyle w:val="FontStyle14"/>
          <w:rFonts w:ascii="Times New Roman" w:hAnsi="Times New Roman" w:cs="Times New Roman"/>
          <w:sz w:val="16"/>
          <w:szCs w:val="16"/>
        </w:rPr>
        <w:t>юридический адрес</w:t>
      </w:r>
    </w:p>
    <w:p w:rsidR="00AB1FA0" w:rsidRPr="008F50F7" w:rsidRDefault="00AB1FA0" w:rsidP="00146374"/>
    <w:p w:rsidR="00146374" w:rsidRPr="008F50F7" w:rsidRDefault="00146374" w:rsidP="00146374">
      <w:pPr>
        <w:pStyle w:val="Style7"/>
        <w:widowControl/>
        <w:spacing w:line="240" w:lineRule="auto"/>
        <w:jc w:val="center"/>
        <w:rPr>
          <w:rStyle w:val="FontStyle14"/>
          <w:rFonts w:ascii="Times New Roman" w:hAnsi="Times New Roman" w:cs="Times New Roman"/>
          <w:sz w:val="16"/>
          <w:szCs w:val="16"/>
        </w:rPr>
      </w:pPr>
    </w:p>
    <w:p w:rsidR="00146374" w:rsidRPr="008F50F7" w:rsidRDefault="00146374" w:rsidP="00146374">
      <w:r w:rsidRPr="008F50F7">
        <w:t xml:space="preserve">Контактная информация: </w:t>
      </w:r>
      <w:r w:rsidR="003E66F2">
        <w:t>т</w:t>
      </w:r>
      <w:r w:rsidRPr="008F50F7">
        <w:t>ел.:____________, адрес эл. почты _____________, АФТН:____________</w:t>
      </w:r>
    </w:p>
    <w:p w:rsidR="00530804" w:rsidRDefault="00530804" w:rsidP="00146374"/>
    <w:p w:rsidR="00146374" w:rsidRPr="008F50F7" w:rsidRDefault="00146374" w:rsidP="00146374">
      <w:pPr>
        <w:rPr>
          <w:rStyle w:val="FontStyle14"/>
          <w:rFonts w:ascii="Times New Roman" w:hAnsi="Times New Roman" w:cs="Times New Roman"/>
          <w:sz w:val="24"/>
          <w:szCs w:val="24"/>
        </w:rPr>
      </w:pPr>
      <w:r w:rsidRPr="008F50F7">
        <w:t>Аэропорт(ы) базирования:</w:t>
      </w:r>
      <w:r w:rsidRPr="008F50F7">
        <w:rPr>
          <w:rStyle w:val="FontStyle14"/>
          <w:rFonts w:ascii="Times New Roman" w:hAnsi="Times New Roman" w:cs="Times New Roman"/>
        </w:rPr>
        <w:t>_________________________________________________________________________</w:t>
      </w:r>
    </w:p>
    <w:p w:rsidR="00146374" w:rsidRPr="008F50F7" w:rsidRDefault="00146374" w:rsidP="00146374">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 xml:space="preserve">                                             (государство), город, наименование аэропорта</w:t>
      </w:r>
    </w:p>
    <w:p w:rsidR="003C23D6" w:rsidRDefault="003C23D6" w:rsidP="00146374"/>
    <w:p w:rsidR="00FF1F92" w:rsidRDefault="00146374" w:rsidP="00146374">
      <w:r w:rsidRPr="007D3A66">
        <w:t>Руковод</w:t>
      </w:r>
      <w:r w:rsidR="007D3A66" w:rsidRPr="007D3A66">
        <w:t xml:space="preserve">итель эксплуатанта (заявителя) и </w:t>
      </w:r>
      <w:r w:rsidR="007D3A66" w:rsidRPr="007D3A66">
        <w:rPr>
          <w:lang w:eastAsia="en-US"/>
        </w:rPr>
        <w:t xml:space="preserve">специалисты (должностные лица), ответственные за организацию летной работы, поддержание летной годности </w:t>
      </w:r>
      <w:r w:rsidR="00FF1F92">
        <w:rPr>
          <w:lang w:eastAsia="en-US"/>
        </w:rPr>
        <w:t>воздушных судов</w:t>
      </w:r>
      <w:r w:rsidR="007D3A66" w:rsidRPr="007D3A66">
        <w:rPr>
          <w:lang w:eastAsia="en-US"/>
        </w:rPr>
        <w:t xml:space="preserve"> и обеспечение безопасности полетов (при наличии</w:t>
      </w:r>
      <w:r w:rsidR="00FF1F92">
        <w:rPr>
          <w:lang w:eastAsia="en-US"/>
        </w:rPr>
        <w:t>)</w:t>
      </w:r>
      <w:r w:rsidRPr="007D3A66">
        <w:t>:</w:t>
      </w:r>
    </w:p>
    <w:p w:rsidR="00146374" w:rsidRPr="008F50F7" w:rsidRDefault="00146374" w:rsidP="00146374">
      <w:pPr>
        <w:rPr>
          <w:rStyle w:val="FontStyle14"/>
          <w:rFonts w:ascii="Times New Roman" w:hAnsi="Times New Roman" w:cs="Times New Roman"/>
        </w:rPr>
      </w:pPr>
      <w:r w:rsidRPr="008F50F7">
        <w:rPr>
          <w:rStyle w:val="FontStyle14"/>
          <w:rFonts w:ascii="Times New Roman" w:hAnsi="Times New Roman" w:cs="Times New Roman"/>
        </w:rPr>
        <w:t>_</w:t>
      </w:r>
      <w:r w:rsidR="00FF1F92">
        <w:rPr>
          <w:rStyle w:val="FontStyle14"/>
          <w:rFonts w:ascii="Times New Roman" w:hAnsi="Times New Roman" w:cs="Times New Roman"/>
        </w:rPr>
        <w:t>____________________________________________________</w:t>
      </w:r>
      <w:r w:rsidRPr="008F50F7">
        <w:rPr>
          <w:rStyle w:val="FontStyle14"/>
          <w:rFonts w:ascii="Times New Roman" w:hAnsi="Times New Roman" w:cs="Times New Roman"/>
        </w:rPr>
        <w:t>________</w:t>
      </w:r>
      <w:r w:rsidR="00FF1F92">
        <w:rPr>
          <w:rStyle w:val="FontStyle14"/>
          <w:rFonts w:ascii="Times New Roman" w:hAnsi="Times New Roman" w:cs="Times New Roman"/>
        </w:rPr>
        <w:t>_________</w:t>
      </w:r>
      <w:r w:rsidRPr="008F50F7">
        <w:rPr>
          <w:rStyle w:val="FontStyle14"/>
          <w:rFonts w:ascii="Times New Roman" w:hAnsi="Times New Roman" w:cs="Times New Roman"/>
        </w:rPr>
        <w:t>___________________________________________</w:t>
      </w:r>
    </w:p>
    <w:p w:rsidR="00146374" w:rsidRPr="008F50F7" w:rsidRDefault="00146374" w:rsidP="00146374">
      <w:pPr>
        <w:pStyle w:val="Style7"/>
        <w:widowControl/>
        <w:spacing w:line="240" w:lineRule="auto"/>
        <w:jc w:val="center"/>
        <w:rPr>
          <w:rStyle w:val="FontStyle14"/>
          <w:rFonts w:ascii="Times New Roman" w:hAnsi="Times New Roman" w:cs="Times New Roman"/>
          <w:b/>
          <w:bCs/>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область ответственности</w:t>
      </w:r>
    </w:p>
    <w:p w:rsidR="00146374" w:rsidRDefault="00146374" w:rsidP="00146374">
      <w:pPr>
        <w:pStyle w:val="Style7"/>
        <w:widowControl/>
        <w:spacing w:line="240" w:lineRule="auto"/>
        <w:rPr>
          <w:rStyle w:val="FontStyle14"/>
          <w:rFonts w:ascii="Times New Roman" w:hAnsi="Times New Roman" w:cs="Times New Roman"/>
          <w:bCs/>
          <w:sz w:val="24"/>
          <w:szCs w:val="24"/>
        </w:rPr>
      </w:pPr>
      <w:r w:rsidRPr="008F50F7">
        <w:rPr>
          <w:rStyle w:val="FontStyle14"/>
          <w:rFonts w:ascii="Times New Roman" w:hAnsi="Times New Roman" w:cs="Times New Roman"/>
          <w:bCs/>
          <w:sz w:val="24"/>
          <w:szCs w:val="24"/>
        </w:rPr>
        <w:t>____________________________________________________</w:t>
      </w:r>
      <w:r w:rsidR="00FF1F92">
        <w:rPr>
          <w:rStyle w:val="FontStyle14"/>
          <w:rFonts w:ascii="Times New Roman" w:hAnsi="Times New Roman" w:cs="Times New Roman"/>
          <w:bCs/>
          <w:sz w:val="24"/>
          <w:szCs w:val="24"/>
        </w:rPr>
        <w:t>_______</w:t>
      </w:r>
      <w:r w:rsidRPr="008F50F7">
        <w:rPr>
          <w:rStyle w:val="FontStyle14"/>
          <w:rFonts w:ascii="Times New Roman" w:hAnsi="Times New Roman" w:cs="Times New Roman"/>
          <w:bCs/>
          <w:sz w:val="24"/>
          <w:szCs w:val="24"/>
        </w:rPr>
        <w:t>_________________________</w:t>
      </w:r>
    </w:p>
    <w:p w:rsidR="00FF1F92" w:rsidRPr="008F50F7" w:rsidRDefault="00FF1F92" w:rsidP="00FF1F92">
      <w:pPr>
        <w:pStyle w:val="Style7"/>
        <w:widowControl/>
        <w:spacing w:line="240" w:lineRule="auto"/>
        <w:jc w:val="center"/>
        <w:rPr>
          <w:rStyle w:val="FontStyle14"/>
          <w:rFonts w:ascii="Times New Roman" w:hAnsi="Times New Roman" w:cs="Times New Roman"/>
          <w:b/>
          <w:bCs/>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область ответственности</w:t>
      </w:r>
    </w:p>
    <w:p w:rsidR="00FF1F92" w:rsidRDefault="00FF1F92" w:rsidP="00FF1F92">
      <w:pPr>
        <w:pStyle w:val="Style7"/>
        <w:widowControl/>
        <w:spacing w:line="240" w:lineRule="auto"/>
        <w:rPr>
          <w:rStyle w:val="FontStyle14"/>
          <w:rFonts w:ascii="Times New Roman" w:hAnsi="Times New Roman" w:cs="Times New Roman"/>
          <w:bCs/>
          <w:sz w:val="24"/>
          <w:szCs w:val="24"/>
        </w:rPr>
      </w:pPr>
      <w:r w:rsidRPr="008F50F7">
        <w:rPr>
          <w:rStyle w:val="FontStyle14"/>
          <w:rFonts w:ascii="Times New Roman" w:hAnsi="Times New Roman" w:cs="Times New Roman"/>
          <w:bCs/>
          <w:sz w:val="24"/>
          <w:szCs w:val="24"/>
        </w:rPr>
        <w:t>____________________________________________________</w:t>
      </w:r>
      <w:r>
        <w:rPr>
          <w:rStyle w:val="FontStyle14"/>
          <w:rFonts w:ascii="Times New Roman" w:hAnsi="Times New Roman" w:cs="Times New Roman"/>
          <w:bCs/>
          <w:sz w:val="24"/>
          <w:szCs w:val="24"/>
        </w:rPr>
        <w:t>_______</w:t>
      </w:r>
      <w:r w:rsidRPr="008F50F7">
        <w:rPr>
          <w:rStyle w:val="FontStyle14"/>
          <w:rFonts w:ascii="Times New Roman" w:hAnsi="Times New Roman" w:cs="Times New Roman"/>
          <w:bCs/>
          <w:sz w:val="24"/>
          <w:szCs w:val="24"/>
        </w:rPr>
        <w:t>_________________________</w:t>
      </w:r>
    </w:p>
    <w:p w:rsidR="00FF1F92" w:rsidRDefault="00FF1F92" w:rsidP="00FF1F92">
      <w:pPr>
        <w:pStyle w:val="Style7"/>
        <w:widowControl/>
        <w:spacing w:line="240" w:lineRule="auto"/>
        <w:jc w:val="center"/>
        <w:rPr>
          <w:rStyle w:val="FontStyle14"/>
          <w:rFonts w:ascii="Times New Roman" w:hAnsi="Times New Roman" w:cs="Times New Roman"/>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область ответственности</w:t>
      </w:r>
    </w:p>
    <w:p w:rsidR="00FF1F92" w:rsidRDefault="00FF1F92" w:rsidP="00FF1F92">
      <w:pPr>
        <w:pStyle w:val="Style7"/>
        <w:widowControl/>
        <w:spacing w:line="240" w:lineRule="auto"/>
        <w:rPr>
          <w:rStyle w:val="FontStyle14"/>
          <w:rFonts w:ascii="Times New Roman" w:hAnsi="Times New Roman" w:cs="Times New Roman"/>
          <w:bCs/>
          <w:sz w:val="24"/>
          <w:szCs w:val="24"/>
        </w:rPr>
      </w:pPr>
      <w:r w:rsidRPr="008F50F7">
        <w:rPr>
          <w:rStyle w:val="FontStyle14"/>
          <w:rFonts w:ascii="Times New Roman" w:hAnsi="Times New Roman" w:cs="Times New Roman"/>
          <w:bCs/>
          <w:sz w:val="24"/>
          <w:szCs w:val="24"/>
        </w:rPr>
        <w:t>____________________________________________________</w:t>
      </w:r>
      <w:r>
        <w:rPr>
          <w:rStyle w:val="FontStyle14"/>
          <w:rFonts w:ascii="Times New Roman" w:hAnsi="Times New Roman" w:cs="Times New Roman"/>
          <w:bCs/>
          <w:sz w:val="24"/>
          <w:szCs w:val="24"/>
        </w:rPr>
        <w:t>_______</w:t>
      </w:r>
      <w:r w:rsidRPr="008F50F7">
        <w:rPr>
          <w:rStyle w:val="FontStyle14"/>
          <w:rFonts w:ascii="Times New Roman" w:hAnsi="Times New Roman" w:cs="Times New Roman"/>
          <w:bCs/>
          <w:sz w:val="24"/>
          <w:szCs w:val="24"/>
        </w:rPr>
        <w:t>_________________________</w:t>
      </w:r>
    </w:p>
    <w:p w:rsidR="00FF1F92" w:rsidRPr="008F50F7" w:rsidRDefault="00FF1F92" w:rsidP="00FF1F92">
      <w:pPr>
        <w:pStyle w:val="Style7"/>
        <w:widowControl/>
        <w:spacing w:line="240" w:lineRule="auto"/>
        <w:jc w:val="center"/>
        <w:rPr>
          <w:rStyle w:val="FontStyle14"/>
          <w:rFonts w:ascii="Times New Roman" w:hAnsi="Times New Roman" w:cs="Times New Roman"/>
          <w:b/>
          <w:bCs/>
          <w:sz w:val="16"/>
          <w:szCs w:val="16"/>
        </w:rPr>
      </w:pPr>
      <w:r w:rsidRPr="008F50F7">
        <w:rPr>
          <w:rStyle w:val="FontStyle14"/>
          <w:rFonts w:ascii="Times New Roman" w:hAnsi="Times New Roman" w:cs="Times New Roman"/>
          <w:sz w:val="16"/>
          <w:szCs w:val="16"/>
        </w:rPr>
        <w:t>ФИО,</w:t>
      </w:r>
      <w:r w:rsidR="00306098">
        <w:rPr>
          <w:rStyle w:val="FontStyle14"/>
          <w:rFonts w:ascii="Times New Roman" w:hAnsi="Times New Roman" w:cs="Times New Roman"/>
          <w:sz w:val="16"/>
          <w:szCs w:val="16"/>
        </w:rPr>
        <w:t xml:space="preserve"> </w:t>
      </w:r>
      <w:r w:rsidRPr="008F50F7">
        <w:rPr>
          <w:rStyle w:val="FontStyle14"/>
          <w:rFonts w:ascii="Times New Roman" w:hAnsi="Times New Roman" w:cs="Times New Roman"/>
          <w:sz w:val="16"/>
          <w:szCs w:val="16"/>
        </w:rPr>
        <w:t>должность, область ответственности</w:t>
      </w:r>
    </w:p>
    <w:p w:rsidR="00FF1F92" w:rsidRPr="008F50F7" w:rsidRDefault="00FF1F92" w:rsidP="00FF1F92">
      <w:pPr>
        <w:pStyle w:val="Style7"/>
        <w:widowControl/>
        <w:spacing w:line="240" w:lineRule="auto"/>
        <w:jc w:val="center"/>
        <w:rPr>
          <w:rStyle w:val="FontStyle14"/>
          <w:rFonts w:ascii="Times New Roman" w:hAnsi="Times New Roman" w:cs="Times New Roman"/>
          <w:b/>
          <w:bCs/>
          <w:sz w:val="16"/>
          <w:szCs w:val="16"/>
        </w:rPr>
      </w:pPr>
    </w:p>
    <w:p w:rsidR="00146374" w:rsidRPr="00FF1F92" w:rsidRDefault="00146374" w:rsidP="00FF1F92">
      <w:pPr>
        <w:jc w:val="both"/>
        <w:rPr>
          <w:rStyle w:val="FontStyle14"/>
          <w:rFonts w:ascii="Times New Roman" w:hAnsi="Times New Roman" w:cs="Times New Roman"/>
          <w:i/>
          <w:iCs/>
          <w:sz w:val="16"/>
          <w:szCs w:val="16"/>
        </w:rPr>
      </w:pPr>
      <w:r w:rsidRPr="00FF1F92">
        <w:rPr>
          <w:rStyle w:val="FontStyle14"/>
          <w:rFonts w:ascii="Times New Roman" w:hAnsi="Times New Roman" w:cs="Times New Roman"/>
          <w:i/>
          <w:iCs/>
          <w:sz w:val="16"/>
          <w:szCs w:val="16"/>
        </w:rPr>
        <w:t>Указываются сведения по руководителю эксплуатанта, а также</w:t>
      </w:r>
      <w:r w:rsidR="00FF1F92">
        <w:rPr>
          <w:rStyle w:val="FontStyle14"/>
          <w:rFonts w:ascii="Times New Roman" w:hAnsi="Times New Roman" w:cs="Times New Roman"/>
          <w:i/>
          <w:iCs/>
          <w:sz w:val="16"/>
          <w:szCs w:val="16"/>
        </w:rPr>
        <w:t xml:space="preserve"> специалистам (должностным лицам)</w:t>
      </w:r>
      <w:r w:rsidRPr="00FF1F92">
        <w:rPr>
          <w:rStyle w:val="FontStyle14"/>
          <w:rFonts w:ascii="Times New Roman" w:hAnsi="Times New Roman" w:cs="Times New Roman"/>
          <w:i/>
          <w:iCs/>
          <w:sz w:val="16"/>
          <w:szCs w:val="16"/>
        </w:rPr>
        <w:t>, в обязанности которых входит обеспечение исполнения функций по</w:t>
      </w:r>
      <w:r w:rsidR="00FF1F92">
        <w:rPr>
          <w:rStyle w:val="FontStyle14"/>
          <w:rFonts w:ascii="Times New Roman" w:hAnsi="Times New Roman" w:cs="Times New Roman"/>
          <w:i/>
          <w:iCs/>
          <w:sz w:val="16"/>
          <w:szCs w:val="16"/>
        </w:rPr>
        <w:t xml:space="preserve"> </w:t>
      </w:r>
      <w:r w:rsidRPr="00FF1F92">
        <w:rPr>
          <w:rStyle w:val="FontStyle14"/>
          <w:rFonts w:ascii="Times New Roman" w:hAnsi="Times New Roman" w:cs="Times New Roman"/>
          <w:i/>
          <w:iCs/>
          <w:sz w:val="16"/>
          <w:szCs w:val="16"/>
        </w:rPr>
        <w:t>организация подготовки и допуска к полету членов экипажей воздушных судов (организацию летной работы</w:t>
      </w:r>
      <w:r w:rsidR="00FF1F92">
        <w:rPr>
          <w:rStyle w:val="FontStyle14"/>
          <w:rFonts w:ascii="Times New Roman" w:hAnsi="Times New Roman" w:cs="Times New Roman"/>
          <w:i/>
          <w:iCs/>
          <w:sz w:val="16"/>
          <w:szCs w:val="16"/>
        </w:rPr>
        <w:t>),</w:t>
      </w:r>
      <w:r w:rsidR="00306098">
        <w:rPr>
          <w:rStyle w:val="FontStyle14"/>
          <w:rFonts w:ascii="Times New Roman" w:hAnsi="Times New Roman" w:cs="Times New Roman"/>
          <w:i/>
          <w:iCs/>
          <w:sz w:val="16"/>
          <w:szCs w:val="16"/>
        </w:rPr>
        <w:t xml:space="preserve"> </w:t>
      </w:r>
      <w:r w:rsidRPr="00FF1F92">
        <w:rPr>
          <w:rStyle w:val="FontStyle14"/>
          <w:rFonts w:ascii="Times New Roman" w:hAnsi="Times New Roman" w:cs="Times New Roman"/>
          <w:i/>
          <w:iCs/>
          <w:sz w:val="16"/>
          <w:szCs w:val="16"/>
        </w:rPr>
        <w:t>поддержание летной годности воздушных судов</w:t>
      </w:r>
      <w:r w:rsidR="00FF1F92">
        <w:rPr>
          <w:rStyle w:val="FontStyle14"/>
          <w:rFonts w:ascii="Times New Roman" w:hAnsi="Times New Roman" w:cs="Times New Roman"/>
          <w:i/>
          <w:iCs/>
          <w:sz w:val="16"/>
          <w:szCs w:val="16"/>
        </w:rPr>
        <w:t xml:space="preserve">, </w:t>
      </w:r>
      <w:r w:rsidR="00085A6C" w:rsidRPr="00FF1F92">
        <w:rPr>
          <w:rStyle w:val="FontStyle14"/>
          <w:rFonts w:ascii="Times New Roman" w:hAnsi="Times New Roman" w:cs="Times New Roman"/>
          <w:i/>
          <w:iCs/>
          <w:sz w:val="16"/>
          <w:szCs w:val="16"/>
        </w:rPr>
        <w:t>обеспечение</w:t>
      </w:r>
      <w:r w:rsidR="00306098">
        <w:rPr>
          <w:rStyle w:val="FontStyle14"/>
          <w:rFonts w:ascii="Times New Roman" w:hAnsi="Times New Roman" w:cs="Times New Roman"/>
          <w:i/>
          <w:iCs/>
          <w:sz w:val="16"/>
          <w:szCs w:val="16"/>
        </w:rPr>
        <w:t xml:space="preserve"> </w:t>
      </w:r>
      <w:r w:rsidRPr="00FF1F92">
        <w:rPr>
          <w:rStyle w:val="FontStyle14"/>
          <w:rFonts w:ascii="Times New Roman" w:hAnsi="Times New Roman" w:cs="Times New Roman"/>
          <w:i/>
          <w:iCs/>
          <w:sz w:val="16"/>
          <w:szCs w:val="16"/>
        </w:rPr>
        <w:t>безопасност</w:t>
      </w:r>
      <w:r w:rsidR="00085A6C" w:rsidRPr="00FF1F92">
        <w:rPr>
          <w:rStyle w:val="FontStyle14"/>
          <w:rFonts w:ascii="Times New Roman" w:hAnsi="Times New Roman" w:cs="Times New Roman"/>
          <w:i/>
          <w:iCs/>
          <w:sz w:val="16"/>
          <w:szCs w:val="16"/>
        </w:rPr>
        <w:t>и</w:t>
      </w:r>
      <w:r w:rsidRPr="00FF1F92">
        <w:rPr>
          <w:rStyle w:val="FontStyle14"/>
          <w:rFonts w:ascii="Times New Roman" w:hAnsi="Times New Roman" w:cs="Times New Roman"/>
          <w:i/>
          <w:iCs/>
          <w:sz w:val="16"/>
          <w:szCs w:val="16"/>
        </w:rPr>
        <w:t xml:space="preserve"> полетов</w:t>
      </w:r>
      <w:r w:rsidR="00871841" w:rsidRPr="00FF1F92">
        <w:rPr>
          <w:rStyle w:val="FontStyle14"/>
          <w:rFonts w:ascii="Times New Roman" w:hAnsi="Times New Roman" w:cs="Times New Roman"/>
          <w:i/>
          <w:iCs/>
          <w:sz w:val="16"/>
          <w:szCs w:val="16"/>
        </w:rPr>
        <w:t xml:space="preserve"> </w:t>
      </w:r>
      <w:r w:rsidRPr="00FF1F92">
        <w:rPr>
          <w:rStyle w:val="FontStyle14"/>
          <w:rFonts w:ascii="Times New Roman" w:hAnsi="Times New Roman" w:cs="Times New Roman"/>
          <w:i/>
          <w:iCs/>
          <w:sz w:val="16"/>
          <w:szCs w:val="16"/>
        </w:rPr>
        <w:t>(ФАП-</w:t>
      </w:r>
      <w:r w:rsidR="00871841" w:rsidRPr="00FF1F92">
        <w:rPr>
          <w:rStyle w:val="FontStyle14"/>
          <w:rFonts w:ascii="Times New Roman" w:hAnsi="Times New Roman" w:cs="Times New Roman"/>
          <w:i/>
          <w:iCs/>
          <w:sz w:val="16"/>
          <w:szCs w:val="16"/>
        </w:rPr>
        <w:t>494</w:t>
      </w:r>
      <w:r w:rsidRPr="00FF1F92">
        <w:rPr>
          <w:rStyle w:val="FontStyle14"/>
          <w:rFonts w:ascii="Times New Roman" w:hAnsi="Times New Roman" w:cs="Times New Roman"/>
          <w:i/>
          <w:iCs/>
          <w:sz w:val="16"/>
          <w:szCs w:val="16"/>
        </w:rPr>
        <w:t xml:space="preserve"> </w:t>
      </w:r>
      <w:r w:rsidR="00871841" w:rsidRPr="00FF1F92">
        <w:rPr>
          <w:rStyle w:val="FontStyle14"/>
          <w:rFonts w:ascii="Times New Roman" w:hAnsi="Times New Roman" w:cs="Times New Roman"/>
          <w:i/>
          <w:iCs/>
          <w:sz w:val="16"/>
          <w:szCs w:val="16"/>
        </w:rPr>
        <w:t>Приложение №</w:t>
      </w:r>
      <w:r w:rsidR="00FF1F92">
        <w:rPr>
          <w:rStyle w:val="FontStyle14"/>
          <w:rFonts w:ascii="Times New Roman" w:hAnsi="Times New Roman" w:cs="Times New Roman"/>
          <w:i/>
          <w:iCs/>
          <w:sz w:val="16"/>
          <w:szCs w:val="16"/>
          <w:lang w:val="en-US"/>
        </w:rPr>
        <w:t> </w:t>
      </w:r>
      <w:r w:rsidR="00871841" w:rsidRPr="00FF1F92">
        <w:rPr>
          <w:rStyle w:val="FontStyle14"/>
          <w:rFonts w:ascii="Times New Roman" w:hAnsi="Times New Roman" w:cs="Times New Roman"/>
          <w:i/>
          <w:iCs/>
          <w:sz w:val="16"/>
          <w:szCs w:val="16"/>
        </w:rPr>
        <w:t>2</w:t>
      </w:r>
      <w:r w:rsidRPr="00FF1F92">
        <w:rPr>
          <w:rStyle w:val="FontStyle14"/>
          <w:rFonts w:ascii="Times New Roman" w:hAnsi="Times New Roman" w:cs="Times New Roman"/>
          <w:i/>
          <w:iCs/>
          <w:sz w:val="16"/>
          <w:szCs w:val="16"/>
        </w:rPr>
        <w:t>).</w:t>
      </w:r>
    </w:p>
    <w:p w:rsidR="007A0648" w:rsidRDefault="007A0648" w:rsidP="007A0648">
      <w:pPr>
        <w:rPr>
          <w:b/>
          <w:bCs/>
          <w:highlight w:val="magenta"/>
        </w:rPr>
      </w:pPr>
    </w:p>
    <w:p w:rsidR="007A0648" w:rsidRPr="00A050F2" w:rsidRDefault="007A0648" w:rsidP="00922D13">
      <w:pPr>
        <w:spacing w:after="120"/>
        <w:rPr>
          <w:b/>
          <w:bCs/>
          <w:spacing w:val="-8"/>
        </w:rPr>
      </w:pPr>
      <w:r w:rsidRPr="00A050F2">
        <w:rPr>
          <w:b/>
          <w:bCs/>
          <w:spacing w:val="-8"/>
        </w:rPr>
        <w:t>Воздушные суда заявителя (эксплуатанта):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969"/>
      </w:tblGrid>
      <w:tr w:rsidR="007A0648" w:rsidRPr="00AB7048" w:rsidTr="007A0648">
        <w:tc>
          <w:tcPr>
            <w:tcW w:w="6345" w:type="dxa"/>
          </w:tcPr>
          <w:p w:rsidR="007A0648" w:rsidRPr="007A0648" w:rsidRDefault="007A0648" w:rsidP="007A0648">
            <w:pPr>
              <w:jc w:val="center"/>
              <w:rPr>
                <w:bCs/>
                <w:lang w:eastAsia="en-US"/>
              </w:rPr>
            </w:pPr>
            <w:r w:rsidRPr="007A0648">
              <w:rPr>
                <w:bCs/>
              </w:rPr>
              <w:t>Типы (наименование моделей) воздушных судов</w:t>
            </w:r>
          </w:p>
        </w:tc>
        <w:tc>
          <w:tcPr>
            <w:tcW w:w="3969" w:type="dxa"/>
          </w:tcPr>
          <w:p w:rsidR="007A0648" w:rsidRPr="007A0648" w:rsidRDefault="007A0648" w:rsidP="007A0648">
            <w:pPr>
              <w:jc w:val="center"/>
              <w:rPr>
                <w:bCs/>
                <w:lang w:eastAsia="en-US"/>
              </w:rPr>
            </w:pPr>
            <w:r w:rsidRPr="007A0648">
              <w:rPr>
                <w:bCs/>
                <w:lang w:eastAsia="en-US"/>
              </w:rPr>
              <w:t xml:space="preserve">Количество воздушных судов </w:t>
            </w:r>
          </w:p>
        </w:tc>
      </w:tr>
      <w:tr w:rsidR="007A0648" w:rsidRPr="008F71C5" w:rsidTr="008F71C5">
        <w:trPr>
          <w:trHeight w:val="227"/>
        </w:trPr>
        <w:tc>
          <w:tcPr>
            <w:tcW w:w="6345" w:type="dxa"/>
          </w:tcPr>
          <w:p w:rsidR="007A0648" w:rsidRPr="008F71C5" w:rsidRDefault="007A0648" w:rsidP="007A0648">
            <w:pPr>
              <w:spacing w:line="276" w:lineRule="auto"/>
              <w:rPr>
                <w:iCs/>
                <w:highlight w:val="magenta"/>
                <w:lang w:eastAsia="en-US"/>
              </w:rPr>
            </w:pPr>
          </w:p>
        </w:tc>
        <w:tc>
          <w:tcPr>
            <w:tcW w:w="3969" w:type="dxa"/>
          </w:tcPr>
          <w:p w:rsidR="007A0648" w:rsidRPr="008F71C5" w:rsidRDefault="007A0648" w:rsidP="007A0648">
            <w:pPr>
              <w:spacing w:line="276" w:lineRule="auto"/>
              <w:rPr>
                <w:iCs/>
                <w:highlight w:val="magenta"/>
                <w:lang w:eastAsia="en-US"/>
              </w:rPr>
            </w:pPr>
          </w:p>
        </w:tc>
      </w:tr>
      <w:tr w:rsidR="007A0648" w:rsidRPr="008F71C5" w:rsidTr="008F71C5">
        <w:trPr>
          <w:trHeight w:val="227"/>
        </w:trPr>
        <w:tc>
          <w:tcPr>
            <w:tcW w:w="6345" w:type="dxa"/>
          </w:tcPr>
          <w:p w:rsidR="007A0648" w:rsidRPr="008F71C5" w:rsidRDefault="007A0648" w:rsidP="007A0648">
            <w:pPr>
              <w:spacing w:line="276" w:lineRule="auto"/>
              <w:rPr>
                <w:iCs/>
                <w:highlight w:val="magenta"/>
                <w:lang w:eastAsia="en-US"/>
              </w:rPr>
            </w:pPr>
          </w:p>
        </w:tc>
        <w:tc>
          <w:tcPr>
            <w:tcW w:w="3969" w:type="dxa"/>
          </w:tcPr>
          <w:p w:rsidR="007A0648" w:rsidRPr="008F71C5" w:rsidRDefault="007A0648" w:rsidP="007A0648">
            <w:pPr>
              <w:spacing w:line="276" w:lineRule="auto"/>
              <w:rPr>
                <w:iCs/>
                <w:highlight w:val="magenta"/>
              </w:rPr>
            </w:pPr>
          </w:p>
        </w:tc>
      </w:tr>
      <w:tr w:rsidR="007A0648" w:rsidRPr="008F71C5" w:rsidTr="008F71C5">
        <w:trPr>
          <w:trHeight w:val="227"/>
        </w:trPr>
        <w:tc>
          <w:tcPr>
            <w:tcW w:w="6345" w:type="dxa"/>
          </w:tcPr>
          <w:p w:rsidR="007A0648" w:rsidRPr="008F71C5" w:rsidRDefault="007A0648" w:rsidP="007A0648">
            <w:pPr>
              <w:spacing w:line="276" w:lineRule="auto"/>
              <w:rPr>
                <w:iCs/>
                <w:highlight w:val="magenta"/>
                <w:lang w:eastAsia="en-US"/>
              </w:rPr>
            </w:pPr>
          </w:p>
        </w:tc>
        <w:tc>
          <w:tcPr>
            <w:tcW w:w="3969" w:type="dxa"/>
          </w:tcPr>
          <w:p w:rsidR="007A0648" w:rsidRPr="008F71C5" w:rsidRDefault="007A0648" w:rsidP="007A0648">
            <w:pPr>
              <w:spacing w:line="276" w:lineRule="auto"/>
              <w:rPr>
                <w:iCs/>
                <w:highlight w:val="magenta"/>
              </w:rPr>
            </w:pPr>
          </w:p>
        </w:tc>
      </w:tr>
    </w:tbl>
    <w:p w:rsidR="007A0648" w:rsidRDefault="007A0648" w:rsidP="007A0648">
      <w:pPr>
        <w:rPr>
          <w:bCs/>
          <w:highlight w:val="magenta"/>
        </w:rPr>
      </w:pPr>
    </w:p>
    <w:p w:rsidR="007A0648" w:rsidRPr="007A0648" w:rsidRDefault="007A0648" w:rsidP="007A0648">
      <w:pPr>
        <w:rPr>
          <w:rStyle w:val="FontStyle14"/>
          <w:rFonts w:ascii="Times New Roman" w:hAnsi="Times New Roman" w:cs="Times New Roman"/>
        </w:rPr>
      </w:pPr>
      <w:r w:rsidRPr="00922D13">
        <w:rPr>
          <w:b/>
          <w:bCs/>
          <w:spacing w:val="-8"/>
        </w:rPr>
        <w:t>Виды авиационных работ, включенные в спецификацию сертификата эксплуатанта (при наличии):</w:t>
      </w:r>
      <w:r w:rsidRPr="007A0648">
        <w:rPr>
          <w:rStyle w:val="FontStyle14"/>
          <w:rFonts w:ascii="Times New Roman" w:hAnsi="Times New Roman" w:cs="Times New Roman"/>
          <w:b/>
          <w:spacing w:val="-12"/>
        </w:rPr>
        <w:t xml:space="preserve"> </w:t>
      </w:r>
      <w:r w:rsidRPr="007A0648">
        <w:rPr>
          <w:rStyle w:val="FontStyle14"/>
          <w:rFonts w:ascii="Times New Roman" w:hAnsi="Times New Roman" w:cs="Times New Roman"/>
        </w:rPr>
        <w:t>_________________________________________________________________________________________________________________</w:t>
      </w:r>
    </w:p>
    <w:p w:rsidR="007A0648" w:rsidRPr="007A0648" w:rsidRDefault="007A0648" w:rsidP="007A0648">
      <w:pPr>
        <w:pStyle w:val="Style7"/>
        <w:widowControl/>
        <w:spacing w:line="240" w:lineRule="auto"/>
        <w:rPr>
          <w:rStyle w:val="FontStyle14"/>
          <w:rFonts w:ascii="Times New Roman" w:hAnsi="Times New Roman" w:cs="Times New Roman"/>
          <w:bCs/>
          <w:sz w:val="24"/>
          <w:szCs w:val="24"/>
        </w:rPr>
      </w:pPr>
      <w:r w:rsidRPr="007A0648">
        <w:rPr>
          <w:rStyle w:val="FontStyle14"/>
          <w:rFonts w:ascii="Times New Roman" w:hAnsi="Times New Roman" w:cs="Times New Roman"/>
          <w:bCs/>
          <w:sz w:val="24"/>
          <w:szCs w:val="24"/>
        </w:rPr>
        <w:t>______________________________________________________________________________</w:t>
      </w:r>
      <w:r w:rsidR="008F71C5">
        <w:rPr>
          <w:rStyle w:val="FontStyle14"/>
          <w:rFonts w:ascii="Times New Roman" w:hAnsi="Times New Roman" w:cs="Times New Roman"/>
          <w:bCs/>
          <w:sz w:val="24"/>
          <w:szCs w:val="24"/>
        </w:rPr>
        <w:t>_</w:t>
      </w:r>
      <w:r w:rsidRPr="007A0648">
        <w:rPr>
          <w:rStyle w:val="FontStyle14"/>
          <w:rFonts w:ascii="Times New Roman" w:hAnsi="Times New Roman" w:cs="Times New Roman"/>
          <w:bCs/>
          <w:sz w:val="24"/>
          <w:szCs w:val="24"/>
        </w:rPr>
        <w:t>______</w:t>
      </w:r>
    </w:p>
    <w:p w:rsidR="007A0648" w:rsidRPr="007A0648" w:rsidRDefault="007A0648" w:rsidP="007A0648">
      <w:pPr>
        <w:pStyle w:val="Style7"/>
        <w:widowControl/>
        <w:spacing w:line="240" w:lineRule="auto"/>
        <w:rPr>
          <w:rStyle w:val="FontStyle14"/>
          <w:rFonts w:ascii="Times New Roman" w:hAnsi="Times New Roman" w:cs="Times New Roman"/>
          <w:bCs/>
          <w:sz w:val="24"/>
          <w:szCs w:val="24"/>
        </w:rPr>
      </w:pPr>
      <w:r w:rsidRPr="007A0648">
        <w:rPr>
          <w:rStyle w:val="FontStyle14"/>
          <w:rFonts w:ascii="Times New Roman" w:hAnsi="Times New Roman" w:cs="Times New Roman"/>
          <w:bCs/>
          <w:sz w:val="24"/>
          <w:szCs w:val="24"/>
        </w:rPr>
        <w:t>_______________________________________________________________________________</w:t>
      </w:r>
      <w:r w:rsidR="008F71C5">
        <w:rPr>
          <w:rStyle w:val="FontStyle14"/>
          <w:rFonts w:ascii="Times New Roman" w:hAnsi="Times New Roman" w:cs="Times New Roman"/>
          <w:bCs/>
          <w:sz w:val="24"/>
          <w:szCs w:val="24"/>
        </w:rPr>
        <w:t>_</w:t>
      </w:r>
      <w:r w:rsidRPr="007A0648">
        <w:rPr>
          <w:rStyle w:val="FontStyle14"/>
          <w:rFonts w:ascii="Times New Roman" w:hAnsi="Times New Roman" w:cs="Times New Roman"/>
          <w:bCs/>
          <w:sz w:val="24"/>
          <w:szCs w:val="24"/>
        </w:rPr>
        <w:t>_____</w:t>
      </w:r>
    </w:p>
    <w:p w:rsidR="007A0648" w:rsidRPr="00AB7048" w:rsidRDefault="007A0648" w:rsidP="007A0648">
      <w:pPr>
        <w:spacing w:line="360" w:lineRule="auto"/>
        <w:rPr>
          <w:b/>
          <w:bCs/>
          <w:highlight w:val="magenta"/>
        </w:rPr>
      </w:pPr>
    </w:p>
    <w:p w:rsidR="007A0648" w:rsidRPr="00FA6C47" w:rsidRDefault="007A0648" w:rsidP="007A0648">
      <w:pPr>
        <w:rPr>
          <w:rStyle w:val="FontStyle14"/>
          <w:rFonts w:ascii="Times New Roman" w:hAnsi="Times New Roman" w:cs="Times New Roman"/>
          <w:sz w:val="24"/>
          <w:szCs w:val="24"/>
        </w:rPr>
      </w:pPr>
      <w:r w:rsidRPr="00A050F2">
        <w:rPr>
          <w:b/>
          <w:bCs/>
          <w:spacing w:val="-6"/>
        </w:rPr>
        <w:t>Заявляемые виды авиационных работ:</w:t>
      </w:r>
      <w:r w:rsidRPr="007A0648">
        <w:rPr>
          <w:rStyle w:val="FontStyle14"/>
          <w:rFonts w:ascii="Times New Roman" w:hAnsi="Times New Roman" w:cs="Times New Roman"/>
          <w:b/>
        </w:rPr>
        <w:t xml:space="preserve"> </w:t>
      </w:r>
      <w:r w:rsidRPr="00FA6C47">
        <w:rPr>
          <w:rStyle w:val="FontStyle14"/>
          <w:rFonts w:ascii="Times New Roman" w:hAnsi="Times New Roman" w:cs="Times New Roman"/>
          <w:sz w:val="24"/>
          <w:szCs w:val="24"/>
        </w:rPr>
        <w:t>___</w:t>
      </w:r>
      <w:r w:rsidR="008F71C5" w:rsidRPr="00FA6C47">
        <w:rPr>
          <w:rStyle w:val="FontStyle14"/>
          <w:rFonts w:ascii="Times New Roman" w:hAnsi="Times New Roman" w:cs="Times New Roman"/>
          <w:sz w:val="24"/>
          <w:szCs w:val="24"/>
        </w:rPr>
        <w:t>_</w:t>
      </w:r>
      <w:r w:rsidRPr="00FA6C47">
        <w:rPr>
          <w:rStyle w:val="FontStyle14"/>
          <w:rFonts w:ascii="Times New Roman" w:hAnsi="Times New Roman" w:cs="Times New Roman"/>
          <w:sz w:val="24"/>
          <w:szCs w:val="24"/>
        </w:rPr>
        <w:t>_________________________________________________________________________________</w:t>
      </w:r>
    </w:p>
    <w:p w:rsidR="008F71C5" w:rsidRPr="00FA6C47" w:rsidRDefault="008F71C5" w:rsidP="00FA6C47">
      <w:pPr>
        <w:pStyle w:val="Style7"/>
        <w:widowControl/>
        <w:spacing w:line="240" w:lineRule="auto"/>
        <w:jc w:val="both"/>
        <w:rPr>
          <w:rStyle w:val="FontStyle14"/>
          <w:rFonts w:ascii="Times New Roman" w:hAnsi="Times New Roman" w:cs="Times New Roman"/>
          <w:bCs/>
          <w:sz w:val="24"/>
          <w:szCs w:val="24"/>
        </w:rPr>
      </w:pPr>
      <w:r w:rsidRPr="00FA6C47">
        <w:rPr>
          <w:rStyle w:val="FontStyle14"/>
          <w:rFonts w:ascii="Times New Roman" w:hAnsi="Times New Roman" w:cs="Times New Roman"/>
          <w:bCs/>
          <w:sz w:val="24"/>
          <w:szCs w:val="24"/>
        </w:rPr>
        <w:t>___________________________________________________________________________________</w:t>
      </w:r>
      <w:r w:rsidR="00FA6C47" w:rsidRPr="00FA6C47">
        <w:rPr>
          <w:rStyle w:val="FontStyle14"/>
          <w:rFonts w:ascii="Times New Roman" w:hAnsi="Times New Roman" w:cs="Times New Roman"/>
          <w:bCs/>
          <w:sz w:val="24"/>
          <w:szCs w:val="24"/>
        </w:rPr>
        <w:t>_</w:t>
      </w:r>
      <w:r w:rsidRPr="00FA6C47">
        <w:rPr>
          <w:rStyle w:val="FontStyle14"/>
          <w:rFonts w:ascii="Times New Roman" w:hAnsi="Times New Roman" w:cs="Times New Roman"/>
          <w:bCs/>
          <w:sz w:val="24"/>
          <w:szCs w:val="24"/>
        </w:rPr>
        <w:t>_</w:t>
      </w:r>
    </w:p>
    <w:p w:rsidR="008F71C5" w:rsidRPr="00FA6C47" w:rsidRDefault="008F71C5" w:rsidP="00FA6C47">
      <w:pPr>
        <w:pStyle w:val="Style7"/>
        <w:widowControl/>
        <w:spacing w:line="240" w:lineRule="auto"/>
        <w:jc w:val="both"/>
        <w:rPr>
          <w:rStyle w:val="FontStyle14"/>
          <w:rFonts w:ascii="Times New Roman" w:hAnsi="Times New Roman" w:cs="Times New Roman"/>
          <w:bCs/>
          <w:sz w:val="24"/>
          <w:szCs w:val="24"/>
        </w:rPr>
      </w:pPr>
      <w:r w:rsidRPr="00FA6C47">
        <w:rPr>
          <w:rStyle w:val="FontStyle14"/>
          <w:rFonts w:ascii="Times New Roman" w:hAnsi="Times New Roman" w:cs="Times New Roman"/>
          <w:bCs/>
          <w:sz w:val="24"/>
          <w:szCs w:val="24"/>
        </w:rPr>
        <w:t>____________________________________________________________________________________</w:t>
      </w:r>
      <w:r w:rsidR="00FA6C47" w:rsidRPr="00FA6C47">
        <w:rPr>
          <w:rStyle w:val="FontStyle14"/>
          <w:rFonts w:ascii="Times New Roman" w:hAnsi="Times New Roman" w:cs="Times New Roman"/>
          <w:bCs/>
          <w:sz w:val="24"/>
          <w:szCs w:val="24"/>
        </w:rPr>
        <w:t>_</w:t>
      </w:r>
    </w:p>
    <w:p w:rsidR="007A0648" w:rsidRPr="007457B4" w:rsidRDefault="007A0648" w:rsidP="00FA6C47">
      <w:pPr>
        <w:pStyle w:val="Style7"/>
        <w:widowControl/>
        <w:spacing w:line="240" w:lineRule="auto"/>
        <w:jc w:val="both"/>
        <w:rPr>
          <w:rStyle w:val="FontStyle14"/>
          <w:rFonts w:ascii="Times New Roman" w:hAnsi="Times New Roman" w:cs="Times New Roman"/>
          <w:bCs/>
        </w:rPr>
      </w:pPr>
      <w:r w:rsidRPr="007457B4">
        <w:rPr>
          <w:rStyle w:val="FontStyle14"/>
          <w:rFonts w:ascii="Times New Roman" w:hAnsi="Times New Roman" w:cs="Times New Roman"/>
          <w:i/>
          <w:iCs/>
        </w:rPr>
        <w:t>Указываются</w:t>
      </w:r>
      <w:r w:rsidR="007457B4">
        <w:rPr>
          <w:rStyle w:val="FontStyle14"/>
          <w:rFonts w:ascii="Times New Roman" w:hAnsi="Times New Roman" w:cs="Times New Roman"/>
          <w:i/>
          <w:iCs/>
        </w:rPr>
        <w:t xml:space="preserve"> только </w:t>
      </w:r>
      <w:r w:rsidRPr="007457B4">
        <w:rPr>
          <w:rStyle w:val="FontStyle14"/>
          <w:rFonts w:ascii="Times New Roman" w:hAnsi="Times New Roman" w:cs="Times New Roman"/>
          <w:i/>
          <w:iCs/>
        </w:rPr>
        <w:t xml:space="preserve"> при выезде </w:t>
      </w:r>
      <w:r w:rsidR="007457B4" w:rsidRPr="007457B4">
        <w:rPr>
          <w:rStyle w:val="FontStyle14"/>
          <w:rFonts w:ascii="Times New Roman" w:hAnsi="Times New Roman" w:cs="Times New Roman"/>
          <w:i/>
          <w:iCs/>
        </w:rPr>
        <w:t>к заявителю н</w:t>
      </w:r>
      <w:r w:rsidRPr="007457B4">
        <w:rPr>
          <w:rStyle w:val="FontStyle14"/>
          <w:rFonts w:ascii="Times New Roman" w:hAnsi="Times New Roman" w:cs="Times New Roman"/>
          <w:i/>
          <w:iCs/>
        </w:rPr>
        <w:t xml:space="preserve">а </w:t>
      </w:r>
      <w:r w:rsidR="007457B4" w:rsidRPr="007457B4">
        <w:rPr>
          <w:rStyle w:val="FontStyle14"/>
          <w:rFonts w:ascii="Times New Roman" w:hAnsi="Times New Roman" w:cs="Times New Roman"/>
          <w:i/>
          <w:iCs/>
        </w:rPr>
        <w:t>получение</w:t>
      </w:r>
      <w:r w:rsidRPr="007457B4">
        <w:rPr>
          <w:rStyle w:val="FontStyle14"/>
          <w:rFonts w:ascii="Times New Roman" w:hAnsi="Times New Roman" w:cs="Times New Roman"/>
          <w:i/>
          <w:iCs/>
        </w:rPr>
        <w:t xml:space="preserve"> сертификата эксплуатанта</w:t>
      </w:r>
      <w:r w:rsidR="008F71C5" w:rsidRPr="007457B4">
        <w:rPr>
          <w:rStyle w:val="FontStyle14"/>
          <w:rFonts w:ascii="Times New Roman" w:hAnsi="Times New Roman" w:cs="Times New Roman"/>
          <w:i/>
          <w:iCs/>
        </w:rPr>
        <w:t>;</w:t>
      </w:r>
      <w:r w:rsidRPr="007457B4">
        <w:rPr>
          <w:rStyle w:val="FontStyle14"/>
          <w:rFonts w:ascii="Times New Roman" w:hAnsi="Times New Roman" w:cs="Times New Roman"/>
          <w:i/>
          <w:iCs/>
        </w:rPr>
        <w:t xml:space="preserve"> </w:t>
      </w:r>
      <w:r w:rsidR="008F71C5" w:rsidRPr="007457B4">
        <w:rPr>
          <w:rStyle w:val="FontStyle14"/>
          <w:rFonts w:ascii="Times New Roman" w:hAnsi="Times New Roman" w:cs="Times New Roman"/>
          <w:i/>
          <w:iCs/>
        </w:rPr>
        <w:t xml:space="preserve">при выезде к эксплуатанту по заявлению </w:t>
      </w:r>
      <w:r w:rsidRPr="007457B4">
        <w:rPr>
          <w:rStyle w:val="FontStyle14"/>
          <w:rFonts w:ascii="Times New Roman" w:hAnsi="Times New Roman" w:cs="Times New Roman"/>
          <w:i/>
          <w:iCs/>
        </w:rPr>
        <w:t xml:space="preserve">на </w:t>
      </w:r>
      <w:r w:rsidR="008F71C5" w:rsidRPr="007457B4">
        <w:rPr>
          <w:rStyle w:val="FontStyle14"/>
          <w:rFonts w:ascii="Times New Roman" w:hAnsi="Times New Roman" w:cs="Times New Roman"/>
          <w:i/>
          <w:iCs/>
        </w:rPr>
        <w:t>внесение изменений</w:t>
      </w:r>
      <w:r w:rsidR="007457B4" w:rsidRPr="007457B4">
        <w:rPr>
          <w:rStyle w:val="FontStyle14"/>
          <w:rFonts w:ascii="Times New Roman" w:hAnsi="Times New Roman" w:cs="Times New Roman"/>
          <w:i/>
          <w:iCs/>
        </w:rPr>
        <w:t xml:space="preserve"> в </w:t>
      </w:r>
      <w:r w:rsidR="008F71C5" w:rsidRPr="007457B4">
        <w:rPr>
          <w:rStyle w:val="FontStyle14"/>
          <w:rFonts w:ascii="Times New Roman" w:hAnsi="Times New Roman" w:cs="Times New Roman"/>
          <w:i/>
          <w:iCs/>
        </w:rPr>
        <w:t xml:space="preserve"> связ</w:t>
      </w:r>
      <w:r w:rsidR="007457B4" w:rsidRPr="007457B4">
        <w:rPr>
          <w:rStyle w:val="FontStyle14"/>
          <w:rFonts w:ascii="Times New Roman" w:hAnsi="Times New Roman" w:cs="Times New Roman"/>
          <w:i/>
          <w:iCs/>
        </w:rPr>
        <w:t xml:space="preserve">и </w:t>
      </w:r>
      <w:r w:rsidR="008F71C5" w:rsidRPr="007457B4">
        <w:rPr>
          <w:rStyle w:val="FontStyle14"/>
          <w:rFonts w:ascii="Times New Roman" w:hAnsi="Times New Roman" w:cs="Times New Roman"/>
          <w:i/>
          <w:iCs/>
        </w:rPr>
        <w:t xml:space="preserve"> с </w:t>
      </w:r>
      <w:r w:rsidRPr="007457B4">
        <w:rPr>
          <w:rStyle w:val="FontStyle14"/>
          <w:rFonts w:ascii="Times New Roman" w:hAnsi="Times New Roman" w:cs="Times New Roman"/>
          <w:i/>
          <w:iCs/>
        </w:rPr>
        <w:t>освоение</w:t>
      </w:r>
      <w:r w:rsidR="008F71C5" w:rsidRPr="007457B4">
        <w:rPr>
          <w:rStyle w:val="FontStyle14"/>
          <w:rFonts w:ascii="Times New Roman" w:hAnsi="Times New Roman" w:cs="Times New Roman"/>
          <w:i/>
          <w:iCs/>
        </w:rPr>
        <w:t>м</w:t>
      </w:r>
      <w:r w:rsidRPr="007457B4">
        <w:rPr>
          <w:rStyle w:val="FontStyle14"/>
          <w:rFonts w:ascii="Times New Roman" w:hAnsi="Times New Roman" w:cs="Times New Roman"/>
          <w:i/>
          <w:iCs/>
        </w:rPr>
        <w:t xml:space="preserve"> нового типа воздушного судна</w:t>
      </w:r>
      <w:r w:rsidR="007457B4">
        <w:rPr>
          <w:rStyle w:val="FontStyle14"/>
          <w:rFonts w:ascii="Times New Roman" w:hAnsi="Times New Roman" w:cs="Times New Roman"/>
          <w:i/>
          <w:iCs/>
        </w:rPr>
        <w:t xml:space="preserve"> (</w:t>
      </w:r>
      <w:r w:rsidR="008F71C5" w:rsidRPr="007457B4">
        <w:rPr>
          <w:rStyle w:val="FontStyle14"/>
          <w:rFonts w:ascii="Times New Roman" w:hAnsi="Times New Roman" w:cs="Times New Roman"/>
          <w:i/>
          <w:iCs/>
        </w:rPr>
        <w:t xml:space="preserve">по заявлению </w:t>
      </w:r>
      <w:r w:rsidRPr="007457B4">
        <w:rPr>
          <w:rStyle w:val="FontStyle14"/>
          <w:rFonts w:ascii="Times New Roman" w:hAnsi="Times New Roman" w:cs="Times New Roman"/>
          <w:i/>
          <w:iCs/>
        </w:rPr>
        <w:t xml:space="preserve">на  снятие ограничений </w:t>
      </w:r>
      <w:r w:rsidR="008F71C5" w:rsidRPr="007457B4">
        <w:rPr>
          <w:rStyle w:val="FontStyle14"/>
          <w:rFonts w:ascii="Times New Roman" w:hAnsi="Times New Roman" w:cs="Times New Roman"/>
          <w:i/>
          <w:iCs/>
        </w:rPr>
        <w:t>действия</w:t>
      </w:r>
      <w:r w:rsidRPr="007457B4">
        <w:rPr>
          <w:rStyle w:val="FontStyle14"/>
          <w:rFonts w:ascii="Times New Roman" w:hAnsi="Times New Roman" w:cs="Times New Roman"/>
          <w:i/>
          <w:iCs/>
        </w:rPr>
        <w:t xml:space="preserve"> сертификат</w:t>
      </w:r>
      <w:r w:rsidR="008F71C5" w:rsidRPr="007457B4">
        <w:rPr>
          <w:rStyle w:val="FontStyle14"/>
          <w:rFonts w:ascii="Times New Roman" w:hAnsi="Times New Roman" w:cs="Times New Roman"/>
          <w:i/>
          <w:iCs/>
        </w:rPr>
        <w:t>а</w:t>
      </w:r>
      <w:r w:rsidRPr="007457B4">
        <w:rPr>
          <w:rStyle w:val="FontStyle14"/>
          <w:rFonts w:ascii="Times New Roman" w:hAnsi="Times New Roman" w:cs="Times New Roman"/>
          <w:i/>
          <w:iCs/>
        </w:rPr>
        <w:t xml:space="preserve"> эксплуатанта (если применимо)</w:t>
      </w:r>
      <w:r w:rsidR="007457B4">
        <w:rPr>
          <w:rStyle w:val="FontStyle14"/>
          <w:rFonts w:ascii="Times New Roman" w:hAnsi="Times New Roman" w:cs="Times New Roman"/>
          <w:i/>
          <w:iCs/>
        </w:rPr>
        <w:t>,</w:t>
      </w:r>
      <w:r w:rsidR="008F71C5" w:rsidRPr="007457B4">
        <w:rPr>
          <w:rStyle w:val="FontStyle14"/>
          <w:rFonts w:ascii="Times New Roman" w:hAnsi="Times New Roman" w:cs="Times New Roman"/>
          <w:i/>
          <w:iCs/>
        </w:rPr>
        <w:t xml:space="preserve"> по заявлению</w:t>
      </w:r>
      <w:r w:rsidRPr="007457B4">
        <w:rPr>
          <w:rStyle w:val="FontStyle14"/>
          <w:rFonts w:ascii="Times New Roman" w:hAnsi="Times New Roman" w:cs="Times New Roman"/>
          <w:i/>
          <w:iCs/>
        </w:rPr>
        <w:t xml:space="preserve"> на возобновление действия приостановленного сертификата  эксплуатанта</w:t>
      </w:r>
      <w:r w:rsidR="00FA6C47">
        <w:rPr>
          <w:rStyle w:val="FontStyle14"/>
          <w:rFonts w:ascii="Times New Roman" w:hAnsi="Times New Roman" w:cs="Times New Roman"/>
          <w:i/>
          <w:iCs/>
        </w:rPr>
        <w:t>)</w:t>
      </w:r>
    </w:p>
    <w:p w:rsidR="00FA6C47" w:rsidRDefault="00FA6C47" w:rsidP="00146374">
      <w:pPr>
        <w:spacing w:line="360" w:lineRule="auto"/>
        <w:rPr>
          <w:b/>
          <w:bCs/>
          <w:spacing w:val="-8"/>
        </w:rPr>
      </w:pPr>
    </w:p>
    <w:p w:rsidR="00146374" w:rsidRPr="00922D13" w:rsidRDefault="00146374" w:rsidP="00146374">
      <w:pPr>
        <w:spacing w:line="360" w:lineRule="auto"/>
        <w:rPr>
          <w:b/>
          <w:bCs/>
          <w:spacing w:val="-8"/>
        </w:rPr>
      </w:pPr>
      <w:r w:rsidRPr="00922D13">
        <w:rPr>
          <w:b/>
          <w:bCs/>
          <w:spacing w:val="-8"/>
        </w:rPr>
        <w:t xml:space="preserve">Авиационный персонал </w:t>
      </w:r>
      <w:r w:rsidR="00922D13">
        <w:rPr>
          <w:b/>
          <w:bCs/>
          <w:spacing w:val="-8"/>
        </w:rPr>
        <w:t>заявителя (</w:t>
      </w:r>
      <w:r w:rsidRPr="00922D13">
        <w:rPr>
          <w:b/>
          <w:bCs/>
          <w:spacing w:val="-8"/>
        </w:rPr>
        <w:t>эксплуатанта</w:t>
      </w:r>
      <w:r w:rsidR="00922D13">
        <w:rPr>
          <w:b/>
          <w:bCs/>
          <w:spacing w:val="-8"/>
        </w:rPr>
        <w:t>)</w:t>
      </w:r>
      <w:r w:rsidRPr="00922D13">
        <w:rPr>
          <w:b/>
          <w:bCs/>
          <w:spacing w:val="-8"/>
        </w:rPr>
        <w:t>:</w:t>
      </w:r>
    </w:p>
    <w:p w:rsidR="00146374" w:rsidRPr="008F50F7" w:rsidRDefault="00146374" w:rsidP="00146374">
      <w:pPr>
        <w:spacing w:line="360" w:lineRule="auto"/>
      </w:pPr>
      <w:r w:rsidRPr="008F50F7">
        <w:t>Члены летных экипажей</w:t>
      </w:r>
      <w:r w:rsidR="00306098">
        <w:t xml:space="preserve">  </w:t>
      </w:r>
      <w:r w:rsidRPr="008F50F7">
        <w:t xml:space="preserve">________ чел. </w:t>
      </w:r>
    </w:p>
    <w:p w:rsidR="00146374" w:rsidRPr="008F50F7" w:rsidRDefault="00146374" w:rsidP="00146374">
      <w:pPr>
        <w:spacing w:line="360" w:lineRule="auto"/>
      </w:pPr>
      <w:r w:rsidRPr="008F50F7">
        <w:t>Члены кабинных экипажей ________ чел.</w:t>
      </w:r>
    </w:p>
    <w:p w:rsidR="00146374" w:rsidRPr="008F50F7" w:rsidRDefault="00146374" w:rsidP="00146374">
      <w:pPr>
        <w:spacing w:line="360" w:lineRule="auto"/>
      </w:pPr>
      <w:r w:rsidRPr="008F50F7">
        <w:t xml:space="preserve">Инженерно-технический </w:t>
      </w:r>
      <w:r w:rsidR="00FF1F92">
        <w:t>персонал</w:t>
      </w:r>
      <w:r w:rsidRPr="008F50F7">
        <w:t xml:space="preserve"> ___________ чел.</w:t>
      </w:r>
    </w:p>
    <w:p w:rsidR="00146374" w:rsidRPr="008F50F7" w:rsidRDefault="00146374" w:rsidP="00146374">
      <w:pPr>
        <w:spacing w:after="120"/>
        <w:rPr>
          <w:b/>
          <w:bCs/>
          <w:caps/>
        </w:rPr>
      </w:pPr>
      <w:r w:rsidRPr="008F50F7">
        <w:rPr>
          <w:b/>
          <w:bCs/>
          <w:caps/>
        </w:rPr>
        <w:lastRenderedPageBreak/>
        <w:t xml:space="preserve">Результаты </w:t>
      </w:r>
      <w:r w:rsidR="003D7AAE">
        <w:rPr>
          <w:b/>
          <w:bCs/>
          <w:caps/>
        </w:rPr>
        <w:t>вызда</w:t>
      </w:r>
      <w:r w:rsidR="005D1454">
        <w:rPr>
          <w:b/>
          <w:bCs/>
          <w:caps/>
        </w:rPr>
        <w:t>:</w:t>
      </w:r>
    </w:p>
    <w:p w:rsidR="00922D13" w:rsidRDefault="00922D13" w:rsidP="00922D13">
      <w:pPr>
        <w:rPr>
          <w:b/>
          <w:bCs/>
        </w:rPr>
      </w:pPr>
    </w:p>
    <w:p w:rsidR="00146374" w:rsidRPr="005D1454" w:rsidRDefault="00146374" w:rsidP="00922D13">
      <w:pPr>
        <w:rPr>
          <w:b/>
          <w:bCs/>
        </w:rPr>
      </w:pPr>
      <w:r w:rsidRPr="005D1454">
        <w:rPr>
          <w:b/>
          <w:bCs/>
        </w:rPr>
        <w:t>На</w:t>
      </w:r>
      <w:r w:rsidR="005D1454">
        <w:rPr>
          <w:b/>
          <w:bCs/>
        </w:rPr>
        <w:t>именование</w:t>
      </w:r>
      <w:r w:rsidR="00306098">
        <w:rPr>
          <w:b/>
          <w:bCs/>
        </w:rPr>
        <w:t xml:space="preserve"> </w:t>
      </w:r>
      <w:r w:rsidRPr="005D1454">
        <w:rPr>
          <w:b/>
          <w:bCs/>
        </w:rPr>
        <w:t>раздела контрольных карт</w:t>
      </w:r>
      <w:r w:rsidR="005D1454">
        <w:rPr>
          <w:b/>
          <w:bCs/>
        </w:rPr>
        <w:t xml:space="preserve"> </w:t>
      </w:r>
      <w:r w:rsidR="00A14299">
        <w:rPr>
          <w:b/>
          <w:bCs/>
        </w:rPr>
        <w:t>_______</w:t>
      </w:r>
    </w:p>
    <w:p w:rsidR="00922D13" w:rsidRDefault="00922D13" w:rsidP="00922D13">
      <w:pPr>
        <w:rPr>
          <w:b/>
          <w:bCs/>
        </w:rPr>
      </w:pPr>
    </w:p>
    <w:p w:rsidR="00146374" w:rsidRDefault="00146374" w:rsidP="00922D13">
      <w:pPr>
        <w:rPr>
          <w:bCs/>
          <w:i/>
        </w:rPr>
      </w:pPr>
      <w:r w:rsidRPr="008F50F7">
        <w:rPr>
          <w:b/>
          <w:bCs/>
        </w:rPr>
        <w:t xml:space="preserve">Общие сведения </w:t>
      </w:r>
      <w:r w:rsidRPr="005D1454">
        <w:rPr>
          <w:b/>
          <w:bCs/>
        </w:rPr>
        <w:t>по разделу</w:t>
      </w:r>
      <w:r w:rsidR="005D1454">
        <w:rPr>
          <w:b/>
          <w:bCs/>
        </w:rPr>
        <w:t xml:space="preserve"> </w:t>
      </w:r>
      <w:r w:rsidR="00CE0F4E" w:rsidRPr="005D1454">
        <w:rPr>
          <w:bCs/>
          <w:i/>
        </w:rPr>
        <w:t>(</w:t>
      </w:r>
      <w:r w:rsidR="005D1454">
        <w:rPr>
          <w:bCs/>
          <w:i/>
        </w:rPr>
        <w:t>заполняется</w:t>
      </w:r>
      <w:r w:rsidR="00306098">
        <w:rPr>
          <w:bCs/>
          <w:i/>
        </w:rPr>
        <w:t xml:space="preserve"> </w:t>
      </w:r>
      <w:r w:rsidR="00CE0F4E" w:rsidRPr="005D1454">
        <w:rPr>
          <w:bCs/>
          <w:i/>
        </w:rPr>
        <w:t>при необходимости)</w:t>
      </w:r>
    </w:p>
    <w:p w:rsidR="00922D13" w:rsidRPr="008F50F7" w:rsidRDefault="00922D13" w:rsidP="00922D13">
      <w:pPr>
        <w:rPr>
          <w:b/>
          <w:bCs/>
        </w:rPr>
      </w:pPr>
      <w:r w:rsidRPr="008F50F7">
        <w:rPr>
          <w:b/>
          <w:bCs/>
        </w:rPr>
        <w:t>_____________________________________________________________________________________</w:t>
      </w:r>
    </w:p>
    <w:p w:rsidR="00922D13" w:rsidRPr="008F50F7" w:rsidRDefault="00922D13" w:rsidP="00922D13">
      <w:pPr>
        <w:rPr>
          <w:b/>
          <w:bCs/>
        </w:rPr>
      </w:pPr>
      <w:r w:rsidRPr="008F50F7">
        <w:rPr>
          <w:b/>
          <w:bCs/>
        </w:rPr>
        <w:t>____________________________________________________________________________________</w:t>
      </w:r>
      <w:r>
        <w:rPr>
          <w:b/>
          <w:bCs/>
        </w:rPr>
        <w:t>__________________________________________________________________________________________________________________________________________________________________________</w:t>
      </w:r>
      <w:r w:rsidRPr="008F50F7">
        <w:rPr>
          <w:b/>
          <w:bCs/>
        </w:rPr>
        <w:t>_</w:t>
      </w:r>
    </w:p>
    <w:p w:rsidR="008F71C5" w:rsidRPr="00922D13" w:rsidRDefault="008F71C5" w:rsidP="00922D13">
      <w:pPr>
        <w:rPr>
          <w:bCs/>
        </w:rPr>
      </w:pPr>
    </w:p>
    <w:p w:rsidR="00146374" w:rsidRPr="008F50F7" w:rsidRDefault="003C23D6" w:rsidP="00922D13">
      <w:pPr>
        <w:spacing w:after="120"/>
        <w:rPr>
          <w:b/>
          <w:bCs/>
          <w:i/>
        </w:rPr>
      </w:pPr>
      <w:r>
        <w:rPr>
          <w:b/>
          <w:bCs/>
        </w:rPr>
        <w:t>Н</w:t>
      </w:r>
      <w:r w:rsidRPr="008F50F7">
        <w:rPr>
          <w:b/>
          <w:bCs/>
        </w:rPr>
        <w:t>есоответствия требованиям федеральных</w:t>
      </w:r>
      <w:r>
        <w:rPr>
          <w:b/>
          <w:bCs/>
        </w:rPr>
        <w:t xml:space="preserve"> </w:t>
      </w:r>
      <w:r w:rsidRPr="008F50F7">
        <w:rPr>
          <w:b/>
          <w:bCs/>
        </w:rPr>
        <w:t>авиационных правил и</w:t>
      </w:r>
      <w:r>
        <w:rPr>
          <w:b/>
          <w:bCs/>
        </w:rPr>
        <w:t xml:space="preserve"> (или)</w:t>
      </w:r>
      <w:r w:rsidRPr="008F50F7">
        <w:rPr>
          <w:b/>
          <w:bCs/>
        </w:rPr>
        <w:t xml:space="preserve"> недостатки (замечания)</w:t>
      </w:r>
      <w:r>
        <w:rPr>
          <w:b/>
          <w:bCs/>
        </w:rPr>
        <w:t>, в</w:t>
      </w:r>
      <w:r w:rsidR="00146374" w:rsidRPr="008F50F7">
        <w:rPr>
          <w:b/>
          <w:bCs/>
        </w:rPr>
        <w:t xml:space="preserve">ыявленные при проведении </w:t>
      </w:r>
      <w:r w:rsidR="00C17377">
        <w:rPr>
          <w:b/>
          <w:bCs/>
        </w:rPr>
        <w:t>выезд</w:t>
      </w:r>
      <w:r w:rsidR="003D7AAE">
        <w:rPr>
          <w:b/>
          <w:bCs/>
        </w:rPr>
        <w:t>а</w:t>
      </w:r>
      <w:r w:rsidR="005D1454">
        <w:rPr>
          <w:b/>
          <w:bCs/>
        </w:rPr>
        <w:t xml:space="preserve"> </w:t>
      </w:r>
      <w:r w:rsidR="00146374" w:rsidRPr="005D1454">
        <w:rPr>
          <w:b/>
          <w:bCs/>
        </w:rPr>
        <w:t>по разделу</w:t>
      </w:r>
      <w:r w:rsidR="00146374" w:rsidRPr="008F50F7">
        <w:rPr>
          <w:b/>
          <w:bCs/>
        </w:rPr>
        <w:t>:</w:t>
      </w:r>
    </w:p>
    <w:tbl>
      <w:tblPr>
        <w:tblW w:w="0" w:type="auto"/>
        <w:tblInd w:w="-38" w:type="dxa"/>
        <w:tblLayout w:type="fixed"/>
        <w:tblCellMar>
          <w:left w:w="40" w:type="dxa"/>
          <w:right w:w="40" w:type="dxa"/>
        </w:tblCellMar>
        <w:tblLook w:val="0000"/>
      </w:tblPr>
      <w:tblGrid>
        <w:gridCol w:w="10284"/>
      </w:tblGrid>
      <w:tr w:rsidR="00146374" w:rsidRPr="008F50F7" w:rsidTr="00643029">
        <w:tc>
          <w:tcPr>
            <w:tcW w:w="10284" w:type="dxa"/>
            <w:tcBorders>
              <w:top w:val="single" w:sz="6" w:space="0" w:color="auto"/>
              <w:left w:val="single" w:sz="6" w:space="0" w:color="auto"/>
              <w:bottom w:val="single" w:sz="6" w:space="0" w:color="auto"/>
              <w:right w:val="single" w:sz="6" w:space="0" w:color="auto"/>
            </w:tcBorders>
          </w:tcPr>
          <w:p w:rsidR="00146374" w:rsidRPr="00FD4A50" w:rsidRDefault="00146374" w:rsidP="00A55D4C">
            <w:pPr>
              <w:pStyle w:val="Style8"/>
              <w:widowControl/>
              <w:spacing w:line="240" w:lineRule="auto"/>
              <w:rPr>
                <w:rStyle w:val="FontStyle14"/>
                <w:rFonts w:ascii="Times New Roman" w:hAnsi="Times New Roman" w:cs="Times New Roman"/>
                <w:b/>
                <w:bCs/>
                <w:iCs/>
                <w:sz w:val="20"/>
                <w:szCs w:val="20"/>
              </w:rPr>
            </w:pPr>
            <w:r w:rsidRPr="00FD4A50">
              <w:rPr>
                <w:rStyle w:val="FontStyle14"/>
                <w:rFonts w:ascii="Times New Roman" w:hAnsi="Times New Roman" w:cs="Times New Roman"/>
                <w:b/>
                <w:bCs/>
                <w:iCs/>
                <w:sz w:val="20"/>
                <w:szCs w:val="20"/>
              </w:rPr>
              <w:t>Раздел/подраздел</w:t>
            </w:r>
          </w:p>
        </w:tc>
      </w:tr>
      <w:tr w:rsidR="00146374" w:rsidRPr="008F50F7" w:rsidTr="00643029">
        <w:trPr>
          <w:trHeight w:val="464"/>
        </w:trPr>
        <w:tc>
          <w:tcPr>
            <w:tcW w:w="10284" w:type="dxa"/>
            <w:tcBorders>
              <w:top w:val="single" w:sz="6" w:space="0" w:color="auto"/>
              <w:left w:val="single" w:sz="6" w:space="0" w:color="auto"/>
              <w:bottom w:val="single" w:sz="4" w:space="0" w:color="auto"/>
              <w:right w:val="single" w:sz="6" w:space="0" w:color="auto"/>
            </w:tcBorders>
          </w:tcPr>
          <w:p w:rsidR="00146374" w:rsidRPr="008F50F7" w:rsidRDefault="00146374" w:rsidP="00DF3E4C">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Пункт контрольн</w:t>
            </w:r>
            <w:r w:rsidR="005D1454">
              <w:rPr>
                <w:rStyle w:val="FontStyle14"/>
                <w:rFonts w:ascii="Times New Roman" w:hAnsi="Times New Roman" w:cs="Times New Roman"/>
                <w:sz w:val="20"/>
                <w:szCs w:val="20"/>
              </w:rPr>
              <w:t>ой</w:t>
            </w:r>
            <w:r w:rsidRPr="008F50F7">
              <w:rPr>
                <w:rStyle w:val="FontStyle14"/>
                <w:rFonts w:ascii="Times New Roman" w:hAnsi="Times New Roman" w:cs="Times New Roman"/>
                <w:sz w:val="20"/>
                <w:szCs w:val="20"/>
              </w:rPr>
              <w:t xml:space="preserve"> карт</w:t>
            </w:r>
            <w:r w:rsidR="005D1454">
              <w:rPr>
                <w:rStyle w:val="FontStyle14"/>
                <w:rFonts w:ascii="Times New Roman" w:hAnsi="Times New Roman" w:cs="Times New Roman"/>
                <w:sz w:val="20"/>
                <w:szCs w:val="20"/>
              </w:rPr>
              <w:t>ы</w:t>
            </w:r>
            <w:r w:rsidR="00A55D4C">
              <w:rPr>
                <w:rStyle w:val="FontStyle14"/>
                <w:rFonts w:ascii="Times New Roman" w:hAnsi="Times New Roman" w:cs="Times New Roman"/>
                <w:sz w:val="20"/>
                <w:szCs w:val="20"/>
              </w:rPr>
              <w:t xml:space="preserve"> </w:t>
            </w:r>
            <w:r w:rsidRPr="008F50F7">
              <w:rPr>
                <w:rStyle w:val="FontStyle14"/>
                <w:rFonts w:ascii="Times New Roman" w:hAnsi="Times New Roman" w:cs="Times New Roman"/>
                <w:i/>
                <w:sz w:val="20"/>
                <w:szCs w:val="20"/>
              </w:rPr>
              <w:t>(номер</w:t>
            </w:r>
            <w:r w:rsidR="003E66F2">
              <w:rPr>
                <w:rStyle w:val="FontStyle14"/>
                <w:rFonts w:ascii="Times New Roman" w:hAnsi="Times New Roman" w:cs="Times New Roman"/>
                <w:i/>
                <w:sz w:val="20"/>
                <w:szCs w:val="20"/>
              </w:rPr>
              <w:t xml:space="preserve">, </w:t>
            </w:r>
            <w:r w:rsidR="00A55D4C">
              <w:rPr>
                <w:rStyle w:val="FontStyle14"/>
                <w:rFonts w:ascii="Times New Roman" w:hAnsi="Times New Roman" w:cs="Times New Roman"/>
                <w:i/>
                <w:sz w:val="20"/>
                <w:szCs w:val="20"/>
              </w:rPr>
              <w:t>содерж</w:t>
            </w:r>
            <w:r w:rsidR="003E66F2">
              <w:rPr>
                <w:rStyle w:val="FontStyle14"/>
                <w:rFonts w:ascii="Times New Roman" w:hAnsi="Times New Roman" w:cs="Times New Roman"/>
                <w:i/>
                <w:sz w:val="20"/>
                <w:szCs w:val="20"/>
              </w:rPr>
              <w:t>а</w:t>
            </w:r>
            <w:r w:rsidR="00A55D4C">
              <w:rPr>
                <w:rStyle w:val="FontStyle14"/>
                <w:rFonts w:ascii="Times New Roman" w:hAnsi="Times New Roman" w:cs="Times New Roman"/>
                <w:i/>
                <w:sz w:val="20"/>
                <w:szCs w:val="20"/>
              </w:rPr>
              <w:t>ние требования пункта контрольной карты</w:t>
            </w:r>
            <w:r w:rsidRPr="008F50F7">
              <w:rPr>
                <w:rStyle w:val="FontStyle14"/>
                <w:rFonts w:ascii="Times New Roman" w:hAnsi="Times New Roman" w:cs="Times New Roman"/>
                <w:i/>
                <w:sz w:val="20"/>
                <w:szCs w:val="20"/>
              </w:rPr>
              <w:t>)</w:t>
            </w:r>
            <w:r w:rsidRPr="008F50F7">
              <w:rPr>
                <w:rStyle w:val="FontStyle14"/>
                <w:rFonts w:ascii="Times New Roman" w:hAnsi="Times New Roman" w:cs="Times New Roman"/>
                <w:sz w:val="20"/>
                <w:szCs w:val="20"/>
              </w:rPr>
              <w:t>, по которому были выявлены несоответствия, отмечены недостатки (замечания)</w:t>
            </w:r>
            <w:r w:rsidR="005D1454">
              <w:rPr>
                <w:rStyle w:val="FontStyle14"/>
                <w:rFonts w:ascii="Times New Roman" w:hAnsi="Times New Roman" w:cs="Times New Roman"/>
                <w:sz w:val="20"/>
                <w:szCs w:val="20"/>
              </w:rPr>
              <w:t>.</w:t>
            </w:r>
          </w:p>
          <w:p w:rsidR="00146374" w:rsidRPr="008F50F7" w:rsidRDefault="00C17377" w:rsidP="00DF3E4C">
            <w:pPr>
              <w:pStyle w:val="Style8"/>
              <w:widowControl/>
              <w:spacing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Ссылки на н</w:t>
            </w:r>
            <w:r w:rsidR="00146374" w:rsidRPr="008F50F7">
              <w:rPr>
                <w:rStyle w:val="FontStyle14"/>
                <w:rFonts w:ascii="Times New Roman" w:hAnsi="Times New Roman" w:cs="Times New Roman"/>
                <w:sz w:val="20"/>
                <w:szCs w:val="20"/>
              </w:rPr>
              <w:t xml:space="preserve">ормативные документы </w:t>
            </w:r>
            <w:r w:rsidR="005D1454">
              <w:rPr>
                <w:rStyle w:val="FontStyle14"/>
                <w:rFonts w:ascii="Times New Roman" w:hAnsi="Times New Roman" w:cs="Times New Roman"/>
                <w:sz w:val="20"/>
                <w:szCs w:val="20"/>
              </w:rPr>
              <w:t xml:space="preserve">по </w:t>
            </w:r>
            <w:r w:rsidR="00146374" w:rsidRPr="008F50F7">
              <w:rPr>
                <w:rStyle w:val="FontStyle14"/>
                <w:rFonts w:ascii="Times New Roman" w:hAnsi="Times New Roman" w:cs="Times New Roman"/>
                <w:sz w:val="20"/>
                <w:szCs w:val="20"/>
              </w:rPr>
              <w:t>пункт</w:t>
            </w:r>
            <w:r w:rsidR="005D1454">
              <w:rPr>
                <w:rStyle w:val="FontStyle14"/>
                <w:rFonts w:ascii="Times New Roman" w:hAnsi="Times New Roman" w:cs="Times New Roman"/>
                <w:sz w:val="20"/>
                <w:szCs w:val="20"/>
              </w:rPr>
              <w:t>у контрол</w:t>
            </w:r>
            <w:r w:rsidR="003E66F2">
              <w:rPr>
                <w:rStyle w:val="FontStyle14"/>
                <w:rFonts w:ascii="Times New Roman" w:hAnsi="Times New Roman" w:cs="Times New Roman"/>
                <w:sz w:val="20"/>
                <w:szCs w:val="20"/>
              </w:rPr>
              <w:t>ь</w:t>
            </w:r>
            <w:r w:rsidR="005D1454">
              <w:rPr>
                <w:rStyle w:val="FontStyle14"/>
                <w:rFonts w:ascii="Times New Roman" w:hAnsi="Times New Roman" w:cs="Times New Roman"/>
                <w:sz w:val="20"/>
                <w:szCs w:val="20"/>
              </w:rPr>
              <w:t>ной карты.</w:t>
            </w:r>
          </w:p>
          <w:p w:rsidR="00146374" w:rsidRPr="008F50F7" w:rsidRDefault="00146374" w:rsidP="00DF3E4C">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Оценка соответствия</w:t>
            </w:r>
            <w:r w:rsidR="003E66F2">
              <w:rPr>
                <w:rStyle w:val="FontStyle14"/>
                <w:rFonts w:ascii="Times New Roman" w:hAnsi="Times New Roman" w:cs="Times New Roman"/>
                <w:sz w:val="20"/>
                <w:szCs w:val="20"/>
              </w:rPr>
              <w:t>.</w:t>
            </w:r>
          </w:p>
          <w:p w:rsidR="00146374" w:rsidRDefault="005D1454" w:rsidP="005D1454">
            <w:pPr>
              <w:pStyle w:val="Style8"/>
              <w:widowControl/>
              <w:spacing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Описание в</w:t>
            </w:r>
            <w:r w:rsidR="00C17377">
              <w:rPr>
                <w:rStyle w:val="FontStyle14"/>
                <w:rFonts w:ascii="Times New Roman" w:hAnsi="Times New Roman" w:cs="Times New Roman"/>
                <w:sz w:val="20"/>
                <w:szCs w:val="20"/>
              </w:rPr>
              <w:t>ыявленны</w:t>
            </w:r>
            <w:r>
              <w:rPr>
                <w:rStyle w:val="FontStyle14"/>
                <w:rFonts w:ascii="Times New Roman" w:hAnsi="Times New Roman" w:cs="Times New Roman"/>
                <w:sz w:val="20"/>
                <w:szCs w:val="20"/>
              </w:rPr>
              <w:t>х</w:t>
            </w:r>
            <w:r w:rsidR="00C17377">
              <w:rPr>
                <w:rStyle w:val="FontStyle14"/>
                <w:rFonts w:ascii="Times New Roman" w:hAnsi="Times New Roman" w:cs="Times New Roman"/>
                <w:sz w:val="20"/>
                <w:szCs w:val="20"/>
              </w:rPr>
              <w:t xml:space="preserve"> н</w:t>
            </w:r>
            <w:r w:rsidR="00146374" w:rsidRPr="008F50F7">
              <w:rPr>
                <w:rStyle w:val="FontStyle14"/>
                <w:rFonts w:ascii="Times New Roman" w:hAnsi="Times New Roman" w:cs="Times New Roman"/>
                <w:sz w:val="20"/>
                <w:szCs w:val="20"/>
              </w:rPr>
              <w:t>есоответстви</w:t>
            </w:r>
            <w:r>
              <w:rPr>
                <w:rStyle w:val="FontStyle14"/>
                <w:rFonts w:ascii="Times New Roman" w:hAnsi="Times New Roman" w:cs="Times New Roman"/>
                <w:sz w:val="20"/>
                <w:szCs w:val="20"/>
              </w:rPr>
              <w:t>й</w:t>
            </w:r>
            <w:r w:rsidR="00146374" w:rsidRPr="008F50F7">
              <w:rPr>
                <w:rStyle w:val="FontStyle14"/>
                <w:rFonts w:ascii="Times New Roman" w:hAnsi="Times New Roman" w:cs="Times New Roman"/>
                <w:sz w:val="20"/>
                <w:szCs w:val="20"/>
              </w:rPr>
              <w:t xml:space="preserve"> и/или недостатк</w:t>
            </w:r>
            <w:r>
              <w:rPr>
                <w:rStyle w:val="FontStyle14"/>
                <w:rFonts w:ascii="Times New Roman" w:hAnsi="Times New Roman" w:cs="Times New Roman"/>
                <w:sz w:val="20"/>
                <w:szCs w:val="20"/>
              </w:rPr>
              <w:t>ов</w:t>
            </w:r>
            <w:r w:rsidR="00146374" w:rsidRPr="008F50F7">
              <w:rPr>
                <w:rStyle w:val="FontStyle14"/>
                <w:rFonts w:ascii="Times New Roman" w:hAnsi="Times New Roman" w:cs="Times New Roman"/>
                <w:sz w:val="20"/>
                <w:szCs w:val="20"/>
              </w:rPr>
              <w:t xml:space="preserve"> (замечани</w:t>
            </w:r>
            <w:r>
              <w:rPr>
                <w:rStyle w:val="FontStyle14"/>
                <w:rFonts w:ascii="Times New Roman" w:hAnsi="Times New Roman" w:cs="Times New Roman"/>
                <w:sz w:val="20"/>
                <w:szCs w:val="20"/>
              </w:rPr>
              <w:t>й</w:t>
            </w:r>
            <w:r w:rsidR="00146374" w:rsidRPr="008F50F7">
              <w:rPr>
                <w:rStyle w:val="FontStyle14"/>
                <w:rFonts w:ascii="Times New Roman" w:hAnsi="Times New Roman" w:cs="Times New Roman"/>
                <w:sz w:val="20"/>
                <w:szCs w:val="20"/>
              </w:rPr>
              <w:t>)</w:t>
            </w:r>
            <w:r w:rsidR="003E66F2">
              <w:rPr>
                <w:rStyle w:val="FontStyle14"/>
                <w:rFonts w:ascii="Times New Roman" w:hAnsi="Times New Roman" w:cs="Times New Roman"/>
                <w:sz w:val="20"/>
                <w:szCs w:val="20"/>
              </w:rPr>
              <w:t>.</w:t>
            </w:r>
          </w:p>
          <w:p w:rsidR="00151FAB" w:rsidRPr="008F50F7" w:rsidRDefault="00151FAB" w:rsidP="005D1454">
            <w:pPr>
              <w:pStyle w:val="Style8"/>
              <w:widowControl/>
              <w:spacing w:line="240" w:lineRule="auto"/>
              <w:ind w:right="-40"/>
              <w:jc w:val="left"/>
              <w:rPr>
                <w:rStyle w:val="FontStyle14"/>
                <w:rFonts w:ascii="Times New Roman" w:hAnsi="Times New Roman" w:cs="Times New Roman"/>
                <w:sz w:val="20"/>
                <w:szCs w:val="20"/>
              </w:rPr>
            </w:pPr>
          </w:p>
        </w:tc>
      </w:tr>
      <w:tr w:rsidR="00146374" w:rsidRPr="008F50F7" w:rsidTr="00643029">
        <w:trPr>
          <w:trHeight w:val="639"/>
        </w:trPr>
        <w:tc>
          <w:tcPr>
            <w:tcW w:w="10284" w:type="dxa"/>
            <w:tcBorders>
              <w:top w:val="single" w:sz="6" w:space="0" w:color="auto"/>
              <w:left w:val="single" w:sz="6" w:space="0" w:color="auto"/>
              <w:bottom w:val="single" w:sz="6" w:space="0" w:color="auto"/>
              <w:right w:val="single" w:sz="6" w:space="0" w:color="auto"/>
            </w:tcBorders>
          </w:tcPr>
          <w:p w:rsidR="00151FAB" w:rsidRPr="008F50F7" w:rsidRDefault="00151FAB" w:rsidP="00151FAB">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Пункт контрольн</w:t>
            </w:r>
            <w:r>
              <w:rPr>
                <w:rStyle w:val="FontStyle14"/>
                <w:rFonts w:ascii="Times New Roman" w:hAnsi="Times New Roman" w:cs="Times New Roman"/>
                <w:sz w:val="20"/>
                <w:szCs w:val="20"/>
              </w:rPr>
              <w:t>ой</w:t>
            </w:r>
            <w:r w:rsidRPr="008F50F7">
              <w:rPr>
                <w:rStyle w:val="FontStyle14"/>
                <w:rFonts w:ascii="Times New Roman" w:hAnsi="Times New Roman" w:cs="Times New Roman"/>
                <w:sz w:val="20"/>
                <w:szCs w:val="20"/>
              </w:rPr>
              <w:t xml:space="preserve"> карт</w:t>
            </w:r>
            <w:r>
              <w:rPr>
                <w:rStyle w:val="FontStyle14"/>
                <w:rFonts w:ascii="Times New Roman" w:hAnsi="Times New Roman" w:cs="Times New Roman"/>
                <w:sz w:val="20"/>
                <w:szCs w:val="20"/>
              </w:rPr>
              <w:t xml:space="preserve">ы </w:t>
            </w:r>
            <w:r w:rsidRPr="008F50F7">
              <w:rPr>
                <w:rStyle w:val="FontStyle14"/>
                <w:rFonts w:ascii="Times New Roman" w:hAnsi="Times New Roman" w:cs="Times New Roman"/>
                <w:i/>
                <w:sz w:val="20"/>
                <w:szCs w:val="20"/>
              </w:rPr>
              <w:t>(номер,</w:t>
            </w:r>
            <w:r w:rsidR="003E66F2">
              <w:rPr>
                <w:rStyle w:val="FontStyle14"/>
                <w:rFonts w:ascii="Times New Roman" w:hAnsi="Times New Roman" w:cs="Times New Roman"/>
                <w:i/>
                <w:sz w:val="20"/>
                <w:szCs w:val="20"/>
              </w:rPr>
              <w:t xml:space="preserve"> </w:t>
            </w:r>
            <w:r>
              <w:rPr>
                <w:rStyle w:val="FontStyle14"/>
                <w:rFonts w:ascii="Times New Roman" w:hAnsi="Times New Roman" w:cs="Times New Roman"/>
                <w:i/>
                <w:sz w:val="20"/>
                <w:szCs w:val="20"/>
              </w:rPr>
              <w:t>содерж</w:t>
            </w:r>
            <w:r w:rsidR="003E66F2">
              <w:rPr>
                <w:rStyle w:val="FontStyle14"/>
                <w:rFonts w:ascii="Times New Roman" w:hAnsi="Times New Roman" w:cs="Times New Roman"/>
                <w:i/>
                <w:sz w:val="20"/>
                <w:szCs w:val="20"/>
              </w:rPr>
              <w:t>а</w:t>
            </w:r>
            <w:r>
              <w:rPr>
                <w:rStyle w:val="FontStyle14"/>
                <w:rFonts w:ascii="Times New Roman" w:hAnsi="Times New Roman" w:cs="Times New Roman"/>
                <w:i/>
                <w:sz w:val="20"/>
                <w:szCs w:val="20"/>
              </w:rPr>
              <w:t>ние требования пункта контрольной карты</w:t>
            </w:r>
            <w:r w:rsidRPr="008F50F7">
              <w:rPr>
                <w:rStyle w:val="FontStyle14"/>
                <w:rFonts w:ascii="Times New Roman" w:hAnsi="Times New Roman" w:cs="Times New Roman"/>
                <w:i/>
                <w:sz w:val="20"/>
                <w:szCs w:val="20"/>
              </w:rPr>
              <w:t>)</w:t>
            </w:r>
            <w:r w:rsidRPr="008F50F7">
              <w:rPr>
                <w:rStyle w:val="FontStyle14"/>
                <w:rFonts w:ascii="Times New Roman" w:hAnsi="Times New Roman" w:cs="Times New Roman"/>
                <w:sz w:val="20"/>
                <w:szCs w:val="20"/>
              </w:rPr>
              <w:t>, по которому были выявлены несоответствия, отмечены недостатки (замечания)</w:t>
            </w:r>
            <w:r>
              <w:rPr>
                <w:rStyle w:val="FontStyle14"/>
                <w:rFonts w:ascii="Times New Roman" w:hAnsi="Times New Roman" w:cs="Times New Roman"/>
                <w:sz w:val="20"/>
                <w:szCs w:val="20"/>
              </w:rPr>
              <w:t>.</w:t>
            </w:r>
          </w:p>
          <w:p w:rsidR="00151FAB" w:rsidRPr="008F50F7" w:rsidRDefault="00151FAB" w:rsidP="00151FAB">
            <w:pPr>
              <w:pStyle w:val="Style8"/>
              <w:widowControl/>
              <w:spacing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Ссылки на н</w:t>
            </w:r>
            <w:r w:rsidRPr="008F50F7">
              <w:rPr>
                <w:rStyle w:val="FontStyle14"/>
                <w:rFonts w:ascii="Times New Roman" w:hAnsi="Times New Roman" w:cs="Times New Roman"/>
                <w:sz w:val="20"/>
                <w:szCs w:val="20"/>
              </w:rPr>
              <w:t xml:space="preserve">ормативные документы </w:t>
            </w:r>
            <w:r>
              <w:rPr>
                <w:rStyle w:val="FontStyle14"/>
                <w:rFonts w:ascii="Times New Roman" w:hAnsi="Times New Roman" w:cs="Times New Roman"/>
                <w:sz w:val="20"/>
                <w:szCs w:val="20"/>
              </w:rPr>
              <w:t xml:space="preserve">по </w:t>
            </w:r>
            <w:r w:rsidRPr="008F50F7">
              <w:rPr>
                <w:rStyle w:val="FontStyle14"/>
                <w:rFonts w:ascii="Times New Roman" w:hAnsi="Times New Roman" w:cs="Times New Roman"/>
                <w:sz w:val="20"/>
                <w:szCs w:val="20"/>
              </w:rPr>
              <w:t>пункт</w:t>
            </w:r>
            <w:r>
              <w:rPr>
                <w:rStyle w:val="FontStyle14"/>
                <w:rFonts w:ascii="Times New Roman" w:hAnsi="Times New Roman" w:cs="Times New Roman"/>
                <w:sz w:val="20"/>
                <w:szCs w:val="20"/>
              </w:rPr>
              <w:t>у контрол</w:t>
            </w:r>
            <w:r w:rsidR="003E66F2">
              <w:rPr>
                <w:rStyle w:val="FontStyle14"/>
                <w:rFonts w:ascii="Times New Roman" w:hAnsi="Times New Roman" w:cs="Times New Roman"/>
                <w:sz w:val="20"/>
                <w:szCs w:val="20"/>
              </w:rPr>
              <w:t>ь</w:t>
            </w:r>
            <w:r>
              <w:rPr>
                <w:rStyle w:val="FontStyle14"/>
                <w:rFonts w:ascii="Times New Roman" w:hAnsi="Times New Roman" w:cs="Times New Roman"/>
                <w:sz w:val="20"/>
                <w:szCs w:val="20"/>
              </w:rPr>
              <w:t>ной карты.</w:t>
            </w:r>
          </w:p>
          <w:p w:rsidR="00151FAB" w:rsidRPr="008F50F7" w:rsidRDefault="00151FAB" w:rsidP="00151FAB">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Оценка соответствия</w:t>
            </w:r>
            <w:r w:rsidR="003E66F2">
              <w:rPr>
                <w:rStyle w:val="FontStyle14"/>
                <w:rFonts w:ascii="Times New Roman" w:hAnsi="Times New Roman" w:cs="Times New Roman"/>
                <w:sz w:val="20"/>
                <w:szCs w:val="20"/>
              </w:rPr>
              <w:t>.</w:t>
            </w:r>
          </w:p>
          <w:p w:rsidR="00146374" w:rsidRDefault="00151FAB" w:rsidP="00151FAB">
            <w:pPr>
              <w:pStyle w:val="Style8"/>
              <w:widowControl/>
              <w:tabs>
                <w:tab w:val="left" w:pos="0"/>
              </w:tabs>
              <w:spacing w:line="240" w:lineRule="auto"/>
              <w:ind w:right="15"/>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Описание выявленных н</w:t>
            </w:r>
            <w:r w:rsidRPr="008F50F7">
              <w:rPr>
                <w:rStyle w:val="FontStyle14"/>
                <w:rFonts w:ascii="Times New Roman" w:hAnsi="Times New Roman" w:cs="Times New Roman"/>
                <w:sz w:val="20"/>
                <w:szCs w:val="20"/>
              </w:rPr>
              <w:t>есоответстви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 xml:space="preserve"> и/или недостатк</w:t>
            </w:r>
            <w:r>
              <w:rPr>
                <w:rStyle w:val="FontStyle14"/>
                <w:rFonts w:ascii="Times New Roman" w:hAnsi="Times New Roman" w:cs="Times New Roman"/>
                <w:sz w:val="20"/>
                <w:szCs w:val="20"/>
              </w:rPr>
              <w:t>ов</w:t>
            </w:r>
            <w:r w:rsidRPr="008F50F7">
              <w:rPr>
                <w:rStyle w:val="FontStyle14"/>
                <w:rFonts w:ascii="Times New Roman" w:hAnsi="Times New Roman" w:cs="Times New Roman"/>
                <w:sz w:val="20"/>
                <w:szCs w:val="20"/>
              </w:rPr>
              <w:t xml:space="preserve"> (замечани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w:t>
            </w:r>
            <w:r w:rsidR="003E66F2">
              <w:rPr>
                <w:rStyle w:val="FontStyle14"/>
                <w:rFonts w:ascii="Times New Roman" w:hAnsi="Times New Roman" w:cs="Times New Roman"/>
                <w:sz w:val="20"/>
                <w:szCs w:val="20"/>
              </w:rPr>
              <w:t>.</w:t>
            </w:r>
          </w:p>
          <w:p w:rsidR="00151FAB" w:rsidRPr="008F50F7" w:rsidRDefault="00151FAB" w:rsidP="00151FAB">
            <w:pPr>
              <w:pStyle w:val="Style8"/>
              <w:widowControl/>
              <w:tabs>
                <w:tab w:val="left" w:pos="0"/>
              </w:tabs>
              <w:spacing w:line="240" w:lineRule="auto"/>
              <w:ind w:right="15"/>
              <w:jc w:val="left"/>
              <w:rPr>
                <w:rStyle w:val="FontStyle14"/>
                <w:rFonts w:ascii="Times New Roman" w:hAnsi="Times New Roman" w:cs="Times New Roman"/>
                <w:sz w:val="20"/>
                <w:szCs w:val="20"/>
              </w:rPr>
            </w:pPr>
          </w:p>
        </w:tc>
      </w:tr>
      <w:tr w:rsidR="00151FAB" w:rsidRPr="008F50F7" w:rsidTr="00643029">
        <w:trPr>
          <w:trHeight w:val="639"/>
        </w:trPr>
        <w:tc>
          <w:tcPr>
            <w:tcW w:w="10284" w:type="dxa"/>
            <w:tcBorders>
              <w:top w:val="single" w:sz="6" w:space="0" w:color="auto"/>
              <w:left w:val="single" w:sz="6" w:space="0" w:color="auto"/>
              <w:bottom w:val="single" w:sz="4" w:space="0" w:color="auto"/>
              <w:right w:val="single" w:sz="6" w:space="0" w:color="auto"/>
            </w:tcBorders>
          </w:tcPr>
          <w:p w:rsidR="00151FAB" w:rsidRPr="008F50F7" w:rsidRDefault="00151FAB" w:rsidP="00306098">
            <w:pPr>
              <w:pStyle w:val="Style8"/>
              <w:widowControl/>
              <w:tabs>
                <w:tab w:val="left" w:pos="5284"/>
              </w:tabs>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Пункт контрольн</w:t>
            </w:r>
            <w:r>
              <w:rPr>
                <w:rStyle w:val="FontStyle14"/>
                <w:rFonts w:ascii="Times New Roman" w:hAnsi="Times New Roman" w:cs="Times New Roman"/>
                <w:sz w:val="20"/>
                <w:szCs w:val="20"/>
              </w:rPr>
              <w:t>ой</w:t>
            </w:r>
            <w:r w:rsidRPr="008F50F7">
              <w:rPr>
                <w:rStyle w:val="FontStyle14"/>
                <w:rFonts w:ascii="Times New Roman" w:hAnsi="Times New Roman" w:cs="Times New Roman"/>
                <w:sz w:val="20"/>
                <w:szCs w:val="20"/>
              </w:rPr>
              <w:t xml:space="preserve"> карт</w:t>
            </w:r>
            <w:r>
              <w:rPr>
                <w:rStyle w:val="FontStyle14"/>
                <w:rFonts w:ascii="Times New Roman" w:hAnsi="Times New Roman" w:cs="Times New Roman"/>
                <w:sz w:val="20"/>
                <w:szCs w:val="20"/>
              </w:rPr>
              <w:t xml:space="preserve">ы </w:t>
            </w:r>
            <w:r w:rsidRPr="008F50F7">
              <w:rPr>
                <w:rStyle w:val="FontStyle14"/>
                <w:rFonts w:ascii="Times New Roman" w:hAnsi="Times New Roman" w:cs="Times New Roman"/>
                <w:i/>
                <w:sz w:val="20"/>
                <w:szCs w:val="20"/>
              </w:rPr>
              <w:t>(номер,</w:t>
            </w:r>
            <w:r w:rsidR="00643029">
              <w:rPr>
                <w:rStyle w:val="FontStyle14"/>
                <w:rFonts w:ascii="Times New Roman" w:hAnsi="Times New Roman" w:cs="Times New Roman"/>
                <w:i/>
                <w:sz w:val="20"/>
                <w:szCs w:val="20"/>
              </w:rPr>
              <w:t xml:space="preserve"> </w:t>
            </w:r>
            <w:r>
              <w:rPr>
                <w:rStyle w:val="FontStyle14"/>
                <w:rFonts w:ascii="Times New Roman" w:hAnsi="Times New Roman" w:cs="Times New Roman"/>
                <w:i/>
                <w:sz w:val="20"/>
                <w:szCs w:val="20"/>
              </w:rPr>
              <w:t>содерж</w:t>
            </w:r>
            <w:r w:rsidR="00643029">
              <w:rPr>
                <w:rStyle w:val="FontStyle14"/>
                <w:rFonts w:ascii="Times New Roman" w:hAnsi="Times New Roman" w:cs="Times New Roman"/>
                <w:i/>
                <w:sz w:val="20"/>
                <w:szCs w:val="20"/>
              </w:rPr>
              <w:t>а</w:t>
            </w:r>
            <w:r>
              <w:rPr>
                <w:rStyle w:val="FontStyle14"/>
                <w:rFonts w:ascii="Times New Roman" w:hAnsi="Times New Roman" w:cs="Times New Roman"/>
                <w:i/>
                <w:sz w:val="20"/>
                <w:szCs w:val="20"/>
              </w:rPr>
              <w:t>ние требования пункта контрольной карты</w:t>
            </w:r>
            <w:r w:rsidRPr="008F50F7">
              <w:rPr>
                <w:rStyle w:val="FontStyle14"/>
                <w:rFonts w:ascii="Times New Roman" w:hAnsi="Times New Roman" w:cs="Times New Roman"/>
                <w:i/>
                <w:sz w:val="20"/>
                <w:szCs w:val="20"/>
              </w:rPr>
              <w:t>)</w:t>
            </w:r>
            <w:r w:rsidRPr="008F50F7">
              <w:rPr>
                <w:rStyle w:val="FontStyle14"/>
                <w:rFonts w:ascii="Times New Roman" w:hAnsi="Times New Roman" w:cs="Times New Roman"/>
                <w:sz w:val="20"/>
                <w:szCs w:val="20"/>
              </w:rPr>
              <w:t>, по которому были выявлены несоответствия, отмечены недостатки (замечания)</w:t>
            </w:r>
            <w:r>
              <w:rPr>
                <w:rStyle w:val="FontStyle14"/>
                <w:rFonts w:ascii="Times New Roman" w:hAnsi="Times New Roman" w:cs="Times New Roman"/>
                <w:sz w:val="20"/>
                <w:szCs w:val="20"/>
              </w:rPr>
              <w:t>.</w:t>
            </w:r>
          </w:p>
          <w:p w:rsidR="00151FAB" w:rsidRPr="008F50F7" w:rsidRDefault="00151FAB" w:rsidP="00C24FE8">
            <w:pPr>
              <w:pStyle w:val="Style8"/>
              <w:widowControl/>
              <w:spacing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Ссылки на н</w:t>
            </w:r>
            <w:r w:rsidRPr="008F50F7">
              <w:rPr>
                <w:rStyle w:val="FontStyle14"/>
                <w:rFonts w:ascii="Times New Roman" w:hAnsi="Times New Roman" w:cs="Times New Roman"/>
                <w:sz w:val="20"/>
                <w:szCs w:val="20"/>
              </w:rPr>
              <w:t xml:space="preserve">ормативные документы </w:t>
            </w:r>
            <w:r>
              <w:rPr>
                <w:rStyle w:val="FontStyle14"/>
                <w:rFonts w:ascii="Times New Roman" w:hAnsi="Times New Roman" w:cs="Times New Roman"/>
                <w:sz w:val="20"/>
                <w:szCs w:val="20"/>
              </w:rPr>
              <w:t xml:space="preserve">по </w:t>
            </w:r>
            <w:r w:rsidRPr="008F50F7">
              <w:rPr>
                <w:rStyle w:val="FontStyle14"/>
                <w:rFonts w:ascii="Times New Roman" w:hAnsi="Times New Roman" w:cs="Times New Roman"/>
                <w:sz w:val="20"/>
                <w:szCs w:val="20"/>
              </w:rPr>
              <w:t>пункт</w:t>
            </w:r>
            <w:r>
              <w:rPr>
                <w:rStyle w:val="FontStyle14"/>
                <w:rFonts w:ascii="Times New Roman" w:hAnsi="Times New Roman" w:cs="Times New Roman"/>
                <w:sz w:val="20"/>
                <w:szCs w:val="20"/>
              </w:rPr>
              <w:t>у контрол</w:t>
            </w:r>
            <w:r w:rsidR="00643029">
              <w:rPr>
                <w:rStyle w:val="FontStyle14"/>
                <w:rFonts w:ascii="Times New Roman" w:hAnsi="Times New Roman" w:cs="Times New Roman"/>
                <w:sz w:val="20"/>
                <w:szCs w:val="20"/>
              </w:rPr>
              <w:t>ь</w:t>
            </w:r>
            <w:r>
              <w:rPr>
                <w:rStyle w:val="FontStyle14"/>
                <w:rFonts w:ascii="Times New Roman" w:hAnsi="Times New Roman" w:cs="Times New Roman"/>
                <w:sz w:val="20"/>
                <w:szCs w:val="20"/>
              </w:rPr>
              <w:t>ной карты.</w:t>
            </w:r>
          </w:p>
          <w:p w:rsidR="00151FAB" w:rsidRPr="008F50F7" w:rsidRDefault="00151FAB" w:rsidP="00C24FE8">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Оценка соответствия</w:t>
            </w:r>
            <w:r w:rsidR="003E66F2">
              <w:rPr>
                <w:rStyle w:val="FontStyle14"/>
                <w:rFonts w:ascii="Times New Roman" w:hAnsi="Times New Roman" w:cs="Times New Roman"/>
                <w:sz w:val="20"/>
                <w:szCs w:val="20"/>
              </w:rPr>
              <w:t>.</w:t>
            </w:r>
          </w:p>
          <w:p w:rsidR="00151FAB" w:rsidRDefault="00151FAB" w:rsidP="00C24FE8">
            <w:pPr>
              <w:pStyle w:val="Style8"/>
              <w:widowControl/>
              <w:tabs>
                <w:tab w:val="left" w:pos="0"/>
              </w:tabs>
              <w:spacing w:line="240" w:lineRule="auto"/>
              <w:ind w:right="15"/>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Описание выявленных н</w:t>
            </w:r>
            <w:r w:rsidRPr="008F50F7">
              <w:rPr>
                <w:rStyle w:val="FontStyle14"/>
                <w:rFonts w:ascii="Times New Roman" w:hAnsi="Times New Roman" w:cs="Times New Roman"/>
                <w:sz w:val="20"/>
                <w:szCs w:val="20"/>
              </w:rPr>
              <w:t>есоответстви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 xml:space="preserve"> и/или недостатк</w:t>
            </w:r>
            <w:r>
              <w:rPr>
                <w:rStyle w:val="FontStyle14"/>
                <w:rFonts w:ascii="Times New Roman" w:hAnsi="Times New Roman" w:cs="Times New Roman"/>
                <w:sz w:val="20"/>
                <w:szCs w:val="20"/>
              </w:rPr>
              <w:t>ов</w:t>
            </w:r>
            <w:r w:rsidRPr="008F50F7">
              <w:rPr>
                <w:rStyle w:val="FontStyle14"/>
                <w:rFonts w:ascii="Times New Roman" w:hAnsi="Times New Roman" w:cs="Times New Roman"/>
                <w:sz w:val="20"/>
                <w:szCs w:val="20"/>
              </w:rPr>
              <w:t xml:space="preserve"> (замечани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w:t>
            </w:r>
            <w:r w:rsidR="003E66F2">
              <w:rPr>
                <w:rStyle w:val="FontStyle14"/>
                <w:rFonts w:ascii="Times New Roman" w:hAnsi="Times New Roman" w:cs="Times New Roman"/>
                <w:sz w:val="20"/>
                <w:szCs w:val="20"/>
              </w:rPr>
              <w:t>.</w:t>
            </w:r>
          </w:p>
          <w:p w:rsidR="00151FAB" w:rsidRPr="008F50F7" w:rsidRDefault="00151FAB" w:rsidP="00C24FE8">
            <w:pPr>
              <w:pStyle w:val="Style8"/>
              <w:widowControl/>
              <w:tabs>
                <w:tab w:val="left" w:pos="0"/>
              </w:tabs>
              <w:spacing w:line="240" w:lineRule="auto"/>
              <w:ind w:right="15"/>
              <w:jc w:val="left"/>
              <w:rPr>
                <w:rStyle w:val="FontStyle14"/>
                <w:rFonts w:ascii="Times New Roman" w:hAnsi="Times New Roman" w:cs="Times New Roman"/>
                <w:sz w:val="20"/>
                <w:szCs w:val="20"/>
              </w:rPr>
            </w:pPr>
          </w:p>
        </w:tc>
      </w:tr>
    </w:tbl>
    <w:p w:rsidR="00146374" w:rsidRDefault="00146374" w:rsidP="00146374">
      <w:pPr>
        <w:rPr>
          <w:b/>
          <w:bCs/>
          <w:caps/>
        </w:rPr>
      </w:pPr>
    </w:p>
    <w:p w:rsidR="00922D13" w:rsidRPr="008F50F7" w:rsidRDefault="00922D13" w:rsidP="00146374">
      <w:pPr>
        <w:rPr>
          <w:b/>
          <w:bCs/>
          <w:caps/>
        </w:rPr>
      </w:pPr>
    </w:p>
    <w:p w:rsidR="00146374" w:rsidRPr="008F50F7" w:rsidRDefault="00306098" w:rsidP="00146374">
      <w:pPr>
        <w:rPr>
          <w:b/>
          <w:bCs/>
          <w:caps/>
        </w:rPr>
      </w:pPr>
      <w:r>
        <w:rPr>
          <w:b/>
          <w:bCs/>
          <w:caps/>
        </w:rPr>
        <w:t>Выводы:</w:t>
      </w:r>
    </w:p>
    <w:p w:rsidR="00146374" w:rsidRPr="008F50F7" w:rsidRDefault="00C36E4F" w:rsidP="005C1705">
      <w:pPr>
        <w:rPr>
          <w:b/>
          <w:bCs/>
        </w:rPr>
      </w:pPr>
      <w:r w:rsidRPr="008F50F7">
        <w:rPr>
          <w:b/>
          <w:bCs/>
        </w:rPr>
        <w:t>_____________________________________________________________________________________</w:t>
      </w:r>
    </w:p>
    <w:p w:rsidR="00C36E4F" w:rsidRPr="008F50F7" w:rsidRDefault="00C36E4F" w:rsidP="005C1705">
      <w:pPr>
        <w:rPr>
          <w:b/>
          <w:bCs/>
        </w:rPr>
      </w:pPr>
      <w:r w:rsidRPr="008F50F7">
        <w:rPr>
          <w:b/>
          <w:bCs/>
        </w:rPr>
        <w:t>_____________________________________________________________________________________</w:t>
      </w:r>
    </w:p>
    <w:p w:rsidR="00C36E4F" w:rsidRPr="008F50F7" w:rsidRDefault="00C36E4F" w:rsidP="005C1705">
      <w:pPr>
        <w:rPr>
          <w:b/>
          <w:bCs/>
        </w:rPr>
      </w:pPr>
      <w:r w:rsidRPr="008F50F7">
        <w:rPr>
          <w:b/>
          <w:bCs/>
        </w:rPr>
        <w:t>____________________________________________________________________________________</w:t>
      </w:r>
      <w:r w:rsidR="00922D13">
        <w:rPr>
          <w:b/>
          <w:bCs/>
        </w:rPr>
        <w:t>__________________________________________________________________________________________________________________________________________________________________________</w:t>
      </w:r>
      <w:r w:rsidRPr="008F50F7">
        <w:rPr>
          <w:b/>
          <w:bCs/>
        </w:rPr>
        <w:t>_</w:t>
      </w:r>
    </w:p>
    <w:p w:rsidR="00871841" w:rsidRPr="008F50F7" w:rsidRDefault="00871841" w:rsidP="005C1705">
      <w:pPr>
        <w:rPr>
          <w:rStyle w:val="FontStyle14"/>
          <w:rFonts w:ascii="Times New Roman" w:hAnsi="Times New Roman" w:cs="Times New Roman"/>
          <w:b/>
          <w:bCs/>
          <w:sz w:val="24"/>
          <w:szCs w:val="24"/>
        </w:rPr>
      </w:pPr>
    </w:p>
    <w:p w:rsidR="00871841" w:rsidRPr="008F50F7" w:rsidRDefault="00871841" w:rsidP="00146374">
      <w:pPr>
        <w:rPr>
          <w:rStyle w:val="FontStyle14"/>
          <w:rFonts w:ascii="Times New Roman" w:hAnsi="Times New Roman" w:cs="Times New Roman"/>
          <w:b/>
          <w:bCs/>
          <w:sz w:val="24"/>
          <w:szCs w:val="24"/>
        </w:rPr>
      </w:pPr>
    </w:p>
    <w:p w:rsidR="00146374" w:rsidRPr="00A55D4C" w:rsidRDefault="00146374" w:rsidP="00146374">
      <w:pPr>
        <w:rPr>
          <w:sz w:val="16"/>
          <w:szCs w:val="16"/>
        </w:rPr>
      </w:pPr>
      <w:r w:rsidRPr="005C1705">
        <w:t>Отчёт об устранении выявленных несоответствий, недостатков (замечаний) представить до</w:t>
      </w:r>
      <w:r w:rsidR="00306098">
        <w:t xml:space="preserve"> </w:t>
      </w:r>
      <w:r w:rsidRPr="008F50F7">
        <w:rPr>
          <w:sz w:val="20"/>
          <w:szCs w:val="20"/>
        </w:rPr>
        <w:t>______</w:t>
      </w:r>
      <w:r w:rsidR="00306098">
        <w:rPr>
          <w:sz w:val="20"/>
          <w:szCs w:val="20"/>
        </w:rPr>
        <w:t xml:space="preserve">__ </w:t>
      </w:r>
      <w:r w:rsidR="00151FAB" w:rsidRPr="003D7AAE">
        <w:t>(</w:t>
      </w:r>
      <w:r w:rsidR="00151FAB" w:rsidRPr="003D7AAE">
        <w:rPr>
          <w:rStyle w:val="FontStyle14"/>
          <w:rFonts w:ascii="Times New Roman" w:hAnsi="Times New Roman" w:cs="Times New Roman"/>
          <w:bCs/>
          <w:i/>
          <w:sz w:val="24"/>
          <w:szCs w:val="24"/>
        </w:rPr>
        <w:t>указывается, если требуется</w:t>
      </w:r>
      <w:r w:rsidR="00151FAB" w:rsidRPr="00151FAB">
        <w:rPr>
          <w:rStyle w:val="FontStyle14"/>
          <w:rFonts w:ascii="Times New Roman" w:hAnsi="Times New Roman" w:cs="Times New Roman"/>
          <w:bCs/>
          <w:i/>
          <w:sz w:val="16"/>
          <w:szCs w:val="16"/>
        </w:rPr>
        <w:t>)</w:t>
      </w:r>
      <w:r w:rsidRPr="008F50F7">
        <w:rPr>
          <w:sz w:val="16"/>
          <w:szCs w:val="16"/>
        </w:rPr>
        <w:t xml:space="preserve">                                                                                                           </w:t>
      </w:r>
      <w:r w:rsidR="00151FAB">
        <w:rPr>
          <w:sz w:val="16"/>
          <w:szCs w:val="16"/>
        </w:rPr>
        <w:t xml:space="preserve">       </w:t>
      </w:r>
      <w:r w:rsidR="005C1705">
        <w:rPr>
          <w:sz w:val="16"/>
          <w:szCs w:val="16"/>
        </w:rPr>
        <w:t xml:space="preserve">     </w:t>
      </w:r>
      <w:r w:rsidRPr="008F50F7">
        <w:rPr>
          <w:sz w:val="16"/>
          <w:szCs w:val="16"/>
        </w:rPr>
        <w:t xml:space="preserve">       </w:t>
      </w:r>
      <w:r w:rsidR="00151FAB" w:rsidRPr="00A55D4C">
        <w:rPr>
          <w:sz w:val="16"/>
          <w:szCs w:val="16"/>
        </w:rPr>
        <w:t>(срок представления отчёта)</w:t>
      </w:r>
      <w:r w:rsidRPr="008F50F7">
        <w:rPr>
          <w:sz w:val="16"/>
          <w:szCs w:val="16"/>
        </w:rPr>
        <w:t xml:space="preserve">                                                        </w:t>
      </w:r>
      <w:r w:rsidRPr="00A55D4C">
        <w:rPr>
          <w:sz w:val="16"/>
          <w:szCs w:val="16"/>
        </w:rPr>
        <w:t xml:space="preserve">    </w:t>
      </w:r>
    </w:p>
    <w:p w:rsidR="00146374" w:rsidRPr="008F50F7" w:rsidRDefault="00146374" w:rsidP="00A55D4C">
      <w:pPr>
        <w:pStyle w:val="Style4"/>
        <w:widowControl/>
        <w:spacing w:after="120"/>
        <w:jc w:val="right"/>
        <w:rPr>
          <w:rFonts w:ascii="Times New Roman" w:hAnsi="Times New Roman" w:cs="Times New Roman"/>
        </w:rPr>
      </w:pPr>
    </w:p>
    <w:p w:rsidR="00922D13" w:rsidRDefault="00922D13" w:rsidP="00146374">
      <w:pPr>
        <w:spacing w:before="240"/>
        <w:rPr>
          <w:b/>
          <w:bCs/>
        </w:rPr>
      </w:pPr>
    </w:p>
    <w:p w:rsidR="00146374" w:rsidRPr="008F50F7" w:rsidRDefault="00146374" w:rsidP="00146374">
      <w:pPr>
        <w:spacing w:before="240"/>
        <w:rPr>
          <w:bCs/>
        </w:rPr>
      </w:pPr>
      <w:r w:rsidRPr="008F50F7">
        <w:rPr>
          <w:b/>
          <w:bCs/>
        </w:rPr>
        <w:t>Подписи:</w:t>
      </w:r>
      <w:r w:rsidRPr="008F50F7">
        <w:rPr>
          <w:bCs/>
        </w:rPr>
        <w:t xml:space="preserve"> </w:t>
      </w:r>
    </w:p>
    <w:p w:rsidR="00146374" w:rsidRPr="008F50F7" w:rsidRDefault="00146374" w:rsidP="00146374">
      <w:pPr>
        <w:spacing w:before="120"/>
      </w:pPr>
      <w:r w:rsidRPr="008F50F7">
        <w:rPr>
          <w:bCs/>
        </w:rPr>
        <w:t xml:space="preserve">Председатель комиссии:                  </w:t>
      </w:r>
      <w:r w:rsidRPr="008F50F7">
        <w:t>_____________________ /ФИО/</w:t>
      </w:r>
    </w:p>
    <w:p w:rsidR="00146374" w:rsidRPr="008F50F7" w:rsidRDefault="00146374" w:rsidP="00146374">
      <w:pPr>
        <w:spacing w:line="192" w:lineRule="auto"/>
        <w:rPr>
          <w:bCs/>
        </w:rPr>
      </w:pPr>
    </w:p>
    <w:p w:rsidR="00146374" w:rsidRPr="008F50F7" w:rsidRDefault="00146374" w:rsidP="00146374">
      <w:pPr>
        <w:spacing w:line="192" w:lineRule="auto"/>
      </w:pPr>
      <w:r w:rsidRPr="008F50F7">
        <w:rPr>
          <w:bCs/>
        </w:rPr>
        <w:t xml:space="preserve">Члены комиссии:                               </w:t>
      </w:r>
      <w:r w:rsidRPr="008F50F7">
        <w:t xml:space="preserve">______________________/ФИО/ </w:t>
      </w:r>
    </w:p>
    <w:p w:rsidR="00146374" w:rsidRPr="008F50F7" w:rsidRDefault="00146374" w:rsidP="00146374">
      <w:r w:rsidRPr="008F50F7">
        <w:t xml:space="preserve">                                                            ______________________/ФИО/</w:t>
      </w:r>
    </w:p>
    <w:p w:rsidR="00146374" w:rsidRDefault="00146374" w:rsidP="00146374">
      <w:pPr>
        <w:spacing w:line="192" w:lineRule="auto"/>
      </w:pPr>
      <w:r w:rsidRPr="008F50F7">
        <w:t xml:space="preserve">                                                            ______________________/ФИО/</w:t>
      </w:r>
    </w:p>
    <w:p w:rsidR="003A4656" w:rsidRDefault="003A4656" w:rsidP="00146374">
      <w:pPr>
        <w:spacing w:line="192" w:lineRule="auto"/>
      </w:pPr>
    </w:p>
    <w:p w:rsidR="00146374" w:rsidRPr="005C1705" w:rsidRDefault="003A4656" w:rsidP="00E73757">
      <w:pPr>
        <w:spacing w:line="192" w:lineRule="auto"/>
        <w:ind w:left="7371"/>
        <w:jc w:val="center"/>
        <w:rPr>
          <w:b/>
          <w:sz w:val="26"/>
          <w:szCs w:val="26"/>
        </w:rPr>
      </w:pPr>
      <w:r>
        <w:br w:type="page"/>
      </w:r>
      <w:r>
        <w:rPr>
          <w:b/>
          <w:sz w:val="26"/>
          <w:szCs w:val="26"/>
        </w:rPr>
        <w:lastRenderedPageBreak/>
        <w:t>П</w:t>
      </w:r>
      <w:r w:rsidR="00146374" w:rsidRPr="005C1705">
        <w:rPr>
          <w:b/>
          <w:sz w:val="26"/>
          <w:szCs w:val="26"/>
        </w:rPr>
        <w:t xml:space="preserve">риложение </w:t>
      </w:r>
      <w:r w:rsidR="005C1705">
        <w:rPr>
          <w:b/>
          <w:sz w:val="26"/>
          <w:szCs w:val="26"/>
        </w:rPr>
        <w:t xml:space="preserve">№ </w:t>
      </w:r>
      <w:r w:rsidR="00C36E4F" w:rsidRPr="005C1705">
        <w:rPr>
          <w:b/>
          <w:sz w:val="26"/>
          <w:szCs w:val="26"/>
        </w:rPr>
        <w:t>4</w:t>
      </w:r>
    </w:p>
    <w:p w:rsidR="00C36E4F" w:rsidRPr="005C1705" w:rsidRDefault="00C36E4F" w:rsidP="00E73757">
      <w:pPr>
        <w:ind w:left="7371"/>
        <w:jc w:val="center"/>
        <w:rPr>
          <w:bCs/>
          <w:sz w:val="26"/>
          <w:szCs w:val="26"/>
        </w:rPr>
      </w:pPr>
      <w:r w:rsidRPr="005C1705">
        <w:rPr>
          <w:bCs/>
          <w:sz w:val="26"/>
          <w:szCs w:val="26"/>
        </w:rPr>
        <w:t xml:space="preserve">к </w:t>
      </w:r>
      <w:r w:rsidR="00151FAB" w:rsidRPr="005C1705">
        <w:rPr>
          <w:bCs/>
          <w:sz w:val="26"/>
          <w:szCs w:val="26"/>
        </w:rPr>
        <w:t>Перечню</w:t>
      </w:r>
    </w:p>
    <w:p w:rsidR="00146374" w:rsidRPr="005C1705" w:rsidRDefault="00146374" w:rsidP="00151FAB">
      <w:pPr>
        <w:ind w:left="6096"/>
        <w:jc w:val="center"/>
        <w:rPr>
          <w:b/>
          <w:bCs/>
          <w:sz w:val="26"/>
          <w:szCs w:val="26"/>
        </w:rPr>
      </w:pPr>
    </w:p>
    <w:p w:rsidR="005C1705" w:rsidRPr="005C1705" w:rsidRDefault="00A14299" w:rsidP="00A14299">
      <w:pPr>
        <w:jc w:val="center"/>
        <w:rPr>
          <w:b/>
          <w:i/>
          <w:sz w:val="26"/>
          <w:szCs w:val="26"/>
        </w:rPr>
      </w:pPr>
      <w:r w:rsidRPr="005C1705">
        <w:rPr>
          <w:b/>
          <w:i/>
          <w:sz w:val="26"/>
          <w:szCs w:val="26"/>
        </w:rPr>
        <w:t>Образец</w:t>
      </w:r>
    </w:p>
    <w:p w:rsidR="00A14299" w:rsidRPr="005C1705" w:rsidRDefault="00A14299" w:rsidP="00A14299">
      <w:pPr>
        <w:jc w:val="center"/>
        <w:rPr>
          <w:rStyle w:val="FontStyle12"/>
          <w:rFonts w:ascii="Times New Roman" w:hAnsi="Times New Roman" w:cs="Times New Roman"/>
          <w:i/>
          <w:iCs/>
          <w:sz w:val="26"/>
          <w:szCs w:val="26"/>
        </w:rPr>
      </w:pPr>
      <w:r w:rsidRPr="005C1705">
        <w:rPr>
          <w:i/>
          <w:sz w:val="26"/>
          <w:szCs w:val="26"/>
        </w:rPr>
        <w:t xml:space="preserve"> (у</w:t>
      </w:r>
      <w:r w:rsidRPr="005C1705">
        <w:rPr>
          <w:rStyle w:val="FontStyle12"/>
          <w:rFonts w:ascii="Times New Roman" w:hAnsi="Times New Roman" w:cs="Times New Roman"/>
          <w:i/>
          <w:iCs/>
          <w:sz w:val="26"/>
          <w:szCs w:val="26"/>
        </w:rPr>
        <w:t>казания по заполнению и примеры выделены курсивом)</w:t>
      </w:r>
    </w:p>
    <w:p w:rsidR="00A14299" w:rsidRPr="008F50F7" w:rsidRDefault="00A14299" w:rsidP="00146374">
      <w:pPr>
        <w:jc w:val="center"/>
        <w:rPr>
          <w:b/>
        </w:rPr>
      </w:pPr>
    </w:p>
    <w:p w:rsidR="007457B4" w:rsidRPr="007457B4" w:rsidRDefault="007457B4" w:rsidP="007457B4">
      <w:pPr>
        <w:jc w:val="center"/>
        <w:rPr>
          <w:b/>
        </w:rPr>
      </w:pPr>
      <w:r w:rsidRPr="007457B4">
        <w:rPr>
          <w:b/>
        </w:rPr>
        <w:t xml:space="preserve">Отчет об устранении </w:t>
      </w:r>
      <w:r w:rsidRPr="007457B4">
        <w:rPr>
          <w:b/>
          <w:bCs/>
        </w:rPr>
        <w:t>несоответствий требованиям федеральных авиационных правил и (или) замечаний,</w:t>
      </w:r>
      <w:r w:rsidRPr="007457B4">
        <w:rPr>
          <w:b/>
        </w:rPr>
        <w:t xml:space="preserve"> выявленных при выезде</w:t>
      </w:r>
    </w:p>
    <w:p w:rsidR="00151FAB" w:rsidRDefault="00151FAB" w:rsidP="00C36E4F">
      <w:pPr>
        <w:pStyle w:val="Style7"/>
        <w:widowControl/>
        <w:spacing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w:t>
      </w:r>
    </w:p>
    <w:p w:rsidR="003D7AAE" w:rsidRPr="003D7AAE" w:rsidRDefault="003D7AAE" w:rsidP="003D7AAE">
      <w:pPr>
        <w:pStyle w:val="Style7"/>
        <w:widowControl/>
        <w:spacing w:line="240" w:lineRule="auto"/>
        <w:jc w:val="center"/>
        <w:rPr>
          <w:rStyle w:val="FontStyle14"/>
          <w:rFonts w:ascii="Times New Roman" w:hAnsi="Times New Roman" w:cs="Times New Roman"/>
          <w:i/>
        </w:rPr>
      </w:pPr>
      <w:r w:rsidRPr="003D7AAE">
        <w:rPr>
          <w:rStyle w:val="FontStyle14"/>
          <w:rFonts w:ascii="Times New Roman" w:hAnsi="Times New Roman" w:cs="Times New Roman"/>
          <w:i/>
        </w:rPr>
        <w:t>указывается:</w:t>
      </w:r>
      <w:r w:rsidR="00B672E2">
        <w:rPr>
          <w:rStyle w:val="FontStyle14"/>
          <w:rFonts w:ascii="Times New Roman" w:hAnsi="Times New Roman" w:cs="Times New Roman"/>
          <w:i/>
        </w:rPr>
        <w:t xml:space="preserve"> </w:t>
      </w:r>
      <w:r>
        <w:rPr>
          <w:rStyle w:val="FontStyle14"/>
          <w:rFonts w:ascii="Times New Roman" w:hAnsi="Times New Roman" w:cs="Times New Roman"/>
          <w:i/>
        </w:rPr>
        <w:t>выезд</w:t>
      </w:r>
      <w:r w:rsidR="007457B4">
        <w:rPr>
          <w:rStyle w:val="FontStyle14"/>
          <w:rFonts w:ascii="Times New Roman" w:hAnsi="Times New Roman" w:cs="Times New Roman"/>
          <w:i/>
        </w:rPr>
        <w:t>е</w:t>
      </w:r>
      <w:r w:rsidR="00306098">
        <w:rPr>
          <w:rStyle w:val="FontStyle14"/>
          <w:rFonts w:ascii="Times New Roman" w:hAnsi="Times New Roman" w:cs="Times New Roman"/>
          <w:i/>
        </w:rPr>
        <w:t xml:space="preserve"> </w:t>
      </w:r>
      <w:r w:rsidRPr="003D7AAE">
        <w:rPr>
          <w:rStyle w:val="FontStyle14"/>
          <w:rFonts w:ascii="Times New Roman" w:hAnsi="Times New Roman" w:cs="Times New Roman"/>
          <w:i/>
        </w:rPr>
        <w:t>к заявителю</w:t>
      </w:r>
      <w:r w:rsidR="00306098">
        <w:rPr>
          <w:rStyle w:val="FontStyle14"/>
          <w:rFonts w:ascii="Times New Roman" w:hAnsi="Times New Roman" w:cs="Times New Roman"/>
          <w:i/>
        </w:rPr>
        <w:t xml:space="preserve"> </w:t>
      </w:r>
      <w:r w:rsidRPr="003D7AAE">
        <w:rPr>
          <w:rStyle w:val="FontStyle14"/>
          <w:rFonts w:ascii="Times New Roman" w:hAnsi="Times New Roman" w:cs="Times New Roman"/>
          <w:i/>
        </w:rPr>
        <w:t xml:space="preserve">на получение сертификата эксплуатанта; </w:t>
      </w:r>
      <w:r>
        <w:rPr>
          <w:rStyle w:val="FontStyle14"/>
          <w:rFonts w:ascii="Times New Roman" w:hAnsi="Times New Roman" w:cs="Times New Roman"/>
          <w:i/>
        </w:rPr>
        <w:t>выезд</w:t>
      </w:r>
      <w:r w:rsidR="007457B4">
        <w:rPr>
          <w:rStyle w:val="FontStyle14"/>
          <w:rFonts w:ascii="Times New Roman" w:hAnsi="Times New Roman" w:cs="Times New Roman"/>
          <w:i/>
        </w:rPr>
        <w:t>е</w:t>
      </w:r>
      <w:r w:rsidR="00306098">
        <w:rPr>
          <w:rStyle w:val="FontStyle14"/>
          <w:rFonts w:ascii="Times New Roman" w:hAnsi="Times New Roman" w:cs="Times New Roman"/>
          <w:i/>
        </w:rPr>
        <w:t xml:space="preserve"> </w:t>
      </w:r>
      <w:r w:rsidRPr="003D7AAE">
        <w:rPr>
          <w:rStyle w:val="FontStyle14"/>
          <w:rFonts w:ascii="Times New Roman" w:hAnsi="Times New Roman" w:cs="Times New Roman"/>
          <w:i/>
        </w:rPr>
        <w:t>к эксплуатанту</w:t>
      </w:r>
      <w:r w:rsidR="007457B4">
        <w:rPr>
          <w:rStyle w:val="FontStyle14"/>
          <w:rFonts w:ascii="Times New Roman" w:hAnsi="Times New Roman" w:cs="Times New Roman"/>
          <w:i/>
        </w:rPr>
        <w:t xml:space="preserve"> по </w:t>
      </w:r>
      <w:r w:rsidRPr="003D7AAE">
        <w:rPr>
          <w:rStyle w:val="FontStyle14"/>
          <w:rFonts w:ascii="Times New Roman" w:hAnsi="Times New Roman" w:cs="Times New Roman"/>
          <w:i/>
        </w:rPr>
        <w:t>заявлени</w:t>
      </w:r>
      <w:r w:rsidR="007457B4">
        <w:rPr>
          <w:rStyle w:val="FontStyle14"/>
          <w:rFonts w:ascii="Times New Roman" w:hAnsi="Times New Roman" w:cs="Times New Roman"/>
          <w:i/>
        </w:rPr>
        <w:t>ю</w:t>
      </w:r>
      <w:r w:rsidRPr="003D7AAE">
        <w:rPr>
          <w:rStyle w:val="FontStyle14"/>
          <w:rFonts w:ascii="Times New Roman" w:hAnsi="Times New Roman" w:cs="Times New Roman"/>
          <w:i/>
        </w:rPr>
        <w:t xml:space="preserve"> на</w:t>
      </w:r>
      <w:r w:rsidR="00306098">
        <w:rPr>
          <w:rStyle w:val="FontStyle14"/>
          <w:rFonts w:ascii="Times New Roman" w:hAnsi="Times New Roman" w:cs="Times New Roman"/>
          <w:i/>
        </w:rPr>
        <w:t xml:space="preserve"> </w:t>
      </w:r>
      <w:r w:rsidRPr="003D7AAE">
        <w:rPr>
          <w:rStyle w:val="FontStyle14"/>
          <w:rFonts w:ascii="Times New Roman" w:hAnsi="Times New Roman" w:cs="Times New Roman"/>
          <w:i/>
        </w:rPr>
        <w:t>внесение изменений в сертификат эксплуатанта в связи с освоением нового типа воздушного судна (на</w:t>
      </w:r>
      <w:r w:rsidR="00306098">
        <w:rPr>
          <w:rStyle w:val="FontStyle14"/>
          <w:rFonts w:ascii="Times New Roman" w:hAnsi="Times New Roman" w:cs="Times New Roman"/>
          <w:i/>
        </w:rPr>
        <w:t xml:space="preserve"> </w:t>
      </w:r>
      <w:r w:rsidRPr="003D7AAE">
        <w:rPr>
          <w:rStyle w:val="FontStyle14"/>
          <w:rFonts w:ascii="Times New Roman" w:hAnsi="Times New Roman" w:cs="Times New Roman"/>
          <w:i/>
        </w:rPr>
        <w:t>возобновление действия приостановленного сертификата эксплуатанта, на снятие ограничений действия сертификата эксплуатанта); планово</w:t>
      </w:r>
      <w:r w:rsidR="007457B4">
        <w:rPr>
          <w:rStyle w:val="FontStyle14"/>
          <w:rFonts w:ascii="Times New Roman" w:hAnsi="Times New Roman" w:cs="Times New Roman"/>
          <w:i/>
        </w:rPr>
        <w:t>м</w:t>
      </w:r>
      <w:r w:rsidRPr="003D7AAE">
        <w:rPr>
          <w:rStyle w:val="FontStyle14"/>
          <w:rFonts w:ascii="Times New Roman" w:hAnsi="Times New Roman" w:cs="Times New Roman"/>
          <w:i/>
        </w:rPr>
        <w:t xml:space="preserve"> выезд</w:t>
      </w:r>
      <w:r w:rsidR="007457B4">
        <w:rPr>
          <w:rStyle w:val="FontStyle14"/>
          <w:rFonts w:ascii="Times New Roman" w:hAnsi="Times New Roman" w:cs="Times New Roman"/>
          <w:i/>
        </w:rPr>
        <w:t>е</w:t>
      </w:r>
      <w:r w:rsidRPr="003D7AAE">
        <w:rPr>
          <w:rStyle w:val="FontStyle14"/>
          <w:rFonts w:ascii="Times New Roman" w:hAnsi="Times New Roman" w:cs="Times New Roman"/>
          <w:i/>
        </w:rPr>
        <w:t xml:space="preserve"> к эксплуатанту; внепланово</w:t>
      </w:r>
      <w:r w:rsidR="007457B4">
        <w:rPr>
          <w:rStyle w:val="FontStyle14"/>
          <w:rFonts w:ascii="Times New Roman" w:hAnsi="Times New Roman" w:cs="Times New Roman"/>
          <w:i/>
        </w:rPr>
        <w:t>м</w:t>
      </w:r>
      <w:r w:rsidRPr="003D7AAE">
        <w:rPr>
          <w:rStyle w:val="FontStyle14"/>
          <w:rFonts w:ascii="Times New Roman" w:hAnsi="Times New Roman" w:cs="Times New Roman"/>
          <w:i/>
        </w:rPr>
        <w:t xml:space="preserve"> выезд</w:t>
      </w:r>
      <w:r w:rsidR="007457B4">
        <w:rPr>
          <w:rStyle w:val="FontStyle14"/>
          <w:rFonts w:ascii="Times New Roman" w:hAnsi="Times New Roman" w:cs="Times New Roman"/>
          <w:i/>
        </w:rPr>
        <w:t>е</w:t>
      </w:r>
      <w:r w:rsidRPr="003D7AAE">
        <w:rPr>
          <w:rStyle w:val="FontStyle14"/>
          <w:rFonts w:ascii="Times New Roman" w:hAnsi="Times New Roman" w:cs="Times New Roman"/>
          <w:i/>
        </w:rPr>
        <w:t xml:space="preserve"> к эксплуатанту</w:t>
      </w:r>
    </w:p>
    <w:p w:rsidR="00FD4A50" w:rsidRDefault="00FD4A50" w:rsidP="00146374">
      <w:pPr>
        <w:jc w:val="center"/>
        <w:rPr>
          <w:b/>
        </w:rPr>
      </w:pPr>
    </w:p>
    <w:p w:rsidR="00146374" w:rsidRPr="008F50F7" w:rsidRDefault="00146374" w:rsidP="00146374">
      <w:pPr>
        <w:jc w:val="center"/>
      </w:pPr>
      <w:r w:rsidRPr="008F50F7">
        <w:rPr>
          <w:b/>
        </w:rPr>
        <w:t>Эксплуатант</w:t>
      </w:r>
      <w:r w:rsidR="00DE14AE">
        <w:rPr>
          <w:b/>
        </w:rPr>
        <w:t xml:space="preserve"> </w:t>
      </w:r>
      <w:r w:rsidRPr="008F50F7">
        <w:t>_________________________________________________________________________</w:t>
      </w:r>
    </w:p>
    <w:p w:rsidR="00146374" w:rsidRPr="00FD4A50" w:rsidRDefault="00146374" w:rsidP="00146374">
      <w:pPr>
        <w:jc w:val="center"/>
        <w:rPr>
          <w:sz w:val="16"/>
          <w:szCs w:val="16"/>
        </w:rPr>
      </w:pPr>
      <w:r w:rsidRPr="00FD4A50">
        <w:rPr>
          <w:sz w:val="16"/>
          <w:szCs w:val="16"/>
        </w:rPr>
        <w:t xml:space="preserve">название эксплуатанта </w:t>
      </w:r>
    </w:p>
    <w:p w:rsidR="00146374" w:rsidRPr="008F50F7" w:rsidRDefault="003A4656" w:rsidP="00146374">
      <w:pPr>
        <w:rPr>
          <w:b/>
        </w:rPr>
      </w:pPr>
      <w:r>
        <w:rPr>
          <w:b/>
        </w:rPr>
        <w:t>Номер</w:t>
      </w:r>
      <w:r w:rsidR="00FD4A50">
        <w:rPr>
          <w:b/>
        </w:rPr>
        <w:t xml:space="preserve"> </w:t>
      </w:r>
      <w:r w:rsidR="003C23D6">
        <w:rPr>
          <w:b/>
        </w:rPr>
        <w:t>с</w:t>
      </w:r>
      <w:r>
        <w:rPr>
          <w:b/>
        </w:rPr>
        <w:t xml:space="preserve">ертификата эксплуатанта </w:t>
      </w:r>
      <w:r w:rsidR="00146374" w:rsidRPr="008F50F7">
        <w:t>___________</w:t>
      </w:r>
      <w:r w:rsidR="00146374" w:rsidRPr="008F50F7">
        <w:rPr>
          <w:b/>
        </w:rPr>
        <w:t xml:space="preserve"> </w:t>
      </w:r>
    </w:p>
    <w:p w:rsidR="00146374" w:rsidRPr="008F50F7" w:rsidRDefault="00146374" w:rsidP="00146374">
      <w:pPr>
        <w:jc w:val="both"/>
        <w:rPr>
          <w:b/>
        </w:rPr>
      </w:pPr>
    </w:p>
    <w:p w:rsidR="00146374" w:rsidRPr="008F50F7" w:rsidRDefault="00146374" w:rsidP="00146374">
      <w:pPr>
        <w:jc w:val="both"/>
        <w:rPr>
          <w:b/>
        </w:rPr>
      </w:pPr>
      <w:r w:rsidRPr="008F50F7">
        <w:rPr>
          <w:b/>
        </w:rPr>
        <w:t>Период проведения</w:t>
      </w:r>
      <w:r w:rsidR="003C23D6">
        <w:rPr>
          <w:b/>
        </w:rPr>
        <w:t xml:space="preserve"> выезда</w:t>
      </w:r>
      <w:r w:rsidR="00306098">
        <w:rPr>
          <w:b/>
        </w:rPr>
        <w:t xml:space="preserve"> </w:t>
      </w:r>
      <w:r w:rsidRPr="008F50F7">
        <w:t>с</w:t>
      </w:r>
      <w:r w:rsidR="00DE14AE">
        <w:t xml:space="preserve"> </w:t>
      </w:r>
      <w:r w:rsidRPr="008F50F7">
        <w:t>___________</w:t>
      </w:r>
      <w:r w:rsidR="00306098">
        <w:rPr>
          <w:b/>
        </w:rPr>
        <w:t xml:space="preserve"> </w:t>
      </w:r>
      <w:r w:rsidRPr="008F50F7">
        <w:t>по _____________</w:t>
      </w:r>
    </w:p>
    <w:p w:rsidR="00A14299" w:rsidRDefault="00A14299" w:rsidP="00146374">
      <w:pPr>
        <w:jc w:val="both"/>
        <w:rPr>
          <w:b/>
        </w:rPr>
      </w:pPr>
    </w:p>
    <w:p w:rsidR="00146374" w:rsidRPr="008F50F7" w:rsidRDefault="003C23D6" w:rsidP="00146374">
      <w:pPr>
        <w:jc w:val="both"/>
        <w:rPr>
          <w:b/>
        </w:rPr>
      </w:pPr>
      <w:r>
        <w:rPr>
          <w:b/>
        </w:rPr>
        <w:t xml:space="preserve">Уполномоченный </w:t>
      </w:r>
      <w:r w:rsidR="00146374" w:rsidRPr="008F50F7">
        <w:rPr>
          <w:b/>
        </w:rPr>
        <w:t>орган</w:t>
      </w:r>
      <w:r w:rsidR="00306098">
        <w:rPr>
          <w:b/>
        </w:rPr>
        <w:t xml:space="preserve"> </w:t>
      </w:r>
      <w:r w:rsidR="00146374" w:rsidRPr="008F50F7">
        <w:t>_________________________________</w:t>
      </w:r>
      <w:r>
        <w:t>_______________</w:t>
      </w:r>
    </w:p>
    <w:p w:rsidR="00146374" w:rsidRPr="008F50F7" w:rsidRDefault="00146374" w:rsidP="00146374">
      <w:pPr>
        <w:jc w:val="both"/>
        <w:rPr>
          <w:b/>
        </w:rPr>
      </w:pPr>
    </w:p>
    <w:p w:rsidR="00146374" w:rsidRPr="008F50F7" w:rsidRDefault="00146374" w:rsidP="00146374">
      <w:pPr>
        <w:pStyle w:val="Style8"/>
        <w:widowControl/>
        <w:spacing w:line="240" w:lineRule="auto"/>
        <w:ind w:right="-40"/>
        <w:jc w:val="center"/>
        <w:rPr>
          <w:rStyle w:val="FontStyle14"/>
          <w:rFonts w:ascii="Times New Roman" w:hAnsi="Times New Roman" w:cs="Times New Roman"/>
          <w:b/>
          <w:sz w:val="24"/>
          <w:szCs w:val="24"/>
        </w:rPr>
      </w:pPr>
      <w:r w:rsidRPr="008F50F7">
        <w:rPr>
          <w:rStyle w:val="FontStyle14"/>
          <w:rFonts w:ascii="Times New Roman" w:hAnsi="Times New Roman" w:cs="Times New Roman"/>
          <w:b/>
          <w:sz w:val="24"/>
          <w:szCs w:val="24"/>
        </w:rPr>
        <w:t xml:space="preserve">Мероприятия по устранению выявленных несоответствий и отмеченных в ходе </w:t>
      </w:r>
      <w:r w:rsidR="003C23D6">
        <w:rPr>
          <w:rStyle w:val="FontStyle14"/>
          <w:rFonts w:ascii="Times New Roman" w:hAnsi="Times New Roman" w:cs="Times New Roman"/>
          <w:b/>
          <w:sz w:val="24"/>
          <w:szCs w:val="24"/>
        </w:rPr>
        <w:t>выезда</w:t>
      </w:r>
      <w:r w:rsidRPr="008F50F7">
        <w:rPr>
          <w:rStyle w:val="FontStyle14"/>
          <w:rFonts w:ascii="Times New Roman" w:hAnsi="Times New Roman" w:cs="Times New Roman"/>
          <w:b/>
          <w:sz w:val="24"/>
          <w:szCs w:val="24"/>
        </w:rPr>
        <w:t xml:space="preserve"> недостатков (замечаний)</w:t>
      </w:r>
    </w:p>
    <w:p w:rsidR="00146374" w:rsidRPr="008F50F7" w:rsidRDefault="00146374" w:rsidP="00146374">
      <w:pPr>
        <w:jc w:val="center"/>
        <w:rPr>
          <w:b/>
        </w:rPr>
      </w:pPr>
    </w:p>
    <w:tbl>
      <w:tblPr>
        <w:tblW w:w="10426" w:type="dxa"/>
        <w:tblInd w:w="-38" w:type="dxa"/>
        <w:tblLayout w:type="fixed"/>
        <w:tblCellMar>
          <w:left w:w="40" w:type="dxa"/>
          <w:right w:w="40" w:type="dxa"/>
        </w:tblCellMar>
        <w:tblLook w:val="0000"/>
      </w:tblPr>
      <w:tblGrid>
        <w:gridCol w:w="10426"/>
      </w:tblGrid>
      <w:tr w:rsidR="00FD4A50" w:rsidRPr="008F50F7" w:rsidTr="00FD4A50">
        <w:tc>
          <w:tcPr>
            <w:tcW w:w="10426" w:type="dxa"/>
            <w:tcBorders>
              <w:top w:val="single" w:sz="6" w:space="0" w:color="auto"/>
              <w:left w:val="single" w:sz="6" w:space="0" w:color="auto"/>
              <w:bottom w:val="single" w:sz="6" w:space="0" w:color="auto"/>
              <w:right w:val="single" w:sz="6" w:space="0" w:color="auto"/>
            </w:tcBorders>
          </w:tcPr>
          <w:p w:rsidR="00994188" w:rsidRDefault="00994188" w:rsidP="00C24FE8">
            <w:pPr>
              <w:pStyle w:val="Style8"/>
              <w:widowControl/>
              <w:spacing w:line="240" w:lineRule="auto"/>
              <w:rPr>
                <w:rStyle w:val="FontStyle14"/>
                <w:rFonts w:ascii="Times New Roman" w:hAnsi="Times New Roman" w:cs="Times New Roman"/>
                <w:b/>
                <w:bCs/>
                <w:iCs/>
                <w:sz w:val="20"/>
                <w:szCs w:val="20"/>
              </w:rPr>
            </w:pPr>
          </w:p>
          <w:p w:rsidR="00FD4A50" w:rsidRPr="00A14299" w:rsidRDefault="00FD4A50" w:rsidP="00C24FE8">
            <w:pPr>
              <w:pStyle w:val="Style8"/>
              <w:widowControl/>
              <w:spacing w:line="240" w:lineRule="auto"/>
              <w:rPr>
                <w:rStyle w:val="FontStyle14"/>
                <w:rFonts w:ascii="Times New Roman" w:hAnsi="Times New Roman" w:cs="Times New Roman"/>
                <w:b/>
                <w:bCs/>
                <w:iCs/>
                <w:sz w:val="20"/>
                <w:szCs w:val="20"/>
              </w:rPr>
            </w:pPr>
            <w:r w:rsidRPr="00A14299">
              <w:rPr>
                <w:rStyle w:val="FontStyle14"/>
                <w:rFonts w:ascii="Times New Roman" w:hAnsi="Times New Roman" w:cs="Times New Roman"/>
                <w:b/>
                <w:bCs/>
                <w:iCs/>
                <w:sz w:val="20"/>
                <w:szCs w:val="20"/>
              </w:rPr>
              <w:t>Раздел/подраздел</w:t>
            </w:r>
          </w:p>
        </w:tc>
      </w:tr>
      <w:tr w:rsidR="00FD4A50" w:rsidRPr="008F50F7" w:rsidTr="00FD4A50">
        <w:trPr>
          <w:trHeight w:val="464"/>
        </w:trPr>
        <w:tc>
          <w:tcPr>
            <w:tcW w:w="10426" w:type="dxa"/>
            <w:tcBorders>
              <w:top w:val="single" w:sz="6" w:space="0" w:color="auto"/>
              <w:left w:val="single" w:sz="6" w:space="0" w:color="auto"/>
              <w:bottom w:val="single" w:sz="4" w:space="0" w:color="auto"/>
              <w:right w:val="single" w:sz="6" w:space="0" w:color="auto"/>
            </w:tcBorders>
          </w:tcPr>
          <w:p w:rsidR="00FD4A50" w:rsidRPr="008F50F7" w:rsidRDefault="00FD4A50" w:rsidP="00C24FE8">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Пункт контрольн</w:t>
            </w:r>
            <w:r>
              <w:rPr>
                <w:rStyle w:val="FontStyle14"/>
                <w:rFonts w:ascii="Times New Roman" w:hAnsi="Times New Roman" w:cs="Times New Roman"/>
                <w:sz w:val="20"/>
                <w:szCs w:val="20"/>
              </w:rPr>
              <w:t>ой</w:t>
            </w:r>
            <w:r w:rsidRPr="008F50F7">
              <w:rPr>
                <w:rStyle w:val="FontStyle14"/>
                <w:rFonts w:ascii="Times New Roman" w:hAnsi="Times New Roman" w:cs="Times New Roman"/>
                <w:sz w:val="20"/>
                <w:szCs w:val="20"/>
              </w:rPr>
              <w:t xml:space="preserve"> карт</w:t>
            </w:r>
            <w:r>
              <w:rPr>
                <w:rStyle w:val="FontStyle14"/>
                <w:rFonts w:ascii="Times New Roman" w:hAnsi="Times New Roman" w:cs="Times New Roman"/>
                <w:sz w:val="20"/>
                <w:szCs w:val="20"/>
              </w:rPr>
              <w:t xml:space="preserve">ы </w:t>
            </w:r>
            <w:r w:rsidRPr="008F50F7">
              <w:rPr>
                <w:rStyle w:val="FontStyle14"/>
                <w:rFonts w:ascii="Times New Roman" w:hAnsi="Times New Roman" w:cs="Times New Roman"/>
                <w:i/>
                <w:sz w:val="20"/>
                <w:szCs w:val="20"/>
              </w:rPr>
              <w:t>(номер,</w:t>
            </w:r>
            <w:r w:rsidR="003E66F2">
              <w:rPr>
                <w:rStyle w:val="FontStyle14"/>
                <w:rFonts w:ascii="Times New Roman" w:hAnsi="Times New Roman" w:cs="Times New Roman"/>
                <w:i/>
                <w:sz w:val="20"/>
                <w:szCs w:val="20"/>
              </w:rPr>
              <w:t xml:space="preserve"> </w:t>
            </w:r>
            <w:r>
              <w:rPr>
                <w:rStyle w:val="FontStyle14"/>
                <w:rFonts w:ascii="Times New Roman" w:hAnsi="Times New Roman" w:cs="Times New Roman"/>
                <w:i/>
                <w:sz w:val="20"/>
                <w:szCs w:val="20"/>
              </w:rPr>
              <w:t>содержание требования пункта контрольной карты</w:t>
            </w:r>
            <w:r w:rsidRPr="008F50F7">
              <w:rPr>
                <w:rStyle w:val="FontStyle14"/>
                <w:rFonts w:ascii="Times New Roman" w:hAnsi="Times New Roman" w:cs="Times New Roman"/>
                <w:i/>
                <w:sz w:val="20"/>
                <w:szCs w:val="20"/>
              </w:rPr>
              <w:t>)</w:t>
            </w:r>
            <w:r w:rsidRPr="008F50F7">
              <w:rPr>
                <w:rStyle w:val="FontStyle14"/>
                <w:rFonts w:ascii="Times New Roman" w:hAnsi="Times New Roman" w:cs="Times New Roman"/>
                <w:sz w:val="20"/>
                <w:szCs w:val="20"/>
              </w:rPr>
              <w:t>, по которому были выявлены несоответствия, отмечены недостатки (замечания)</w:t>
            </w:r>
            <w:r w:rsidR="00306098">
              <w:rPr>
                <w:rStyle w:val="FontStyle14"/>
                <w:rFonts w:ascii="Times New Roman" w:hAnsi="Times New Roman" w:cs="Times New Roman"/>
                <w:sz w:val="20"/>
                <w:szCs w:val="20"/>
              </w:rPr>
              <w:t>.</w:t>
            </w:r>
          </w:p>
          <w:p w:rsidR="00FD4A50" w:rsidRPr="008F50F7" w:rsidRDefault="00FD4A50" w:rsidP="00C24FE8">
            <w:pPr>
              <w:pStyle w:val="Style8"/>
              <w:widowControl/>
              <w:spacing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Ссылки на н</w:t>
            </w:r>
            <w:r w:rsidRPr="008F50F7">
              <w:rPr>
                <w:rStyle w:val="FontStyle14"/>
                <w:rFonts w:ascii="Times New Roman" w:hAnsi="Times New Roman" w:cs="Times New Roman"/>
                <w:sz w:val="20"/>
                <w:szCs w:val="20"/>
              </w:rPr>
              <w:t xml:space="preserve">ормативные документы </w:t>
            </w:r>
            <w:r>
              <w:rPr>
                <w:rStyle w:val="FontStyle14"/>
                <w:rFonts w:ascii="Times New Roman" w:hAnsi="Times New Roman" w:cs="Times New Roman"/>
                <w:sz w:val="20"/>
                <w:szCs w:val="20"/>
              </w:rPr>
              <w:t xml:space="preserve">по </w:t>
            </w:r>
            <w:r w:rsidRPr="008F50F7">
              <w:rPr>
                <w:rStyle w:val="FontStyle14"/>
                <w:rFonts w:ascii="Times New Roman" w:hAnsi="Times New Roman" w:cs="Times New Roman"/>
                <w:sz w:val="20"/>
                <w:szCs w:val="20"/>
              </w:rPr>
              <w:t>пункт</w:t>
            </w:r>
            <w:r>
              <w:rPr>
                <w:rStyle w:val="FontStyle14"/>
                <w:rFonts w:ascii="Times New Roman" w:hAnsi="Times New Roman" w:cs="Times New Roman"/>
                <w:sz w:val="20"/>
                <w:szCs w:val="20"/>
              </w:rPr>
              <w:t>у контрол</w:t>
            </w:r>
            <w:r w:rsidR="003E66F2">
              <w:rPr>
                <w:rStyle w:val="FontStyle14"/>
                <w:rFonts w:ascii="Times New Roman" w:hAnsi="Times New Roman" w:cs="Times New Roman"/>
                <w:sz w:val="20"/>
                <w:szCs w:val="20"/>
              </w:rPr>
              <w:t>ь</w:t>
            </w:r>
            <w:r>
              <w:rPr>
                <w:rStyle w:val="FontStyle14"/>
                <w:rFonts w:ascii="Times New Roman" w:hAnsi="Times New Roman" w:cs="Times New Roman"/>
                <w:sz w:val="20"/>
                <w:szCs w:val="20"/>
              </w:rPr>
              <w:t>ной карты.</w:t>
            </w:r>
          </w:p>
          <w:p w:rsidR="00FD4A50" w:rsidRPr="008F50F7" w:rsidRDefault="00FD4A50" w:rsidP="00C24FE8">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Оценка соответствия</w:t>
            </w:r>
            <w:r>
              <w:rPr>
                <w:rStyle w:val="FontStyle14"/>
                <w:rFonts w:ascii="Times New Roman" w:hAnsi="Times New Roman" w:cs="Times New Roman"/>
                <w:sz w:val="20"/>
                <w:szCs w:val="20"/>
              </w:rPr>
              <w:t>.</w:t>
            </w:r>
          </w:p>
          <w:p w:rsidR="00FD4A50" w:rsidRPr="008F50F7" w:rsidRDefault="00FD4A50" w:rsidP="00FD4A50">
            <w:pPr>
              <w:pStyle w:val="Style8"/>
              <w:widowControl/>
              <w:spacing w:after="120"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Описание выявленных н</w:t>
            </w:r>
            <w:r w:rsidRPr="008F50F7">
              <w:rPr>
                <w:rStyle w:val="FontStyle14"/>
                <w:rFonts w:ascii="Times New Roman" w:hAnsi="Times New Roman" w:cs="Times New Roman"/>
                <w:sz w:val="20"/>
                <w:szCs w:val="20"/>
              </w:rPr>
              <w:t>есоответстви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 xml:space="preserve"> и/или недостатк</w:t>
            </w:r>
            <w:r>
              <w:rPr>
                <w:rStyle w:val="FontStyle14"/>
                <w:rFonts w:ascii="Times New Roman" w:hAnsi="Times New Roman" w:cs="Times New Roman"/>
                <w:sz w:val="20"/>
                <w:szCs w:val="20"/>
              </w:rPr>
              <w:t>ов</w:t>
            </w:r>
            <w:r w:rsidRPr="008F50F7">
              <w:rPr>
                <w:rStyle w:val="FontStyle14"/>
                <w:rFonts w:ascii="Times New Roman" w:hAnsi="Times New Roman" w:cs="Times New Roman"/>
                <w:sz w:val="20"/>
                <w:szCs w:val="20"/>
              </w:rPr>
              <w:t xml:space="preserve"> (замечани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w:t>
            </w:r>
            <w:r>
              <w:rPr>
                <w:rStyle w:val="FontStyle14"/>
                <w:rFonts w:ascii="Times New Roman" w:hAnsi="Times New Roman" w:cs="Times New Roman"/>
                <w:sz w:val="20"/>
                <w:szCs w:val="20"/>
              </w:rPr>
              <w:t>.</w:t>
            </w:r>
          </w:p>
        </w:tc>
      </w:tr>
      <w:tr w:rsidR="00146374" w:rsidRPr="008F50F7" w:rsidTr="00994188">
        <w:trPr>
          <w:trHeight w:val="639"/>
        </w:trPr>
        <w:tc>
          <w:tcPr>
            <w:tcW w:w="10426" w:type="dxa"/>
            <w:tcBorders>
              <w:top w:val="single" w:sz="6" w:space="0" w:color="auto"/>
              <w:left w:val="single" w:sz="6" w:space="0" w:color="auto"/>
              <w:bottom w:val="single" w:sz="6" w:space="0" w:color="auto"/>
              <w:right w:val="single" w:sz="6" w:space="0" w:color="auto"/>
            </w:tcBorders>
          </w:tcPr>
          <w:p w:rsidR="00146374" w:rsidRPr="00FD4A50" w:rsidRDefault="00146374" w:rsidP="00DF3E4C">
            <w:pPr>
              <w:pStyle w:val="Style8"/>
              <w:widowControl/>
              <w:spacing w:line="240" w:lineRule="auto"/>
              <w:ind w:right="-40"/>
              <w:jc w:val="left"/>
              <w:rPr>
                <w:rStyle w:val="FontStyle14"/>
                <w:rFonts w:ascii="Times New Roman" w:hAnsi="Times New Roman" w:cs="Times New Roman"/>
                <w:b/>
                <w:sz w:val="20"/>
                <w:szCs w:val="20"/>
              </w:rPr>
            </w:pPr>
            <w:r w:rsidRPr="00FD4A50">
              <w:rPr>
                <w:rStyle w:val="FontStyle14"/>
                <w:rFonts w:ascii="Times New Roman" w:hAnsi="Times New Roman" w:cs="Times New Roman"/>
                <w:b/>
                <w:sz w:val="20"/>
                <w:szCs w:val="20"/>
              </w:rPr>
              <w:t>Мероприятия по устранению выявленных несоответствий и</w:t>
            </w:r>
            <w:r w:rsidR="00306098">
              <w:rPr>
                <w:rStyle w:val="FontStyle14"/>
                <w:rFonts w:ascii="Times New Roman" w:hAnsi="Times New Roman" w:cs="Times New Roman"/>
                <w:b/>
                <w:sz w:val="20"/>
                <w:szCs w:val="20"/>
              </w:rPr>
              <w:t xml:space="preserve"> </w:t>
            </w:r>
            <w:r w:rsidRPr="00FD4A50">
              <w:rPr>
                <w:rStyle w:val="FontStyle14"/>
                <w:rFonts w:ascii="Times New Roman" w:hAnsi="Times New Roman" w:cs="Times New Roman"/>
                <w:b/>
                <w:sz w:val="20"/>
                <w:szCs w:val="20"/>
              </w:rPr>
              <w:t>отмеченных недостатков (замечаний)</w:t>
            </w:r>
          </w:p>
          <w:p w:rsidR="00146374" w:rsidRPr="00FD4A50" w:rsidRDefault="00146374" w:rsidP="00DF3E4C">
            <w:pPr>
              <w:pStyle w:val="Style8"/>
              <w:widowControl/>
              <w:spacing w:line="240" w:lineRule="auto"/>
              <w:ind w:right="-40"/>
              <w:jc w:val="left"/>
              <w:rPr>
                <w:rStyle w:val="FontStyle14"/>
                <w:rFonts w:ascii="Times New Roman" w:hAnsi="Times New Roman" w:cs="Times New Roman"/>
                <w:sz w:val="20"/>
                <w:szCs w:val="20"/>
              </w:rPr>
            </w:pPr>
          </w:p>
          <w:p w:rsidR="00146374" w:rsidRPr="00A14299" w:rsidRDefault="00146374" w:rsidP="00DF3E4C">
            <w:pPr>
              <w:pStyle w:val="Style8"/>
              <w:widowControl/>
              <w:spacing w:line="240" w:lineRule="auto"/>
              <w:ind w:right="-40"/>
              <w:jc w:val="left"/>
              <w:rPr>
                <w:rStyle w:val="FontStyle14"/>
                <w:rFonts w:ascii="Times New Roman" w:hAnsi="Times New Roman" w:cs="Times New Roman"/>
                <w:sz w:val="20"/>
                <w:szCs w:val="20"/>
              </w:rPr>
            </w:pPr>
          </w:p>
          <w:p w:rsidR="00146374" w:rsidRPr="00A14299" w:rsidRDefault="00FD4A50" w:rsidP="00DF3E4C">
            <w:pPr>
              <w:pStyle w:val="Style8"/>
              <w:widowControl/>
              <w:spacing w:line="240" w:lineRule="auto"/>
              <w:ind w:right="-40"/>
              <w:jc w:val="left"/>
              <w:rPr>
                <w:rStyle w:val="FontStyle14"/>
                <w:rFonts w:ascii="Times New Roman" w:hAnsi="Times New Roman" w:cs="Times New Roman"/>
                <w:b/>
                <w:sz w:val="20"/>
                <w:szCs w:val="20"/>
              </w:rPr>
            </w:pPr>
            <w:r w:rsidRPr="00A14299">
              <w:rPr>
                <w:rStyle w:val="FontStyle14"/>
                <w:rFonts w:ascii="Times New Roman" w:hAnsi="Times New Roman" w:cs="Times New Roman"/>
                <w:b/>
                <w:sz w:val="20"/>
                <w:szCs w:val="20"/>
              </w:rPr>
              <w:t>Дата устранения (или с</w:t>
            </w:r>
            <w:r w:rsidR="00146374" w:rsidRPr="00A14299">
              <w:rPr>
                <w:rStyle w:val="FontStyle14"/>
                <w:rFonts w:ascii="Times New Roman" w:hAnsi="Times New Roman" w:cs="Times New Roman"/>
                <w:b/>
                <w:sz w:val="20"/>
                <w:szCs w:val="20"/>
              </w:rPr>
              <w:t>рок устранения</w:t>
            </w:r>
            <w:r w:rsidRPr="00A14299">
              <w:rPr>
                <w:rStyle w:val="FontStyle14"/>
                <w:rFonts w:ascii="Times New Roman" w:hAnsi="Times New Roman" w:cs="Times New Roman"/>
                <w:b/>
                <w:sz w:val="20"/>
                <w:szCs w:val="20"/>
              </w:rPr>
              <w:t>)</w:t>
            </w:r>
          </w:p>
          <w:p w:rsidR="00146374" w:rsidRPr="008F50F7" w:rsidRDefault="00146374" w:rsidP="00DF3E4C">
            <w:pPr>
              <w:pStyle w:val="Style8"/>
              <w:widowControl/>
              <w:spacing w:line="240" w:lineRule="auto"/>
              <w:ind w:right="-40"/>
              <w:jc w:val="left"/>
              <w:rPr>
                <w:rStyle w:val="FontStyle14"/>
                <w:rFonts w:ascii="Times New Roman" w:hAnsi="Times New Roman" w:cs="Times New Roman"/>
                <w:sz w:val="16"/>
                <w:szCs w:val="16"/>
              </w:rPr>
            </w:pPr>
          </w:p>
        </w:tc>
      </w:tr>
      <w:tr w:rsidR="00146374" w:rsidRPr="008F50F7" w:rsidTr="00994188">
        <w:trPr>
          <w:trHeight w:val="567"/>
        </w:trPr>
        <w:tc>
          <w:tcPr>
            <w:tcW w:w="10426" w:type="dxa"/>
            <w:tcBorders>
              <w:top w:val="single" w:sz="6" w:space="0" w:color="auto"/>
              <w:left w:val="single" w:sz="6" w:space="0" w:color="auto"/>
              <w:bottom w:val="single" w:sz="4" w:space="0" w:color="auto"/>
              <w:right w:val="single" w:sz="6" w:space="0" w:color="auto"/>
            </w:tcBorders>
          </w:tcPr>
          <w:p w:rsidR="00146374" w:rsidRPr="00A14299" w:rsidRDefault="00146374" w:rsidP="00DF3E4C">
            <w:pPr>
              <w:pStyle w:val="Style8"/>
              <w:widowControl/>
              <w:spacing w:line="240" w:lineRule="auto"/>
              <w:ind w:right="-40"/>
              <w:jc w:val="left"/>
              <w:rPr>
                <w:rStyle w:val="FontStyle14"/>
                <w:rFonts w:ascii="Times New Roman" w:hAnsi="Times New Roman" w:cs="Times New Roman"/>
                <w:b/>
                <w:sz w:val="20"/>
                <w:szCs w:val="20"/>
              </w:rPr>
            </w:pPr>
            <w:r w:rsidRPr="00A14299">
              <w:rPr>
                <w:rStyle w:val="FontStyle14"/>
                <w:rFonts w:ascii="Times New Roman" w:hAnsi="Times New Roman" w:cs="Times New Roman"/>
                <w:b/>
                <w:sz w:val="20"/>
                <w:szCs w:val="20"/>
              </w:rPr>
              <w:t xml:space="preserve">Отметка </w:t>
            </w:r>
            <w:r w:rsidR="003C23D6">
              <w:rPr>
                <w:rStyle w:val="FontStyle14"/>
                <w:rFonts w:ascii="Times New Roman" w:hAnsi="Times New Roman" w:cs="Times New Roman"/>
                <w:b/>
                <w:sz w:val="20"/>
                <w:szCs w:val="20"/>
              </w:rPr>
              <w:t>специалиста уполномоченного органа</w:t>
            </w:r>
            <w:r w:rsidRPr="00A14299">
              <w:rPr>
                <w:rStyle w:val="FontStyle14"/>
                <w:rFonts w:ascii="Times New Roman" w:hAnsi="Times New Roman" w:cs="Times New Roman"/>
                <w:b/>
                <w:sz w:val="20"/>
                <w:szCs w:val="20"/>
              </w:rPr>
              <w:t xml:space="preserve"> о подтверждении устранения </w:t>
            </w:r>
            <w:r w:rsidR="003C23D6">
              <w:rPr>
                <w:rStyle w:val="FontStyle14"/>
                <w:rFonts w:ascii="Times New Roman" w:hAnsi="Times New Roman" w:cs="Times New Roman"/>
                <w:b/>
                <w:sz w:val="20"/>
                <w:szCs w:val="20"/>
              </w:rPr>
              <w:t>заявителем (</w:t>
            </w:r>
            <w:r w:rsidRPr="00A14299">
              <w:rPr>
                <w:rStyle w:val="FontStyle14"/>
                <w:rFonts w:ascii="Times New Roman" w:hAnsi="Times New Roman" w:cs="Times New Roman"/>
                <w:b/>
                <w:sz w:val="20"/>
                <w:szCs w:val="20"/>
              </w:rPr>
              <w:t>эксплуатантом</w:t>
            </w:r>
            <w:r w:rsidR="003C23D6">
              <w:rPr>
                <w:rStyle w:val="FontStyle14"/>
                <w:rFonts w:ascii="Times New Roman" w:hAnsi="Times New Roman" w:cs="Times New Roman"/>
                <w:b/>
                <w:sz w:val="20"/>
                <w:szCs w:val="20"/>
              </w:rPr>
              <w:t>)</w:t>
            </w:r>
            <w:r w:rsidRPr="00A14299">
              <w:rPr>
                <w:rStyle w:val="FontStyle14"/>
                <w:rFonts w:ascii="Times New Roman" w:hAnsi="Times New Roman" w:cs="Times New Roman"/>
                <w:b/>
                <w:sz w:val="20"/>
                <w:szCs w:val="20"/>
              </w:rPr>
              <w:t xml:space="preserve"> несоответствий, недостатков (замечаний)</w:t>
            </w:r>
          </w:p>
          <w:p w:rsidR="00146374" w:rsidRPr="008F50F7" w:rsidRDefault="00146374" w:rsidP="00DF3E4C">
            <w:pPr>
              <w:pStyle w:val="Style8"/>
              <w:widowControl/>
              <w:spacing w:line="240" w:lineRule="auto"/>
              <w:ind w:right="-40"/>
              <w:jc w:val="left"/>
              <w:rPr>
                <w:rStyle w:val="FontStyle14"/>
                <w:rFonts w:ascii="Times New Roman" w:hAnsi="Times New Roman" w:cs="Times New Roman"/>
                <w:sz w:val="16"/>
                <w:szCs w:val="16"/>
              </w:rPr>
            </w:pPr>
          </w:p>
        </w:tc>
      </w:tr>
      <w:tr w:rsidR="00FD4A50" w:rsidRPr="008F50F7" w:rsidTr="00994188">
        <w:tc>
          <w:tcPr>
            <w:tcW w:w="10426" w:type="dxa"/>
            <w:tcBorders>
              <w:top w:val="single" w:sz="4" w:space="0" w:color="auto"/>
              <w:left w:val="single" w:sz="4" w:space="0" w:color="auto"/>
              <w:bottom w:val="single" w:sz="4" w:space="0" w:color="auto"/>
              <w:right w:val="single" w:sz="4" w:space="0" w:color="auto"/>
            </w:tcBorders>
          </w:tcPr>
          <w:p w:rsidR="00994188" w:rsidRDefault="00994188" w:rsidP="00C24FE8">
            <w:pPr>
              <w:pStyle w:val="Style8"/>
              <w:widowControl/>
              <w:spacing w:line="240" w:lineRule="auto"/>
              <w:rPr>
                <w:rStyle w:val="FontStyle14"/>
                <w:rFonts w:ascii="Times New Roman" w:hAnsi="Times New Roman" w:cs="Times New Roman"/>
                <w:b/>
                <w:bCs/>
                <w:iCs/>
                <w:sz w:val="20"/>
                <w:szCs w:val="20"/>
              </w:rPr>
            </w:pPr>
          </w:p>
          <w:p w:rsidR="00FD4A50" w:rsidRPr="00A14299" w:rsidRDefault="00FD4A50" w:rsidP="00C24FE8">
            <w:pPr>
              <w:pStyle w:val="Style8"/>
              <w:widowControl/>
              <w:spacing w:line="240" w:lineRule="auto"/>
              <w:rPr>
                <w:rStyle w:val="FontStyle14"/>
                <w:rFonts w:ascii="Times New Roman" w:hAnsi="Times New Roman" w:cs="Times New Roman"/>
                <w:b/>
                <w:bCs/>
                <w:iCs/>
                <w:sz w:val="20"/>
                <w:szCs w:val="20"/>
              </w:rPr>
            </w:pPr>
            <w:r w:rsidRPr="00A14299">
              <w:rPr>
                <w:rStyle w:val="FontStyle14"/>
                <w:rFonts w:ascii="Times New Roman" w:hAnsi="Times New Roman" w:cs="Times New Roman"/>
                <w:b/>
                <w:bCs/>
                <w:iCs/>
                <w:sz w:val="20"/>
                <w:szCs w:val="20"/>
              </w:rPr>
              <w:t>Раздел/подраздел</w:t>
            </w:r>
          </w:p>
        </w:tc>
      </w:tr>
      <w:tr w:rsidR="00FD4A50" w:rsidRPr="008F50F7" w:rsidTr="00994188">
        <w:trPr>
          <w:trHeight w:val="464"/>
        </w:trPr>
        <w:tc>
          <w:tcPr>
            <w:tcW w:w="10426" w:type="dxa"/>
            <w:tcBorders>
              <w:top w:val="single" w:sz="4" w:space="0" w:color="auto"/>
              <w:left w:val="single" w:sz="6" w:space="0" w:color="auto"/>
              <w:bottom w:val="single" w:sz="4" w:space="0" w:color="auto"/>
              <w:right w:val="single" w:sz="6" w:space="0" w:color="auto"/>
            </w:tcBorders>
          </w:tcPr>
          <w:p w:rsidR="00FD4A50" w:rsidRPr="008F50F7" w:rsidRDefault="00FD4A50" w:rsidP="00C24FE8">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Пункт контрольн</w:t>
            </w:r>
            <w:r>
              <w:rPr>
                <w:rStyle w:val="FontStyle14"/>
                <w:rFonts w:ascii="Times New Roman" w:hAnsi="Times New Roman" w:cs="Times New Roman"/>
                <w:sz w:val="20"/>
                <w:szCs w:val="20"/>
              </w:rPr>
              <w:t>ой</w:t>
            </w:r>
            <w:r w:rsidRPr="008F50F7">
              <w:rPr>
                <w:rStyle w:val="FontStyle14"/>
                <w:rFonts w:ascii="Times New Roman" w:hAnsi="Times New Roman" w:cs="Times New Roman"/>
                <w:sz w:val="20"/>
                <w:szCs w:val="20"/>
              </w:rPr>
              <w:t xml:space="preserve"> карт</w:t>
            </w:r>
            <w:r>
              <w:rPr>
                <w:rStyle w:val="FontStyle14"/>
                <w:rFonts w:ascii="Times New Roman" w:hAnsi="Times New Roman" w:cs="Times New Roman"/>
                <w:sz w:val="20"/>
                <w:szCs w:val="20"/>
              </w:rPr>
              <w:t xml:space="preserve">ы </w:t>
            </w:r>
            <w:r w:rsidRPr="008F50F7">
              <w:rPr>
                <w:rStyle w:val="FontStyle14"/>
                <w:rFonts w:ascii="Times New Roman" w:hAnsi="Times New Roman" w:cs="Times New Roman"/>
                <w:i/>
                <w:sz w:val="20"/>
                <w:szCs w:val="20"/>
              </w:rPr>
              <w:t>(номер,</w:t>
            </w:r>
            <w:r w:rsidR="003E66F2">
              <w:rPr>
                <w:rStyle w:val="FontStyle14"/>
                <w:rFonts w:ascii="Times New Roman" w:hAnsi="Times New Roman" w:cs="Times New Roman"/>
                <w:i/>
                <w:sz w:val="20"/>
                <w:szCs w:val="20"/>
              </w:rPr>
              <w:t xml:space="preserve"> </w:t>
            </w:r>
            <w:r>
              <w:rPr>
                <w:rStyle w:val="FontStyle14"/>
                <w:rFonts w:ascii="Times New Roman" w:hAnsi="Times New Roman" w:cs="Times New Roman"/>
                <w:i/>
                <w:sz w:val="20"/>
                <w:szCs w:val="20"/>
              </w:rPr>
              <w:t>содержание требования пункта контрольной карты</w:t>
            </w:r>
            <w:r w:rsidRPr="008F50F7">
              <w:rPr>
                <w:rStyle w:val="FontStyle14"/>
                <w:rFonts w:ascii="Times New Roman" w:hAnsi="Times New Roman" w:cs="Times New Roman"/>
                <w:i/>
                <w:sz w:val="20"/>
                <w:szCs w:val="20"/>
              </w:rPr>
              <w:t>)</w:t>
            </w:r>
            <w:r w:rsidRPr="008F50F7">
              <w:rPr>
                <w:rStyle w:val="FontStyle14"/>
                <w:rFonts w:ascii="Times New Roman" w:hAnsi="Times New Roman" w:cs="Times New Roman"/>
                <w:sz w:val="20"/>
                <w:szCs w:val="20"/>
              </w:rPr>
              <w:t>, по которому были выявлены несоответствия, отмечены недостатки (замечания)</w:t>
            </w:r>
            <w:r>
              <w:rPr>
                <w:rStyle w:val="FontStyle14"/>
                <w:rFonts w:ascii="Times New Roman" w:hAnsi="Times New Roman" w:cs="Times New Roman"/>
                <w:sz w:val="20"/>
                <w:szCs w:val="20"/>
              </w:rPr>
              <w:t>.</w:t>
            </w:r>
          </w:p>
          <w:p w:rsidR="00FD4A50" w:rsidRPr="008F50F7" w:rsidRDefault="00FD4A50" w:rsidP="00C24FE8">
            <w:pPr>
              <w:pStyle w:val="Style8"/>
              <w:widowControl/>
              <w:spacing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Ссылки на н</w:t>
            </w:r>
            <w:r w:rsidRPr="008F50F7">
              <w:rPr>
                <w:rStyle w:val="FontStyle14"/>
                <w:rFonts w:ascii="Times New Roman" w:hAnsi="Times New Roman" w:cs="Times New Roman"/>
                <w:sz w:val="20"/>
                <w:szCs w:val="20"/>
              </w:rPr>
              <w:t xml:space="preserve">ормативные документы </w:t>
            </w:r>
            <w:r>
              <w:rPr>
                <w:rStyle w:val="FontStyle14"/>
                <w:rFonts w:ascii="Times New Roman" w:hAnsi="Times New Roman" w:cs="Times New Roman"/>
                <w:sz w:val="20"/>
                <w:szCs w:val="20"/>
              </w:rPr>
              <w:t xml:space="preserve">по </w:t>
            </w:r>
            <w:r w:rsidRPr="008F50F7">
              <w:rPr>
                <w:rStyle w:val="FontStyle14"/>
                <w:rFonts w:ascii="Times New Roman" w:hAnsi="Times New Roman" w:cs="Times New Roman"/>
                <w:sz w:val="20"/>
                <w:szCs w:val="20"/>
              </w:rPr>
              <w:t>пункт</w:t>
            </w:r>
            <w:r>
              <w:rPr>
                <w:rStyle w:val="FontStyle14"/>
                <w:rFonts w:ascii="Times New Roman" w:hAnsi="Times New Roman" w:cs="Times New Roman"/>
                <w:sz w:val="20"/>
                <w:szCs w:val="20"/>
              </w:rPr>
              <w:t>у контрол</w:t>
            </w:r>
            <w:r w:rsidR="003E66F2">
              <w:rPr>
                <w:rStyle w:val="FontStyle14"/>
                <w:rFonts w:ascii="Times New Roman" w:hAnsi="Times New Roman" w:cs="Times New Roman"/>
                <w:sz w:val="20"/>
                <w:szCs w:val="20"/>
              </w:rPr>
              <w:t>ь</w:t>
            </w:r>
            <w:r>
              <w:rPr>
                <w:rStyle w:val="FontStyle14"/>
                <w:rFonts w:ascii="Times New Roman" w:hAnsi="Times New Roman" w:cs="Times New Roman"/>
                <w:sz w:val="20"/>
                <w:szCs w:val="20"/>
              </w:rPr>
              <w:t>ной карты.</w:t>
            </w:r>
          </w:p>
          <w:p w:rsidR="00FD4A50" w:rsidRPr="008F50F7" w:rsidRDefault="00FD4A50" w:rsidP="00C24FE8">
            <w:pPr>
              <w:pStyle w:val="Style8"/>
              <w:widowControl/>
              <w:spacing w:line="240" w:lineRule="auto"/>
              <w:ind w:right="-40"/>
              <w:jc w:val="left"/>
              <w:rPr>
                <w:rStyle w:val="FontStyle14"/>
                <w:rFonts w:ascii="Times New Roman" w:hAnsi="Times New Roman" w:cs="Times New Roman"/>
                <w:sz w:val="20"/>
                <w:szCs w:val="20"/>
              </w:rPr>
            </w:pPr>
            <w:r w:rsidRPr="008F50F7">
              <w:rPr>
                <w:rStyle w:val="FontStyle14"/>
                <w:rFonts w:ascii="Times New Roman" w:hAnsi="Times New Roman" w:cs="Times New Roman"/>
                <w:sz w:val="20"/>
                <w:szCs w:val="20"/>
              </w:rPr>
              <w:t>Оценка соответствия</w:t>
            </w:r>
            <w:r>
              <w:rPr>
                <w:rStyle w:val="FontStyle14"/>
                <w:rFonts w:ascii="Times New Roman" w:hAnsi="Times New Roman" w:cs="Times New Roman"/>
                <w:sz w:val="20"/>
                <w:szCs w:val="20"/>
              </w:rPr>
              <w:t>.</w:t>
            </w:r>
          </w:p>
          <w:p w:rsidR="00FD4A50" w:rsidRPr="008F50F7" w:rsidRDefault="00FD4A50" w:rsidP="00C24FE8">
            <w:pPr>
              <w:pStyle w:val="Style8"/>
              <w:widowControl/>
              <w:spacing w:after="120" w:line="240" w:lineRule="auto"/>
              <w:ind w:right="-40"/>
              <w:jc w:val="left"/>
              <w:rPr>
                <w:rStyle w:val="FontStyle14"/>
                <w:rFonts w:ascii="Times New Roman" w:hAnsi="Times New Roman" w:cs="Times New Roman"/>
                <w:sz w:val="20"/>
                <w:szCs w:val="20"/>
              </w:rPr>
            </w:pPr>
            <w:r>
              <w:rPr>
                <w:rStyle w:val="FontStyle14"/>
                <w:rFonts w:ascii="Times New Roman" w:hAnsi="Times New Roman" w:cs="Times New Roman"/>
                <w:sz w:val="20"/>
                <w:szCs w:val="20"/>
              </w:rPr>
              <w:t>Описание выявленных н</w:t>
            </w:r>
            <w:r w:rsidRPr="008F50F7">
              <w:rPr>
                <w:rStyle w:val="FontStyle14"/>
                <w:rFonts w:ascii="Times New Roman" w:hAnsi="Times New Roman" w:cs="Times New Roman"/>
                <w:sz w:val="20"/>
                <w:szCs w:val="20"/>
              </w:rPr>
              <w:t>есоответстви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 xml:space="preserve"> и/или недостатк</w:t>
            </w:r>
            <w:r>
              <w:rPr>
                <w:rStyle w:val="FontStyle14"/>
                <w:rFonts w:ascii="Times New Roman" w:hAnsi="Times New Roman" w:cs="Times New Roman"/>
                <w:sz w:val="20"/>
                <w:szCs w:val="20"/>
              </w:rPr>
              <w:t>ов</w:t>
            </w:r>
            <w:r w:rsidRPr="008F50F7">
              <w:rPr>
                <w:rStyle w:val="FontStyle14"/>
                <w:rFonts w:ascii="Times New Roman" w:hAnsi="Times New Roman" w:cs="Times New Roman"/>
                <w:sz w:val="20"/>
                <w:szCs w:val="20"/>
              </w:rPr>
              <w:t xml:space="preserve"> (замечани</w:t>
            </w:r>
            <w:r>
              <w:rPr>
                <w:rStyle w:val="FontStyle14"/>
                <w:rFonts w:ascii="Times New Roman" w:hAnsi="Times New Roman" w:cs="Times New Roman"/>
                <w:sz w:val="20"/>
                <w:szCs w:val="20"/>
              </w:rPr>
              <w:t>й</w:t>
            </w:r>
            <w:r w:rsidRPr="008F50F7">
              <w:rPr>
                <w:rStyle w:val="FontStyle14"/>
                <w:rFonts w:ascii="Times New Roman" w:hAnsi="Times New Roman" w:cs="Times New Roman"/>
                <w:sz w:val="20"/>
                <w:szCs w:val="20"/>
              </w:rPr>
              <w:t>)</w:t>
            </w:r>
            <w:r>
              <w:rPr>
                <w:rStyle w:val="FontStyle14"/>
                <w:rFonts w:ascii="Times New Roman" w:hAnsi="Times New Roman" w:cs="Times New Roman"/>
                <w:sz w:val="20"/>
                <w:szCs w:val="20"/>
              </w:rPr>
              <w:t>.</w:t>
            </w:r>
          </w:p>
        </w:tc>
      </w:tr>
      <w:tr w:rsidR="00FD4A50" w:rsidRPr="008F50F7" w:rsidTr="00C24FE8">
        <w:trPr>
          <w:trHeight w:val="639"/>
        </w:trPr>
        <w:tc>
          <w:tcPr>
            <w:tcW w:w="10426" w:type="dxa"/>
            <w:tcBorders>
              <w:top w:val="single" w:sz="6" w:space="0" w:color="auto"/>
              <w:left w:val="single" w:sz="6" w:space="0" w:color="auto"/>
              <w:bottom w:val="single" w:sz="4" w:space="0" w:color="auto"/>
              <w:right w:val="single" w:sz="6" w:space="0" w:color="auto"/>
            </w:tcBorders>
          </w:tcPr>
          <w:p w:rsidR="00FD4A50" w:rsidRPr="00FD4A50" w:rsidRDefault="00FD4A50" w:rsidP="00C24FE8">
            <w:pPr>
              <w:pStyle w:val="Style8"/>
              <w:widowControl/>
              <w:spacing w:line="240" w:lineRule="auto"/>
              <w:ind w:right="-40"/>
              <w:jc w:val="left"/>
              <w:rPr>
                <w:rStyle w:val="FontStyle14"/>
                <w:rFonts w:ascii="Times New Roman" w:hAnsi="Times New Roman" w:cs="Times New Roman"/>
                <w:b/>
                <w:sz w:val="20"/>
                <w:szCs w:val="20"/>
              </w:rPr>
            </w:pPr>
            <w:r w:rsidRPr="00FD4A50">
              <w:rPr>
                <w:rStyle w:val="FontStyle14"/>
                <w:rFonts w:ascii="Times New Roman" w:hAnsi="Times New Roman" w:cs="Times New Roman"/>
                <w:b/>
                <w:sz w:val="20"/>
                <w:szCs w:val="20"/>
              </w:rPr>
              <w:t>Мероприятия по устранению выявленных несоответствий и</w:t>
            </w:r>
            <w:r w:rsidR="00306098">
              <w:rPr>
                <w:rStyle w:val="FontStyle14"/>
                <w:rFonts w:ascii="Times New Roman" w:hAnsi="Times New Roman" w:cs="Times New Roman"/>
                <w:b/>
                <w:sz w:val="20"/>
                <w:szCs w:val="20"/>
              </w:rPr>
              <w:t xml:space="preserve"> </w:t>
            </w:r>
            <w:r w:rsidRPr="00FD4A50">
              <w:rPr>
                <w:rStyle w:val="FontStyle14"/>
                <w:rFonts w:ascii="Times New Roman" w:hAnsi="Times New Roman" w:cs="Times New Roman"/>
                <w:b/>
                <w:sz w:val="20"/>
                <w:szCs w:val="20"/>
              </w:rPr>
              <w:t>отмеченных недостатков (замечаний)</w:t>
            </w:r>
          </w:p>
          <w:p w:rsidR="00FD4A50" w:rsidRPr="00FD4A50" w:rsidRDefault="00FD4A50" w:rsidP="00C24FE8">
            <w:pPr>
              <w:pStyle w:val="Style8"/>
              <w:widowControl/>
              <w:spacing w:line="240" w:lineRule="auto"/>
              <w:ind w:right="-40"/>
              <w:jc w:val="left"/>
              <w:rPr>
                <w:rStyle w:val="FontStyle14"/>
                <w:rFonts w:ascii="Times New Roman" w:hAnsi="Times New Roman" w:cs="Times New Roman"/>
                <w:sz w:val="20"/>
                <w:szCs w:val="20"/>
              </w:rPr>
            </w:pPr>
          </w:p>
          <w:p w:rsidR="00FD4A50" w:rsidRPr="008F50F7" w:rsidRDefault="00FD4A50" w:rsidP="00C24FE8">
            <w:pPr>
              <w:pStyle w:val="Style8"/>
              <w:widowControl/>
              <w:spacing w:line="240" w:lineRule="auto"/>
              <w:ind w:right="-40"/>
              <w:jc w:val="left"/>
              <w:rPr>
                <w:rStyle w:val="FontStyle14"/>
                <w:rFonts w:ascii="Times New Roman" w:hAnsi="Times New Roman" w:cs="Times New Roman"/>
                <w:sz w:val="16"/>
                <w:szCs w:val="16"/>
              </w:rPr>
            </w:pPr>
          </w:p>
          <w:p w:rsidR="00FD4A50" w:rsidRPr="00A14299" w:rsidRDefault="00FD4A50" w:rsidP="00C24FE8">
            <w:pPr>
              <w:pStyle w:val="Style8"/>
              <w:widowControl/>
              <w:spacing w:line="240" w:lineRule="auto"/>
              <w:ind w:right="-40"/>
              <w:jc w:val="left"/>
              <w:rPr>
                <w:rStyle w:val="FontStyle14"/>
                <w:rFonts w:ascii="Times New Roman" w:hAnsi="Times New Roman" w:cs="Times New Roman"/>
                <w:b/>
                <w:sz w:val="20"/>
                <w:szCs w:val="20"/>
              </w:rPr>
            </w:pPr>
            <w:r w:rsidRPr="00A14299">
              <w:rPr>
                <w:rStyle w:val="FontStyle14"/>
                <w:rFonts w:ascii="Times New Roman" w:hAnsi="Times New Roman" w:cs="Times New Roman"/>
                <w:b/>
                <w:sz w:val="20"/>
                <w:szCs w:val="20"/>
              </w:rPr>
              <w:t>Дата устранения (или срок устранения)</w:t>
            </w:r>
          </w:p>
          <w:p w:rsidR="00FD4A50" w:rsidRPr="008F50F7" w:rsidRDefault="00FD4A50" w:rsidP="00C24FE8">
            <w:pPr>
              <w:pStyle w:val="Style8"/>
              <w:widowControl/>
              <w:spacing w:line="240" w:lineRule="auto"/>
              <w:ind w:right="-40"/>
              <w:jc w:val="left"/>
              <w:rPr>
                <w:rStyle w:val="FontStyle14"/>
                <w:rFonts w:ascii="Times New Roman" w:hAnsi="Times New Roman" w:cs="Times New Roman"/>
                <w:sz w:val="16"/>
                <w:szCs w:val="16"/>
              </w:rPr>
            </w:pPr>
          </w:p>
        </w:tc>
      </w:tr>
      <w:tr w:rsidR="00FD4A50" w:rsidRPr="008F50F7" w:rsidTr="005C1705">
        <w:trPr>
          <w:trHeight w:val="567"/>
        </w:trPr>
        <w:tc>
          <w:tcPr>
            <w:tcW w:w="10426" w:type="dxa"/>
            <w:tcBorders>
              <w:top w:val="single" w:sz="6" w:space="0" w:color="auto"/>
              <w:left w:val="single" w:sz="6" w:space="0" w:color="auto"/>
              <w:bottom w:val="single" w:sz="4" w:space="0" w:color="auto"/>
              <w:right w:val="single" w:sz="6" w:space="0" w:color="auto"/>
            </w:tcBorders>
          </w:tcPr>
          <w:p w:rsidR="00FD4A50" w:rsidRPr="00A14299" w:rsidRDefault="003C23D6" w:rsidP="003C23D6">
            <w:pPr>
              <w:pStyle w:val="Style8"/>
              <w:widowControl/>
              <w:spacing w:line="240" w:lineRule="auto"/>
              <w:ind w:right="-40"/>
              <w:jc w:val="left"/>
              <w:rPr>
                <w:rStyle w:val="FontStyle14"/>
                <w:rFonts w:ascii="Times New Roman" w:hAnsi="Times New Roman" w:cs="Times New Roman"/>
                <w:sz w:val="20"/>
                <w:szCs w:val="20"/>
              </w:rPr>
            </w:pPr>
            <w:r w:rsidRPr="00A14299">
              <w:rPr>
                <w:rStyle w:val="FontStyle14"/>
                <w:rFonts w:ascii="Times New Roman" w:hAnsi="Times New Roman" w:cs="Times New Roman"/>
                <w:b/>
                <w:sz w:val="20"/>
                <w:szCs w:val="20"/>
              </w:rPr>
              <w:t xml:space="preserve">Отметка </w:t>
            </w:r>
            <w:r>
              <w:rPr>
                <w:rStyle w:val="FontStyle14"/>
                <w:rFonts w:ascii="Times New Roman" w:hAnsi="Times New Roman" w:cs="Times New Roman"/>
                <w:b/>
                <w:sz w:val="20"/>
                <w:szCs w:val="20"/>
              </w:rPr>
              <w:t>специалиста уполномоченного органа</w:t>
            </w:r>
            <w:r w:rsidR="00306098">
              <w:rPr>
                <w:rStyle w:val="FontStyle14"/>
                <w:rFonts w:ascii="Times New Roman" w:hAnsi="Times New Roman" w:cs="Times New Roman"/>
                <w:b/>
                <w:sz w:val="20"/>
                <w:szCs w:val="20"/>
              </w:rPr>
              <w:t xml:space="preserve"> </w:t>
            </w:r>
            <w:r w:rsidRPr="00A14299">
              <w:rPr>
                <w:rStyle w:val="FontStyle14"/>
                <w:rFonts w:ascii="Times New Roman" w:hAnsi="Times New Roman" w:cs="Times New Roman"/>
                <w:b/>
                <w:sz w:val="20"/>
                <w:szCs w:val="20"/>
              </w:rPr>
              <w:t xml:space="preserve">о подтверждении устранения </w:t>
            </w:r>
            <w:r>
              <w:rPr>
                <w:rStyle w:val="FontStyle14"/>
                <w:rFonts w:ascii="Times New Roman" w:hAnsi="Times New Roman" w:cs="Times New Roman"/>
                <w:b/>
                <w:sz w:val="20"/>
                <w:szCs w:val="20"/>
              </w:rPr>
              <w:t>заявителем (</w:t>
            </w:r>
            <w:r w:rsidRPr="00A14299">
              <w:rPr>
                <w:rStyle w:val="FontStyle14"/>
                <w:rFonts w:ascii="Times New Roman" w:hAnsi="Times New Roman" w:cs="Times New Roman"/>
                <w:b/>
                <w:sz w:val="20"/>
                <w:szCs w:val="20"/>
              </w:rPr>
              <w:t>эксплуатантом</w:t>
            </w:r>
            <w:r>
              <w:rPr>
                <w:rStyle w:val="FontStyle14"/>
                <w:rFonts w:ascii="Times New Roman" w:hAnsi="Times New Roman" w:cs="Times New Roman"/>
                <w:b/>
                <w:sz w:val="20"/>
                <w:szCs w:val="20"/>
              </w:rPr>
              <w:t>)</w:t>
            </w:r>
            <w:r w:rsidRPr="00A14299">
              <w:rPr>
                <w:rStyle w:val="FontStyle14"/>
                <w:rFonts w:ascii="Times New Roman" w:hAnsi="Times New Roman" w:cs="Times New Roman"/>
                <w:b/>
                <w:sz w:val="20"/>
                <w:szCs w:val="20"/>
              </w:rPr>
              <w:t xml:space="preserve"> несоответствий, недостатков (замечаний)</w:t>
            </w:r>
          </w:p>
        </w:tc>
      </w:tr>
    </w:tbl>
    <w:p w:rsidR="005C1705" w:rsidRDefault="005C1705" w:rsidP="00146374">
      <w:pPr>
        <w:jc w:val="both"/>
      </w:pPr>
    </w:p>
    <w:p w:rsidR="00146374" w:rsidRPr="008F50F7" w:rsidRDefault="00146374" w:rsidP="00146374">
      <w:pPr>
        <w:jc w:val="both"/>
      </w:pPr>
      <w:r w:rsidRPr="008F50F7">
        <w:t>____________________</w:t>
      </w:r>
      <w:r w:rsidR="00FD4A50">
        <w:t xml:space="preserve">  </w:t>
      </w:r>
      <w:r w:rsidR="00306098">
        <w:t xml:space="preserve">     </w:t>
      </w:r>
      <w:r w:rsidRPr="008F50F7">
        <w:t xml:space="preserve">_________________      ________________________________________                                                </w:t>
      </w:r>
    </w:p>
    <w:p w:rsidR="00146374" w:rsidRPr="008F50F7" w:rsidRDefault="00146374" w:rsidP="00146374">
      <w:pPr>
        <w:jc w:val="center"/>
        <w:rPr>
          <w:sz w:val="16"/>
          <w:szCs w:val="16"/>
        </w:rPr>
      </w:pPr>
      <w:r w:rsidRPr="008F50F7">
        <w:rPr>
          <w:sz w:val="16"/>
          <w:szCs w:val="16"/>
        </w:rPr>
        <w:t xml:space="preserve">(должность)                                   </w:t>
      </w:r>
      <w:r w:rsidR="00306098">
        <w:rPr>
          <w:sz w:val="16"/>
          <w:szCs w:val="16"/>
        </w:rPr>
        <w:t xml:space="preserve">    </w:t>
      </w:r>
      <w:r w:rsidRPr="008F50F7">
        <w:rPr>
          <w:sz w:val="16"/>
          <w:szCs w:val="16"/>
        </w:rPr>
        <w:t xml:space="preserve">  (подпись)                                                                  (ФИО  руководителя эксплуатанта)</w:t>
      </w:r>
    </w:p>
    <w:p w:rsidR="00146374" w:rsidRPr="008F50F7" w:rsidRDefault="00146374" w:rsidP="00146374">
      <w:pPr>
        <w:jc w:val="both"/>
      </w:pPr>
    </w:p>
    <w:sectPr w:rsidR="00146374" w:rsidRPr="008F50F7" w:rsidSect="00DF3E4C">
      <w:headerReference w:type="default" r:id="rId35"/>
      <w:footerReference w:type="default" r:id="rId36"/>
      <w:pgSz w:w="11906" w:h="16838"/>
      <w:pgMar w:top="899" w:right="567" w:bottom="899" w:left="1077"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34" w:rsidRDefault="000A4234">
      <w:r>
        <w:separator/>
      </w:r>
    </w:p>
  </w:endnote>
  <w:endnote w:type="continuationSeparator" w:id="0">
    <w:p w:rsidR="000A4234" w:rsidRDefault="000A4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Cambria"/>
    <w:charset w:val="CC"/>
    <w:family w:val="roman"/>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F2" w:rsidRPr="00FD4A50" w:rsidRDefault="00A050F2" w:rsidP="00FD4A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34" w:rsidRDefault="000A4234">
      <w:r>
        <w:separator/>
      </w:r>
    </w:p>
  </w:footnote>
  <w:footnote w:type="continuationSeparator" w:id="0">
    <w:p w:rsidR="000A4234" w:rsidRDefault="000A4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F2" w:rsidRDefault="001048E3">
    <w:pPr>
      <w:pStyle w:val="a9"/>
      <w:jc w:val="center"/>
    </w:pPr>
    <w:fldSimple w:instr=" PAGE   \* MERGEFORMAT ">
      <w:r w:rsidR="00B83D72">
        <w:rPr>
          <w:noProof/>
        </w:rPr>
        <w:t>1</w:t>
      </w:r>
    </w:fldSimple>
  </w:p>
  <w:p w:rsidR="00A050F2" w:rsidRDefault="00A050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796"/>
    <w:multiLevelType w:val="hybridMultilevel"/>
    <w:tmpl w:val="E7F8995A"/>
    <w:lvl w:ilvl="0" w:tplc="FA9CC53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BE1086"/>
    <w:multiLevelType w:val="hybridMultilevel"/>
    <w:tmpl w:val="1454481A"/>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A20202"/>
    <w:multiLevelType w:val="hybridMultilevel"/>
    <w:tmpl w:val="6D04C912"/>
    <w:lvl w:ilvl="0" w:tplc="AD02D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85CA4"/>
    <w:multiLevelType w:val="hybridMultilevel"/>
    <w:tmpl w:val="835025D8"/>
    <w:lvl w:ilvl="0" w:tplc="165295B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9014A24"/>
    <w:multiLevelType w:val="hybridMultilevel"/>
    <w:tmpl w:val="3B8A9E22"/>
    <w:lvl w:ilvl="0" w:tplc="AD02D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957709"/>
    <w:multiLevelType w:val="hybridMultilevel"/>
    <w:tmpl w:val="C8F88A0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A93C9E"/>
    <w:multiLevelType w:val="hybridMultilevel"/>
    <w:tmpl w:val="975E917E"/>
    <w:lvl w:ilvl="0" w:tplc="FA9CC534">
      <w:start w:val="1"/>
      <w:numFmt w:val="bullet"/>
      <w:lvlText w:val=""/>
      <w:lvlJc w:val="left"/>
      <w:pPr>
        <w:tabs>
          <w:tab w:val="num" w:pos="1184"/>
        </w:tabs>
        <w:ind w:left="118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AA05406"/>
    <w:multiLevelType w:val="multilevel"/>
    <w:tmpl w:val="7C202A88"/>
    <w:lvl w:ilvl="0">
      <w:numFmt w:val="decimal"/>
      <w:lvlText w:val=""/>
      <w:lvlJc w:val="left"/>
      <w:pPr>
        <w:tabs>
          <w:tab w:val="num" w:pos="1004"/>
        </w:tabs>
        <w:ind w:left="1004"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98763D"/>
    <w:multiLevelType w:val="hybridMultilevel"/>
    <w:tmpl w:val="6B784F6E"/>
    <w:lvl w:ilvl="0" w:tplc="4EE07752">
      <w:start w:val="1"/>
      <w:numFmt w:val="bullet"/>
      <w:lvlText w:val="-"/>
      <w:lvlJc w:val="left"/>
      <w:pPr>
        <w:ind w:left="252" w:hanging="252"/>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8583F62">
      <w:start w:val="1"/>
      <w:numFmt w:val="bullet"/>
      <w:lvlText w:val="o"/>
      <w:lvlJc w:val="left"/>
      <w:pPr>
        <w:ind w:left="1004"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E5B61C46">
      <w:start w:val="1"/>
      <w:numFmt w:val="bullet"/>
      <w:lvlText w:val="▪"/>
      <w:lvlJc w:val="left"/>
      <w:pPr>
        <w:tabs>
          <w:tab w:val="left" w:pos="252"/>
        </w:tabs>
        <w:ind w:left="1408"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2BC81A74">
      <w:start w:val="1"/>
      <w:numFmt w:val="bullet"/>
      <w:lvlText w:val="·"/>
      <w:lvlJc w:val="left"/>
      <w:pPr>
        <w:tabs>
          <w:tab w:val="left" w:pos="252"/>
        </w:tabs>
        <w:ind w:left="2128" w:hanging="1004"/>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788332A">
      <w:start w:val="1"/>
      <w:numFmt w:val="bullet"/>
      <w:lvlText w:val="o"/>
      <w:lvlJc w:val="left"/>
      <w:pPr>
        <w:tabs>
          <w:tab w:val="left" w:pos="252"/>
        </w:tabs>
        <w:ind w:left="2848"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545498DA">
      <w:start w:val="1"/>
      <w:numFmt w:val="bullet"/>
      <w:lvlText w:val="▪"/>
      <w:lvlJc w:val="left"/>
      <w:pPr>
        <w:tabs>
          <w:tab w:val="left" w:pos="252"/>
        </w:tabs>
        <w:ind w:left="3568"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5F104E26">
      <w:start w:val="1"/>
      <w:numFmt w:val="bullet"/>
      <w:lvlText w:val="·"/>
      <w:lvlJc w:val="left"/>
      <w:pPr>
        <w:tabs>
          <w:tab w:val="left" w:pos="252"/>
        </w:tabs>
        <w:ind w:left="4288" w:hanging="1004"/>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0B2DDC2">
      <w:start w:val="1"/>
      <w:numFmt w:val="bullet"/>
      <w:lvlText w:val="o"/>
      <w:lvlJc w:val="left"/>
      <w:pPr>
        <w:tabs>
          <w:tab w:val="left" w:pos="252"/>
        </w:tabs>
        <w:ind w:left="5008"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EFF4FC60">
      <w:start w:val="1"/>
      <w:numFmt w:val="bullet"/>
      <w:lvlText w:val="▪"/>
      <w:lvlJc w:val="left"/>
      <w:pPr>
        <w:tabs>
          <w:tab w:val="left" w:pos="252"/>
        </w:tabs>
        <w:ind w:left="5728"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9">
    <w:nsid w:val="408B431B"/>
    <w:multiLevelType w:val="hybridMultilevel"/>
    <w:tmpl w:val="2B969660"/>
    <w:lvl w:ilvl="0" w:tplc="7A7C853A">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0">
    <w:nsid w:val="47B6516E"/>
    <w:multiLevelType w:val="multilevel"/>
    <w:tmpl w:val="0CF25A57"/>
    <w:lvl w:ilvl="0">
      <w:numFmt w:val="decimal"/>
      <w:lvlText w:val=""/>
      <w:lvlJc w:val="left"/>
      <w:pPr>
        <w:tabs>
          <w:tab w:val="num" w:pos="1004"/>
        </w:tabs>
        <w:ind w:left="1004"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C73B47"/>
    <w:multiLevelType w:val="hybridMultilevel"/>
    <w:tmpl w:val="AA3E9E7E"/>
    <w:lvl w:ilvl="0" w:tplc="AD02D0C2">
      <w:start w:val="1"/>
      <w:numFmt w:val="bullet"/>
      <w:lvlText w:val=""/>
      <w:lvlJc w:val="left"/>
      <w:pPr>
        <w:ind w:left="360" w:hanging="360"/>
      </w:pPr>
      <w:rPr>
        <w:rFonts w:ascii="Symbol" w:hAnsi="Symbol" w:hint="default"/>
        <w:b/>
        <w:sz w:val="20"/>
      </w:rPr>
    </w:lvl>
    <w:lvl w:ilvl="1" w:tplc="555ACDB0">
      <w:start w:val="1"/>
      <w:numFmt w:val="bullet"/>
      <w:lvlText w:val="o"/>
      <w:lvlJc w:val="left"/>
      <w:pPr>
        <w:ind w:left="1080" w:hanging="360"/>
      </w:pPr>
      <w:rPr>
        <w:rFonts w:cs="Courier New"/>
      </w:rPr>
    </w:lvl>
    <w:lvl w:ilvl="2" w:tplc="745C6D08">
      <w:start w:val="1"/>
      <w:numFmt w:val="bullet"/>
      <w:lvlText w:val=""/>
      <w:lvlJc w:val="left"/>
      <w:pPr>
        <w:ind w:left="1800" w:hanging="360"/>
      </w:pPr>
      <w:rPr>
        <w:rFonts w:cs="Wingdings"/>
      </w:rPr>
    </w:lvl>
    <w:lvl w:ilvl="3" w:tplc="6D7A7B8E">
      <w:start w:val="1"/>
      <w:numFmt w:val="bullet"/>
      <w:lvlText w:val=""/>
      <w:lvlJc w:val="left"/>
      <w:pPr>
        <w:ind w:left="2520" w:hanging="360"/>
      </w:pPr>
      <w:rPr>
        <w:rFonts w:cs="Symbol"/>
      </w:rPr>
    </w:lvl>
    <w:lvl w:ilvl="4" w:tplc="8842DFBC">
      <w:start w:val="1"/>
      <w:numFmt w:val="bullet"/>
      <w:lvlText w:val="o"/>
      <w:lvlJc w:val="left"/>
      <w:pPr>
        <w:ind w:left="3240" w:hanging="360"/>
      </w:pPr>
      <w:rPr>
        <w:rFonts w:cs="Courier New"/>
      </w:rPr>
    </w:lvl>
    <w:lvl w:ilvl="5" w:tplc="D7B01588">
      <w:start w:val="1"/>
      <w:numFmt w:val="bullet"/>
      <w:lvlText w:val=""/>
      <w:lvlJc w:val="left"/>
      <w:pPr>
        <w:ind w:left="3960" w:hanging="360"/>
      </w:pPr>
      <w:rPr>
        <w:rFonts w:cs="Wingdings"/>
      </w:rPr>
    </w:lvl>
    <w:lvl w:ilvl="6" w:tplc="7CEA940C">
      <w:start w:val="1"/>
      <w:numFmt w:val="bullet"/>
      <w:lvlText w:val=""/>
      <w:lvlJc w:val="left"/>
      <w:pPr>
        <w:ind w:left="4680" w:hanging="360"/>
      </w:pPr>
      <w:rPr>
        <w:rFonts w:cs="Symbol"/>
      </w:rPr>
    </w:lvl>
    <w:lvl w:ilvl="7" w:tplc="19DA274E">
      <w:start w:val="1"/>
      <w:numFmt w:val="bullet"/>
      <w:lvlText w:val="o"/>
      <w:lvlJc w:val="left"/>
      <w:pPr>
        <w:ind w:left="5400" w:hanging="360"/>
      </w:pPr>
      <w:rPr>
        <w:rFonts w:cs="Courier New"/>
      </w:rPr>
    </w:lvl>
    <w:lvl w:ilvl="8" w:tplc="49EE7C74">
      <w:start w:val="1"/>
      <w:numFmt w:val="bullet"/>
      <w:lvlText w:val=""/>
      <w:lvlJc w:val="left"/>
      <w:pPr>
        <w:ind w:left="6120" w:hanging="360"/>
      </w:pPr>
      <w:rPr>
        <w:rFonts w:cs="Wingdings"/>
      </w:rPr>
    </w:lvl>
  </w:abstractNum>
  <w:abstractNum w:abstractNumId="12">
    <w:nsid w:val="538A20E0"/>
    <w:multiLevelType w:val="hybridMultilevel"/>
    <w:tmpl w:val="BD4CA378"/>
    <w:lvl w:ilvl="0" w:tplc="AD02D0C2">
      <w:start w:val="1"/>
      <w:numFmt w:val="bullet"/>
      <w:lvlText w:val=""/>
      <w:lvlJc w:val="left"/>
      <w:pPr>
        <w:tabs>
          <w:tab w:val="num" w:pos="1004"/>
        </w:tabs>
        <w:ind w:left="1004" w:hanging="360"/>
      </w:pPr>
      <w:rPr>
        <w:rFonts w:ascii="Symbol" w:hAnsi="Symbol" w:hint="default"/>
        <w:b/>
        <w:sz w:val="20"/>
      </w:rPr>
    </w:lvl>
    <w:lvl w:ilvl="1" w:tplc="BB149366">
      <w:start w:val="1"/>
      <w:numFmt w:val="bullet"/>
      <w:lvlText w:val="o"/>
      <w:lvlJc w:val="left"/>
      <w:pPr>
        <w:tabs>
          <w:tab w:val="num" w:pos="1440"/>
        </w:tabs>
        <w:ind w:left="1440" w:hanging="360"/>
      </w:pPr>
      <w:rPr>
        <w:rFonts w:cs="Courier New"/>
      </w:rPr>
    </w:lvl>
    <w:lvl w:ilvl="2" w:tplc="30A8E3BC">
      <w:start w:val="1"/>
      <w:numFmt w:val="bullet"/>
      <w:lvlText w:val=""/>
      <w:lvlJc w:val="left"/>
      <w:pPr>
        <w:tabs>
          <w:tab w:val="num" w:pos="2160"/>
        </w:tabs>
        <w:ind w:left="2160" w:hanging="360"/>
      </w:pPr>
      <w:rPr>
        <w:rFonts w:cs="Wingdings"/>
      </w:rPr>
    </w:lvl>
    <w:lvl w:ilvl="3" w:tplc="44A6E41C">
      <w:start w:val="1"/>
      <w:numFmt w:val="bullet"/>
      <w:lvlText w:val=""/>
      <w:lvlJc w:val="left"/>
      <w:pPr>
        <w:tabs>
          <w:tab w:val="num" w:pos="2880"/>
        </w:tabs>
        <w:ind w:left="2880" w:hanging="360"/>
      </w:pPr>
      <w:rPr>
        <w:rFonts w:cs="Symbol"/>
      </w:rPr>
    </w:lvl>
    <w:lvl w:ilvl="4" w:tplc="B4CEBC32">
      <w:start w:val="1"/>
      <w:numFmt w:val="bullet"/>
      <w:lvlText w:val="o"/>
      <w:lvlJc w:val="left"/>
      <w:pPr>
        <w:tabs>
          <w:tab w:val="num" w:pos="3600"/>
        </w:tabs>
        <w:ind w:left="3600" w:hanging="360"/>
      </w:pPr>
      <w:rPr>
        <w:rFonts w:cs="Courier New"/>
      </w:rPr>
    </w:lvl>
    <w:lvl w:ilvl="5" w:tplc="78A26660">
      <w:start w:val="1"/>
      <w:numFmt w:val="bullet"/>
      <w:lvlText w:val=""/>
      <w:lvlJc w:val="left"/>
      <w:pPr>
        <w:tabs>
          <w:tab w:val="num" w:pos="4320"/>
        </w:tabs>
        <w:ind w:left="4320" w:hanging="360"/>
      </w:pPr>
      <w:rPr>
        <w:rFonts w:cs="Wingdings"/>
      </w:rPr>
    </w:lvl>
    <w:lvl w:ilvl="6" w:tplc="069835F6">
      <w:start w:val="1"/>
      <w:numFmt w:val="bullet"/>
      <w:lvlText w:val=""/>
      <w:lvlJc w:val="left"/>
      <w:pPr>
        <w:tabs>
          <w:tab w:val="num" w:pos="5040"/>
        </w:tabs>
        <w:ind w:left="5040" w:hanging="360"/>
      </w:pPr>
      <w:rPr>
        <w:rFonts w:cs="Symbol"/>
      </w:rPr>
    </w:lvl>
    <w:lvl w:ilvl="7" w:tplc="7E085EBE">
      <w:start w:val="1"/>
      <w:numFmt w:val="bullet"/>
      <w:lvlText w:val="o"/>
      <w:lvlJc w:val="left"/>
      <w:pPr>
        <w:tabs>
          <w:tab w:val="num" w:pos="5760"/>
        </w:tabs>
        <w:ind w:left="5760" w:hanging="360"/>
      </w:pPr>
      <w:rPr>
        <w:rFonts w:cs="Courier New"/>
      </w:rPr>
    </w:lvl>
    <w:lvl w:ilvl="8" w:tplc="0B809804">
      <w:start w:val="1"/>
      <w:numFmt w:val="bullet"/>
      <w:lvlText w:val=""/>
      <w:lvlJc w:val="left"/>
      <w:pPr>
        <w:tabs>
          <w:tab w:val="num" w:pos="6480"/>
        </w:tabs>
        <w:ind w:left="6480" w:hanging="360"/>
      </w:pPr>
      <w:rPr>
        <w:rFonts w:cs="Wingdings"/>
      </w:rPr>
    </w:lvl>
  </w:abstractNum>
  <w:abstractNum w:abstractNumId="13">
    <w:nsid w:val="60346350"/>
    <w:multiLevelType w:val="hybridMultilevel"/>
    <w:tmpl w:val="8CBEEA78"/>
    <w:lvl w:ilvl="0" w:tplc="AD02D0C2">
      <w:start w:val="1"/>
      <w:numFmt w:val="bullet"/>
      <w:lvlText w:val=""/>
      <w:lvlJc w:val="left"/>
      <w:pPr>
        <w:tabs>
          <w:tab w:val="num" w:pos="1004"/>
        </w:tabs>
        <w:ind w:left="1004" w:hanging="360"/>
      </w:pPr>
      <w:rPr>
        <w:rFonts w:ascii="Symbol" w:hAnsi="Symbol" w:hint="default"/>
        <w:b/>
        <w:sz w:val="20"/>
      </w:rPr>
    </w:lvl>
    <w:lvl w:ilvl="1" w:tplc="BB149366">
      <w:start w:val="1"/>
      <w:numFmt w:val="bullet"/>
      <w:lvlText w:val="o"/>
      <w:lvlJc w:val="left"/>
      <w:pPr>
        <w:tabs>
          <w:tab w:val="num" w:pos="1440"/>
        </w:tabs>
        <w:ind w:left="1440" w:hanging="360"/>
      </w:pPr>
      <w:rPr>
        <w:rFonts w:cs="Courier New"/>
      </w:rPr>
    </w:lvl>
    <w:lvl w:ilvl="2" w:tplc="30A8E3BC">
      <w:start w:val="1"/>
      <w:numFmt w:val="bullet"/>
      <w:lvlText w:val=""/>
      <w:lvlJc w:val="left"/>
      <w:pPr>
        <w:tabs>
          <w:tab w:val="num" w:pos="2160"/>
        </w:tabs>
        <w:ind w:left="2160" w:hanging="360"/>
      </w:pPr>
      <w:rPr>
        <w:rFonts w:cs="Wingdings"/>
      </w:rPr>
    </w:lvl>
    <w:lvl w:ilvl="3" w:tplc="44A6E41C">
      <w:start w:val="1"/>
      <w:numFmt w:val="bullet"/>
      <w:lvlText w:val=""/>
      <w:lvlJc w:val="left"/>
      <w:pPr>
        <w:tabs>
          <w:tab w:val="num" w:pos="2880"/>
        </w:tabs>
        <w:ind w:left="2880" w:hanging="360"/>
      </w:pPr>
      <w:rPr>
        <w:rFonts w:cs="Symbol"/>
      </w:rPr>
    </w:lvl>
    <w:lvl w:ilvl="4" w:tplc="B4CEBC32">
      <w:start w:val="1"/>
      <w:numFmt w:val="bullet"/>
      <w:lvlText w:val="o"/>
      <w:lvlJc w:val="left"/>
      <w:pPr>
        <w:tabs>
          <w:tab w:val="num" w:pos="3600"/>
        </w:tabs>
        <w:ind w:left="3600" w:hanging="360"/>
      </w:pPr>
      <w:rPr>
        <w:rFonts w:cs="Courier New"/>
      </w:rPr>
    </w:lvl>
    <w:lvl w:ilvl="5" w:tplc="78A26660">
      <w:start w:val="1"/>
      <w:numFmt w:val="bullet"/>
      <w:lvlText w:val=""/>
      <w:lvlJc w:val="left"/>
      <w:pPr>
        <w:tabs>
          <w:tab w:val="num" w:pos="4320"/>
        </w:tabs>
        <w:ind w:left="4320" w:hanging="360"/>
      </w:pPr>
      <w:rPr>
        <w:rFonts w:cs="Wingdings"/>
      </w:rPr>
    </w:lvl>
    <w:lvl w:ilvl="6" w:tplc="069835F6">
      <w:start w:val="1"/>
      <w:numFmt w:val="bullet"/>
      <w:lvlText w:val=""/>
      <w:lvlJc w:val="left"/>
      <w:pPr>
        <w:tabs>
          <w:tab w:val="num" w:pos="5040"/>
        </w:tabs>
        <w:ind w:left="5040" w:hanging="360"/>
      </w:pPr>
      <w:rPr>
        <w:rFonts w:cs="Symbol"/>
      </w:rPr>
    </w:lvl>
    <w:lvl w:ilvl="7" w:tplc="7E085EBE">
      <w:start w:val="1"/>
      <w:numFmt w:val="bullet"/>
      <w:lvlText w:val="o"/>
      <w:lvlJc w:val="left"/>
      <w:pPr>
        <w:tabs>
          <w:tab w:val="num" w:pos="5760"/>
        </w:tabs>
        <w:ind w:left="5760" w:hanging="360"/>
      </w:pPr>
      <w:rPr>
        <w:rFonts w:cs="Courier New"/>
      </w:rPr>
    </w:lvl>
    <w:lvl w:ilvl="8" w:tplc="0B809804">
      <w:start w:val="1"/>
      <w:numFmt w:val="bullet"/>
      <w:lvlText w:val=""/>
      <w:lvlJc w:val="left"/>
      <w:pPr>
        <w:tabs>
          <w:tab w:val="num" w:pos="6480"/>
        </w:tabs>
        <w:ind w:left="6480" w:hanging="360"/>
      </w:pPr>
      <w:rPr>
        <w:rFonts w:cs="Wingdings"/>
      </w:rPr>
    </w:lvl>
  </w:abstractNum>
  <w:abstractNum w:abstractNumId="14">
    <w:nsid w:val="60ED3B16"/>
    <w:multiLevelType w:val="hybridMultilevel"/>
    <w:tmpl w:val="D4985A30"/>
    <w:lvl w:ilvl="0" w:tplc="FA9CC5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F12A06"/>
    <w:multiLevelType w:val="hybridMultilevel"/>
    <w:tmpl w:val="C7E2D44A"/>
    <w:lvl w:ilvl="0" w:tplc="AD02D0C2">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
    <w:nsid w:val="66982CC2"/>
    <w:multiLevelType w:val="hybridMultilevel"/>
    <w:tmpl w:val="978C5B54"/>
    <w:lvl w:ilvl="0" w:tplc="AD02D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D723E"/>
    <w:multiLevelType w:val="hybridMultilevel"/>
    <w:tmpl w:val="0E809F88"/>
    <w:lvl w:ilvl="0" w:tplc="AD02D0C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6B781787"/>
    <w:multiLevelType w:val="hybridMultilevel"/>
    <w:tmpl w:val="AE9AF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44A9F"/>
    <w:multiLevelType w:val="hybridMultilevel"/>
    <w:tmpl w:val="0926319A"/>
    <w:styleLink w:val="1"/>
    <w:lvl w:ilvl="0" w:tplc="6AEA04CC">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4C5A89E8">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EF7633E8">
      <w:start w:val="1"/>
      <w:numFmt w:val="lowerRoman"/>
      <w:lvlText w:val="%3."/>
      <w:lvlJc w:val="left"/>
      <w:pPr>
        <w:tabs>
          <w:tab w:val="left" w:pos="360"/>
        </w:tabs>
        <w:ind w:left="1440" w:hanging="640"/>
      </w:pPr>
      <w:rPr>
        <w:rFonts w:hAnsi="Arial Unicode MS" w:cs="Times New Roman"/>
        <w:caps w:val="0"/>
        <w:smallCaps w:val="0"/>
        <w:strike w:val="0"/>
        <w:dstrike w:val="0"/>
        <w:outline w:val="0"/>
        <w:emboss w:val="0"/>
        <w:imprint w:val="0"/>
        <w:spacing w:val="0"/>
        <w:w w:val="100"/>
        <w:kern w:val="0"/>
        <w:position w:val="0"/>
        <w:vertAlign w:val="baseline"/>
      </w:rPr>
    </w:lvl>
    <w:lvl w:ilvl="3" w:tplc="B5225CE0">
      <w:start w:val="1"/>
      <w:numFmt w:val="decimal"/>
      <w:lvlText w:val="%4."/>
      <w:lvlJc w:val="left"/>
      <w:pPr>
        <w:tabs>
          <w:tab w:val="left" w:pos="360"/>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8A06856A">
      <w:start w:val="1"/>
      <w:numFmt w:val="lowerLetter"/>
      <w:lvlText w:val="%5."/>
      <w:lvlJc w:val="left"/>
      <w:pPr>
        <w:tabs>
          <w:tab w:val="left" w:pos="360"/>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D7CEA87E">
      <w:start w:val="1"/>
      <w:numFmt w:val="lowerRoman"/>
      <w:lvlText w:val="%6."/>
      <w:lvlJc w:val="left"/>
      <w:pPr>
        <w:tabs>
          <w:tab w:val="left" w:pos="360"/>
        </w:tabs>
        <w:ind w:left="3600" w:hanging="640"/>
      </w:pPr>
      <w:rPr>
        <w:rFonts w:hAnsi="Arial Unicode MS" w:cs="Times New Roman"/>
        <w:caps w:val="0"/>
        <w:smallCaps w:val="0"/>
        <w:strike w:val="0"/>
        <w:dstrike w:val="0"/>
        <w:outline w:val="0"/>
        <w:emboss w:val="0"/>
        <w:imprint w:val="0"/>
        <w:spacing w:val="0"/>
        <w:w w:val="100"/>
        <w:kern w:val="0"/>
        <w:position w:val="0"/>
        <w:vertAlign w:val="baseline"/>
      </w:rPr>
    </w:lvl>
    <w:lvl w:ilvl="6" w:tplc="91F25420">
      <w:start w:val="1"/>
      <w:numFmt w:val="decimal"/>
      <w:lvlText w:val="%7."/>
      <w:lvlJc w:val="left"/>
      <w:pPr>
        <w:tabs>
          <w:tab w:val="left" w:pos="360"/>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C6320CF2">
      <w:start w:val="1"/>
      <w:numFmt w:val="lowerLetter"/>
      <w:lvlText w:val="%8."/>
      <w:lvlJc w:val="left"/>
      <w:pPr>
        <w:tabs>
          <w:tab w:val="left" w:pos="360"/>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00306D26">
      <w:start w:val="1"/>
      <w:numFmt w:val="lowerRoman"/>
      <w:lvlText w:val="%9."/>
      <w:lvlJc w:val="left"/>
      <w:pPr>
        <w:tabs>
          <w:tab w:val="left" w:pos="360"/>
        </w:tabs>
        <w:ind w:left="5760" w:hanging="640"/>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0"/>
  </w:num>
  <w:num w:numId="2">
    <w:abstractNumId w:val="14"/>
  </w:num>
  <w:num w:numId="3">
    <w:abstractNumId w:val="19"/>
  </w:num>
  <w:num w:numId="4">
    <w:abstractNumId w:val="8"/>
  </w:num>
  <w:num w:numId="5">
    <w:abstractNumId w:val="3"/>
  </w:num>
  <w:num w:numId="6">
    <w:abstractNumId w:val="0"/>
  </w:num>
  <w:num w:numId="7">
    <w:abstractNumId w:val="14"/>
  </w:num>
  <w:num w:numId="8">
    <w:abstractNumId w:val="5"/>
  </w:num>
  <w:num w:numId="9">
    <w:abstractNumId w:val="9"/>
  </w:num>
  <w:num w:numId="10">
    <w:abstractNumId w:val="6"/>
  </w:num>
  <w:num w:numId="11">
    <w:abstractNumId w:val="7"/>
  </w:num>
  <w:num w:numId="12">
    <w:abstractNumId w:val="10"/>
  </w:num>
  <w:num w:numId="13">
    <w:abstractNumId w:val="1"/>
  </w:num>
  <w:num w:numId="14">
    <w:abstractNumId w:val="18"/>
  </w:num>
  <w:num w:numId="15">
    <w:abstractNumId w:val="12"/>
  </w:num>
  <w:num w:numId="16">
    <w:abstractNumId w:val="15"/>
  </w:num>
  <w:num w:numId="17">
    <w:abstractNumId w:val="16"/>
  </w:num>
  <w:num w:numId="18">
    <w:abstractNumId w:val="4"/>
  </w:num>
  <w:num w:numId="19">
    <w:abstractNumId w:val="2"/>
  </w:num>
  <w:num w:numId="20">
    <w:abstractNumId w:val="17"/>
  </w:num>
  <w:num w:numId="21">
    <w:abstractNumId w:val="13"/>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A4D"/>
    <w:rsid w:val="00000C9E"/>
    <w:rsid w:val="00002D7F"/>
    <w:rsid w:val="00003AE0"/>
    <w:rsid w:val="00010623"/>
    <w:rsid w:val="00010E16"/>
    <w:rsid w:val="00011826"/>
    <w:rsid w:val="000173B6"/>
    <w:rsid w:val="000177AF"/>
    <w:rsid w:val="00021122"/>
    <w:rsid w:val="00022D91"/>
    <w:rsid w:val="000265B1"/>
    <w:rsid w:val="00030B79"/>
    <w:rsid w:val="0004376C"/>
    <w:rsid w:val="00043B19"/>
    <w:rsid w:val="00055AD1"/>
    <w:rsid w:val="0005733F"/>
    <w:rsid w:val="000612DC"/>
    <w:rsid w:val="000630DF"/>
    <w:rsid w:val="000638CA"/>
    <w:rsid w:val="00064264"/>
    <w:rsid w:val="00064EF2"/>
    <w:rsid w:val="000724E3"/>
    <w:rsid w:val="000775BC"/>
    <w:rsid w:val="0008362E"/>
    <w:rsid w:val="00084F2F"/>
    <w:rsid w:val="00085A6C"/>
    <w:rsid w:val="00087F3C"/>
    <w:rsid w:val="0009047E"/>
    <w:rsid w:val="00092445"/>
    <w:rsid w:val="000927EF"/>
    <w:rsid w:val="00094E4F"/>
    <w:rsid w:val="000967A6"/>
    <w:rsid w:val="00097710"/>
    <w:rsid w:val="000A1A78"/>
    <w:rsid w:val="000A2ED1"/>
    <w:rsid w:val="000A387B"/>
    <w:rsid w:val="000A4234"/>
    <w:rsid w:val="000B19A0"/>
    <w:rsid w:val="000B4BA7"/>
    <w:rsid w:val="000B4F5D"/>
    <w:rsid w:val="000C0E2B"/>
    <w:rsid w:val="000C1183"/>
    <w:rsid w:val="000C2292"/>
    <w:rsid w:val="000C42DD"/>
    <w:rsid w:val="000C54C8"/>
    <w:rsid w:val="000C610F"/>
    <w:rsid w:val="000C7FDF"/>
    <w:rsid w:val="000D25F4"/>
    <w:rsid w:val="000D7573"/>
    <w:rsid w:val="000E492B"/>
    <w:rsid w:val="000E60D0"/>
    <w:rsid w:val="000E79AD"/>
    <w:rsid w:val="000F0FF4"/>
    <w:rsid w:val="000F4015"/>
    <w:rsid w:val="000F6ABC"/>
    <w:rsid w:val="000F7095"/>
    <w:rsid w:val="00102F45"/>
    <w:rsid w:val="001046D5"/>
    <w:rsid w:val="001048E3"/>
    <w:rsid w:val="0011163F"/>
    <w:rsid w:val="00114EB0"/>
    <w:rsid w:val="00115B84"/>
    <w:rsid w:val="00116742"/>
    <w:rsid w:val="00116F26"/>
    <w:rsid w:val="00124711"/>
    <w:rsid w:val="001253DF"/>
    <w:rsid w:val="00127166"/>
    <w:rsid w:val="00127657"/>
    <w:rsid w:val="00130158"/>
    <w:rsid w:val="00130314"/>
    <w:rsid w:val="00130F73"/>
    <w:rsid w:val="001330EB"/>
    <w:rsid w:val="00141399"/>
    <w:rsid w:val="001422D0"/>
    <w:rsid w:val="00143647"/>
    <w:rsid w:val="00146326"/>
    <w:rsid w:val="00146374"/>
    <w:rsid w:val="00147186"/>
    <w:rsid w:val="00147C7E"/>
    <w:rsid w:val="00147F0A"/>
    <w:rsid w:val="0015038B"/>
    <w:rsid w:val="00151E81"/>
    <w:rsid w:val="00151FAB"/>
    <w:rsid w:val="0015268B"/>
    <w:rsid w:val="00153E0A"/>
    <w:rsid w:val="0015413E"/>
    <w:rsid w:val="00156A10"/>
    <w:rsid w:val="00160509"/>
    <w:rsid w:val="00161C54"/>
    <w:rsid w:val="00162645"/>
    <w:rsid w:val="001649D7"/>
    <w:rsid w:val="00166AEE"/>
    <w:rsid w:val="00167AFF"/>
    <w:rsid w:val="00171AA8"/>
    <w:rsid w:val="00171BB2"/>
    <w:rsid w:val="00173469"/>
    <w:rsid w:val="00175B9D"/>
    <w:rsid w:val="00180578"/>
    <w:rsid w:val="001915F4"/>
    <w:rsid w:val="00191EB5"/>
    <w:rsid w:val="00194888"/>
    <w:rsid w:val="001A1D10"/>
    <w:rsid w:val="001A555C"/>
    <w:rsid w:val="001A5E02"/>
    <w:rsid w:val="001B20AC"/>
    <w:rsid w:val="001B6B7F"/>
    <w:rsid w:val="001B7ADF"/>
    <w:rsid w:val="001C0426"/>
    <w:rsid w:val="001C300E"/>
    <w:rsid w:val="001C4090"/>
    <w:rsid w:val="001C4D0B"/>
    <w:rsid w:val="001C52C4"/>
    <w:rsid w:val="001C7292"/>
    <w:rsid w:val="001D0A3F"/>
    <w:rsid w:val="001D37B1"/>
    <w:rsid w:val="001D4312"/>
    <w:rsid w:val="001D67D0"/>
    <w:rsid w:val="001E19C7"/>
    <w:rsid w:val="001E29B0"/>
    <w:rsid w:val="001E5720"/>
    <w:rsid w:val="001E71B6"/>
    <w:rsid w:val="001F0ABF"/>
    <w:rsid w:val="001F2559"/>
    <w:rsid w:val="001F75ED"/>
    <w:rsid w:val="00202FDF"/>
    <w:rsid w:val="00203774"/>
    <w:rsid w:val="002052C5"/>
    <w:rsid w:val="00224BCA"/>
    <w:rsid w:val="00224F18"/>
    <w:rsid w:val="00225315"/>
    <w:rsid w:val="00230C33"/>
    <w:rsid w:val="00233114"/>
    <w:rsid w:val="00236208"/>
    <w:rsid w:val="00236DFA"/>
    <w:rsid w:val="002378E3"/>
    <w:rsid w:val="00240E5F"/>
    <w:rsid w:val="002442D9"/>
    <w:rsid w:val="002525C8"/>
    <w:rsid w:val="002534BC"/>
    <w:rsid w:val="00254C48"/>
    <w:rsid w:val="00264C69"/>
    <w:rsid w:val="0026572A"/>
    <w:rsid w:val="0026707B"/>
    <w:rsid w:val="002731C4"/>
    <w:rsid w:val="002737CA"/>
    <w:rsid w:val="00274733"/>
    <w:rsid w:val="00274969"/>
    <w:rsid w:val="00276C6F"/>
    <w:rsid w:val="002775E2"/>
    <w:rsid w:val="00280282"/>
    <w:rsid w:val="00281504"/>
    <w:rsid w:val="0028181E"/>
    <w:rsid w:val="00291D41"/>
    <w:rsid w:val="00292569"/>
    <w:rsid w:val="00295CC0"/>
    <w:rsid w:val="00297ECD"/>
    <w:rsid w:val="002A14DE"/>
    <w:rsid w:val="002A360C"/>
    <w:rsid w:val="002A3D3E"/>
    <w:rsid w:val="002A54B6"/>
    <w:rsid w:val="002A5A83"/>
    <w:rsid w:val="002B2892"/>
    <w:rsid w:val="002B65CC"/>
    <w:rsid w:val="002B6E61"/>
    <w:rsid w:val="002B71F4"/>
    <w:rsid w:val="002C2878"/>
    <w:rsid w:val="002C2B0F"/>
    <w:rsid w:val="002C52EE"/>
    <w:rsid w:val="002C54CD"/>
    <w:rsid w:val="002C6871"/>
    <w:rsid w:val="002C6F9C"/>
    <w:rsid w:val="002D1636"/>
    <w:rsid w:val="002D4830"/>
    <w:rsid w:val="002E06ED"/>
    <w:rsid w:val="002E2AE7"/>
    <w:rsid w:val="002E4D51"/>
    <w:rsid w:val="002E5800"/>
    <w:rsid w:val="002E64D3"/>
    <w:rsid w:val="002E6D27"/>
    <w:rsid w:val="002E7BA7"/>
    <w:rsid w:val="002F16C3"/>
    <w:rsid w:val="002F4641"/>
    <w:rsid w:val="002F56BB"/>
    <w:rsid w:val="003034C5"/>
    <w:rsid w:val="00306098"/>
    <w:rsid w:val="0030668B"/>
    <w:rsid w:val="0030704C"/>
    <w:rsid w:val="00307409"/>
    <w:rsid w:val="00310168"/>
    <w:rsid w:val="00314289"/>
    <w:rsid w:val="00320C4D"/>
    <w:rsid w:val="0032148F"/>
    <w:rsid w:val="00325749"/>
    <w:rsid w:val="0032668E"/>
    <w:rsid w:val="00332E49"/>
    <w:rsid w:val="00334FCD"/>
    <w:rsid w:val="00335A80"/>
    <w:rsid w:val="003371D3"/>
    <w:rsid w:val="00340C69"/>
    <w:rsid w:val="003470EA"/>
    <w:rsid w:val="00350840"/>
    <w:rsid w:val="0035339E"/>
    <w:rsid w:val="00353675"/>
    <w:rsid w:val="00355C0C"/>
    <w:rsid w:val="0036232C"/>
    <w:rsid w:val="00364366"/>
    <w:rsid w:val="00372C61"/>
    <w:rsid w:val="0038056D"/>
    <w:rsid w:val="003813FF"/>
    <w:rsid w:val="00382F89"/>
    <w:rsid w:val="003831B1"/>
    <w:rsid w:val="00384614"/>
    <w:rsid w:val="00395172"/>
    <w:rsid w:val="0039567E"/>
    <w:rsid w:val="003A2391"/>
    <w:rsid w:val="003A4523"/>
    <w:rsid w:val="003A4656"/>
    <w:rsid w:val="003A6115"/>
    <w:rsid w:val="003B1258"/>
    <w:rsid w:val="003B3854"/>
    <w:rsid w:val="003C01D4"/>
    <w:rsid w:val="003C23D6"/>
    <w:rsid w:val="003C4F6F"/>
    <w:rsid w:val="003D08ED"/>
    <w:rsid w:val="003D09F9"/>
    <w:rsid w:val="003D14A0"/>
    <w:rsid w:val="003D1E29"/>
    <w:rsid w:val="003D672E"/>
    <w:rsid w:val="003D6953"/>
    <w:rsid w:val="003D7AAE"/>
    <w:rsid w:val="003E5BDB"/>
    <w:rsid w:val="003E5EFE"/>
    <w:rsid w:val="003E66F2"/>
    <w:rsid w:val="003E7789"/>
    <w:rsid w:val="003F1F84"/>
    <w:rsid w:val="003F251E"/>
    <w:rsid w:val="003F25C1"/>
    <w:rsid w:val="003F3A03"/>
    <w:rsid w:val="003F6673"/>
    <w:rsid w:val="004044E0"/>
    <w:rsid w:val="00405E6E"/>
    <w:rsid w:val="00405F7B"/>
    <w:rsid w:val="00407C53"/>
    <w:rsid w:val="00411E32"/>
    <w:rsid w:val="00416A31"/>
    <w:rsid w:val="00421C77"/>
    <w:rsid w:val="004235BC"/>
    <w:rsid w:val="004314CA"/>
    <w:rsid w:val="004404B0"/>
    <w:rsid w:val="00441D6A"/>
    <w:rsid w:val="00442245"/>
    <w:rsid w:val="00445A62"/>
    <w:rsid w:val="00445B78"/>
    <w:rsid w:val="0044681C"/>
    <w:rsid w:val="00451234"/>
    <w:rsid w:val="00452043"/>
    <w:rsid w:val="00454361"/>
    <w:rsid w:val="00454CCD"/>
    <w:rsid w:val="00457415"/>
    <w:rsid w:val="00460C7C"/>
    <w:rsid w:val="00462748"/>
    <w:rsid w:val="00463903"/>
    <w:rsid w:val="004663D8"/>
    <w:rsid w:val="00470606"/>
    <w:rsid w:val="004714FD"/>
    <w:rsid w:val="004717FB"/>
    <w:rsid w:val="00474F5E"/>
    <w:rsid w:val="004765E5"/>
    <w:rsid w:val="004816C1"/>
    <w:rsid w:val="00481D0D"/>
    <w:rsid w:val="00486370"/>
    <w:rsid w:val="00487AAB"/>
    <w:rsid w:val="004915A5"/>
    <w:rsid w:val="00495530"/>
    <w:rsid w:val="0049585A"/>
    <w:rsid w:val="004A3D2E"/>
    <w:rsid w:val="004B365B"/>
    <w:rsid w:val="004B6A59"/>
    <w:rsid w:val="004C1F36"/>
    <w:rsid w:val="004C3FBE"/>
    <w:rsid w:val="004C4566"/>
    <w:rsid w:val="004D01DA"/>
    <w:rsid w:val="004D159E"/>
    <w:rsid w:val="004D1CC8"/>
    <w:rsid w:val="004D62BE"/>
    <w:rsid w:val="004D7F48"/>
    <w:rsid w:val="004E2096"/>
    <w:rsid w:val="004E73F5"/>
    <w:rsid w:val="004F0DC1"/>
    <w:rsid w:val="004F17CF"/>
    <w:rsid w:val="004F25BC"/>
    <w:rsid w:val="004F3716"/>
    <w:rsid w:val="004F4FD3"/>
    <w:rsid w:val="004F5D2A"/>
    <w:rsid w:val="0050099E"/>
    <w:rsid w:val="0050176B"/>
    <w:rsid w:val="00501858"/>
    <w:rsid w:val="00503165"/>
    <w:rsid w:val="00505570"/>
    <w:rsid w:val="00510691"/>
    <w:rsid w:val="0052325F"/>
    <w:rsid w:val="005254AA"/>
    <w:rsid w:val="0052694C"/>
    <w:rsid w:val="005272BC"/>
    <w:rsid w:val="0052738D"/>
    <w:rsid w:val="00530804"/>
    <w:rsid w:val="00530B93"/>
    <w:rsid w:val="00531B3B"/>
    <w:rsid w:val="00531C57"/>
    <w:rsid w:val="00533FFB"/>
    <w:rsid w:val="00534070"/>
    <w:rsid w:val="00535356"/>
    <w:rsid w:val="005400BD"/>
    <w:rsid w:val="00544964"/>
    <w:rsid w:val="00544CE2"/>
    <w:rsid w:val="00545F0F"/>
    <w:rsid w:val="00550685"/>
    <w:rsid w:val="00552405"/>
    <w:rsid w:val="00552C32"/>
    <w:rsid w:val="00553CEA"/>
    <w:rsid w:val="005562B9"/>
    <w:rsid w:val="00556B31"/>
    <w:rsid w:val="00560D1D"/>
    <w:rsid w:val="00567E6A"/>
    <w:rsid w:val="005708B9"/>
    <w:rsid w:val="00571C53"/>
    <w:rsid w:val="00574C9C"/>
    <w:rsid w:val="00576F95"/>
    <w:rsid w:val="00577C6E"/>
    <w:rsid w:val="005812A5"/>
    <w:rsid w:val="00587677"/>
    <w:rsid w:val="00590DC7"/>
    <w:rsid w:val="00591BE0"/>
    <w:rsid w:val="005920D2"/>
    <w:rsid w:val="005928DD"/>
    <w:rsid w:val="00593098"/>
    <w:rsid w:val="005936AD"/>
    <w:rsid w:val="00594F8D"/>
    <w:rsid w:val="005958B0"/>
    <w:rsid w:val="00596CD3"/>
    <w:rsid w:val="005A1C4B"/>
    <w:rsid w:val="005A3430"/>
    <w:rsid w:val="005A3685"/>
    <w:rsid w:val="005A3994"/>
    <w:rsid w:val="005A3B22"/>
    <w:rsid w:val="005A45DD"/>
    <w:rsid w:val="005A5562"/>
    <w:rsid w:val="005A588D"/>
    <w:rsid w:val="005B4DE6"/>
    <w:rsid w:val="005C1705"/>
    <w:rsid w:val="005C68B2"/>
    <w:rsid w:val="005D1454"/>
    <w:rsid w:val="005D28AF"/>
    <w:rsid w:val="005D2DAB"/>
    <w:rsid w:val="005D4601"/>
    <w:rsid w:val="005D74E6"/>
    <w:rsid w:val="005E041F"/>
    <w:rsid w:val="005E13AB"/>
    <w:rsid w:val="005E3F88"/>
    <w:rsid w:val="005F1268"/>
    <w:rsid w:val="005F13B3"/>
    <w:rsid w:val="005F4CD9"/>
    <w:rsid w:val="005F4F3F"/>
    <w:rsid w:val="005F55C0"/>
    <w:rsid w:val="005F560C"/>
    <w:rsid w:val="0060377B"/>
    <w:rsid w:val="006059CC"/>
    <w:rsid w:val="00605E73"/>
    <w:rsid w:val="00606870"/>
    <w:rsid w:val="00610360"/>
    <w:rsid w:val="00616425"/>
    <w:rsid w:val="006225F1"/>
    <w:rsid w:val="00623239"/>
    <w:rsid w:val="00624E66"/>
    <w:rsid w:val="006263F1"/>
    <w:rsid w:val="00626980"/>
    <w:rsid w:val="006320EE"/>
    <w:rsid w:val="00634792"/>
    <w:rsid w:val="00641305"/>
    <w:rsid w:val="00643029"/>
    <w:rsid w:val="00643E74"/>
    <w:rsid w:val="00644875"/>
    <w:rsid w:val="006456C2"/>
    <w:rsid w:val="00650E1C"/>
    <w:rsid w:val="00651F0B"/>
    <w:rsid w:val="00655183"/>
    <w:rsid w:val="00664545"/>
    <w:rsid w:val="006666ED"/>
    <w:rsid w:val="00670C40"/>
    <w:rsid w:val="00673A8E"/>
    <w:rsid w:val="00685567"/>
    <w:rsid w:val="00687491"/>
    <w:rsid w:val="00697ECA"/>
    <w:rsid w:val="006A1991"/>
    <w:rsid w:val="006A3AC5"/>
    <w:rsid w:val="006A3AE6"/>
    <w:rsid w:val="006A3E01"/>
    <w:rsid w:val="006A6FCE"/>
    <w:rsid w:val="006B3411"/>
    <w:rsid w:val="006B6F56"/>
    <w:rsid w:val="006B79E1"/>
    <w:rsid w:val="006C07AC"/>
    <w:rsid w:val="006C1202"/>
    <w:rsid w:val="006C1BF2"/>
    <w:rsid w:val="006C50B5"/>
    <w:rsid w:val="006C51FE"/>
    <w:rsid w:val="006C5DE6"/>
    <w:rsid w:val="006D0780"/>
    <w:rsid w:val="006D1073"/>
    <w:rsid w:val="006D20EB"/>
    <w:rsid w:val="006D2585"/>
    <w:rsid w:val="006E40CB"/>
    <w:rsid w:val="006E6A9B"/>
    <w:rsid w:val="006F08A4"/>
    <w:rsid w:val="006F1D86"/>
    <w:rsid w:val="006F215D"/>
    <w:rsid w:val="006F6C53"/>
    <w:rsid w:val="00703E91"/>
    <w:rsid w:val="00704406"/>
    <w:rsid w:val="007076ED"/>
    <w:rsid w:val="007119D7"/>
    <w:rsid w:val="00716685"/>
    <w:rsid w:val="0072400F"/>
    <w:rsid w:val="00724CB2"/>
    <w:rsid w:val="007269B8"/>
    <w:rsid w:val="00731B4C"/>
    <w:rsid w:val="00734199"/>
    <w:rsid w:val="00743560"/>
    <w:rsid w:val="00744A56"/>
    <w:rsid w:val="007457B4"/>
    <w:rsid w:val="00750616"/>
    <w:rsid w:val="00751492"/>
    <w:rsid w:val="00752B4B"/>
    <w:rsid w:val="00752E8A"/>
    <w:rsid w:val="00752F20"/>
    <w:rsid w:val="00754BEF"/>
    <w:rsid w:val="007562F2"/>
    <w:rsid w:val="00756A9B"/>
    <w:rsid w:val="00760A31"/>
    <w:rsid w:val="007631D8"/>
    <w:rsid w:val="007638AB"/>
    <w:rsid w:val="00764988"/>
    <w:rsid w:val="00765DD6"/>
    <w:rsid w:val="00771B26"/>
    <w:rsid w:val="00771E7F"/>
    <w:rsid w:val="007730C2"/>
    <w:rsid w:val="007732DF"/>
    <w:rsid w:val="00781F47"/>
    <w:rsid w:val="00784F81"/>
    <w:rsid w:val="00785D10"/>
    <w:rsid w:val="007864C1"/>
    <w:rsid w:val="007916A5"/>
    <w:rsid w:val="00792A33"/>
    <w:rsid w:val="007934A7"/>
    <w:rsid w:val="007A0648"/>
    <w:rsid w:val="007A6985"/>
    <w:rsid w:val="007B40DD"/>
    <w:rsid w:val="007B77F5"/>
    <w:rsid w:val="007C2CE9"/>
    <w:rsid w:val="007C3FC2"/>
    <w:rsid w:val="007C7235"/>
    <w:rsid w:val="007D3A66"/>
    <w:rsid w:val="007D4627"/>
    <w:rsid w:val="007D616F"/>
    <w:rsid w:val="007E1B81"/>
    <w:rsid w:val="007E7652"/>
    <w:rsid w:val="007E7E5B"/>
    <w:rsid w:val="007F04DC"/>
    <w:rsid w:val="007F3AB9"/>
    <w:rsid w:val="007F3BF2"/>
    <w:rsid w:val="007F73A1"/>
    <w:rsid w:val="00802B1D"/>
    <w:rsid w:val="008045C0"/>
    <w:rsid w:val="00812BA4"/>
    <w:rsid w:val="00815996"/>
    <w:rsid w:val="00816826"/>
    <w:rsid w:val="008246B8"/>
    <w:rsid w:val="00831F54"/>
    <w:rsid w:val="008327EF"/>
    <w:rsid w:val="008349FE"/>
    <w:rsid w:val="00835D58"/>
    <w:rsid w:val="0084228F"/>
    <w:rsid w:val="00843BBA"/>
    <w:rsid w:val="0085108A"/>
    <w:rsid w:val="008541B1"/>
    <w:rsid w:val="008544DD"/>
    <w:rsid w:val="00855005"/>
    <w:rsid w:val="00861BD2"/>
    <w:rsid w:val="00862377"/>
    <w:rsid w:val="00865772"/>
    <w:rsid w:val="00867E75"/>
    <w:rsid w:val="00871841"/>
    <w:rsid w:val="00871C39"/>
    <w:rsid w:val="00872578"/>
    <w:rsid w:val="00875552"/>
    <w:rsid w:val="00877077"/>
    <w:rsid w:val="00880A8B"/>
    <w:rsid w:val="00884224"/>
    <w:rsid w:val="0088547E"/>
    <w:rsid w:val="0089028E"/>
    <w:rsid w:val="00892237"/>
    <w:rsid w:val="00892C91"/>
    <w:rsid w:val="0089358A"/>
    <w:rsid w:val="00893D78"/>
    <w:rsid w:val="0089551D"/>
    <w:rsid w:val="008969CA"/>
    <w:rsid w:val="008A07BD"/>
    <w:rsid w:val="008A2146"/>
    <w:rsid w:val="008A4144"/>
    <w:rsid w:val="008B1529"/>
    <w:rsid w:val="008B3633"/>
    <w:rsid w:val="008B44B5"/>
    <w:rsid w:val="008B4CF5"/>
    <w:rsid w:val="008B5AAD"/>
    <w:rsid w:val="008C0B3A"/>
    <w:rsid w:val="008C2174"/>
    <w:rsid w:val="008C225B"/>
    <w:rsid w:val="008C30BE"/>
    <w:rsid w:val="008C36C7"/>
    <w:rsid w:val="008C6FC6"/>
    <w:rsid w:val="008D2DC9"/>
    <w:rsid w:val="008D689A"/>
    <w:rsid w:val="008E0A5A"/>
    <w:rsid w:val="008E26FC"/>
    <w:rsid w:val="008E2C85"/>
    <w:rsid w:val="008E561F"/>
    <w:rsid w:val="008E6FF9"/>
    <w:rsid w:val="008F0722"/>
    <w:rsid w:val="008F1000"/>
    <w:rsid w:val="008F130E"/>
    <w:rsid w:val="008F18B3"/>
    <w:rsid w:val="008F3D44"/>
    <w:rsid w:val="008F50F7"/>
    <w:rsid w:val="008F5235"/>
    <w:rsid w:val="008F5CAC"/>
    <w:rsid w:val="008F71C5"/>
    <w:rsid w:val="008F7326"/>
    <w:rsid w:val="009006AB"/>
    <w:rsid w:val="00900E5B"/>
    <w:rsid w:val="0090231E"/>
    <w:rsid w:val="00902A6C"/>
    <w:rsid w:val="00904605"/>
    <w:rsid w:val="00911CE6"/>
    <w:rsid w:val="009125DE"/>
    <w:rsid w:val="009130CC"/>
    <w:rsid w:val="009173BD"/>
    <w:rsid w:val="00920CDC"/>
    <w:rsid w:val="00922D13"/>
    <w:rsid w:val="00926D15"/>
    <w:rsid w:val="00930BEB"/>
    <w:rsid w:val="0093178B"/>
    <w:rsid w:val="00932AFF"/>
    <w:rsid w:val="009334F5"/>
    <w:rsid w:val="0093368E"/>
    <w:rsid w:val="0094086A"/>
    <w:rsid w:val="00942583"/>
    <w:rsid w:val="009426C3"/>
    <w:rsid w:val="00942DB4"/>
    <w:rsid w:val="00944CC3"/>
    <w:rsid w:val="009529C9"/>
    <w:rsid w:val="00953F56"/>
    <w:rsid w:val="009569F1"/>
    <w:rsid w:val="009573FD"/>
    <w:rsid w:val="00957EC1"/>
    <w:rsid w:val="00962F87"/>
    <w:rsid w:val="00963D4C"/>
    <w:rsid w:val="0096653C"/>
    <w:rsid w:val="00972AF7"/>
    <w:rsid w:val="00972D35"/>
    <w:rsid w:val="00976152"/>
    <w:rsid w:val="009801B7"/>
    <w:rsid w:val="00984A3C"/>
    <w:rsid w:val="00987C0D"/>
    <w:rsid w:val="0099163A"/>
    <w:rsid w:val="00994188"/>
    <w:rsid w:val="009A0903"/>
    <w:rsid w:val="009A598D"/>
    <w:rsid w:val="009A62C9"/>
    <w:rsid w:val="009A6D6C"/>
    <w:rsid w:val="009B2B57"/>
    <w:rsid w:val="009B3A96"/>
    <w:rsid w:val="009B781E"/>
    <w:rsid w:val="009C0DF0"/>
    <w:rsid w:val="009C0FCD"/>
    <w:rsid w:val="009C2410"/>
    <w:rsid w:val="009C310A"/>
    <w:rsid w:val="009C4195"/>
    <w:rsid w:val="009D1055"/>
    <w:rsid w:val="009D1119"/>
    <w:rsid w:val="009D3153"/>
    <w:rsid w:val="009D47A2"/>
    <w:rsid w:val="009E16A6"/>
    <w:rsid w:val="009E3179"/>
    <w:rsid w:val="009F099C"/>
    <w:rsid w:val="009F1C2F"/>
    <w:rsid w:val="009F5770"/>
    <w:rsid w:val="009F59C9"/>
    <w:rsid w:val="00A050F2"/>
    <w:rsid w:val="00A10224"/>
    <w:rsid w:val="00A11E80"/>
    <w:rsid w:val="00A12BC4"/>
    <w:rsid w:val="00A14299"/>
    <w:rsid w:val="00A211DD"/>
    <w:rsid w:val="00A2490D"/>
    <w:rsid w:val="00A3191F"/>
    <w:rsid w:val="00A32DFB"/>
    <w:rsid w:val="00A34861"/>
    <w:rsid w:val="00A366E8"/>
    <w:rsid w:val="00A42817"/>
    <w:rsid w:val="00A44DC2"/>
    <w:rsid w:val="00A5264E"/>
    <w:rsid w:val="00A53D4F"/>
    <w:rsid w:val="00A543B1"/>
    <w:rsid w:val="00A55D4C"/>
    <w:rsid w:val="00A60AD8"/>
    <w:rsid w:val="00A666EA"/>
    <w:rsid w:val="00A753E5"/>
    <w:rsid w:val="00A7560A"/>
    <w:rsid w:val="00A76061"/>
    <w:rsid w:val="00A7794D"/>
    <w:rsid w:val="00A804E2"/>
    <w:rsid w:val="00A8130E"/>
    <w:rsid w:val="00A81D5A"/>
    <w:rsid w:val="00A8217A"/>
    <w:rsid w:val="00A832A1"/>
    <w:rsid w:val="00A83D14"/>
    <w:rsid w:val="00A903A1"/>
    <w:rsid w:val="00A9059F"/>
    <w:rsid w:val="00A912C7"/>
    <w:rsid w:val="00A951A4"/>
    <w:rsid w:val="00A95FDA"/>
    <w:rsid w:val="00A96C07"/>
    <w:rsid w:val="00AA40DD"/>
    <w:rsid w:val="00AA446C"/>
    <w:rsid w:val="00AA5207"/>
    <w:rsid w:val="00AA55B3"/>
    <w:rsid w:val="00AA5FE3"/>
    <w:rsid w:val="00AA6782"/>
    <w:rsid w:val="00AA7B02"/>
    <w:rsid w:val="00AA7F5A"/>
    <w:rsid w:val="00AB124E"/>
    <w:rsid w:val="00AB1544"/>
    <w:rsid w:val="00AB1FA0"/>
    <w:rsid w:val="00AB242D"/>
    <w:rsid w:val="00AB2CAC"/>
    <w:rsid w:val="00AB667B"/>
    <w:rsid w:val="00AB7463"/>
    <w:rsid w:val="00AC1B88"/>
    <w:rsid w:val="00AC1C69"/>
    <w:rsid w:val="00AC4D7D"/>
    <w:rsid w:val="00AC5378"/>
    <w:rsid w:val="00AD013A"/>
    <w:rsid w:val="00AD14BC"/>
    <w:rsid w:val="00AD1BAF"/>
    <w:rsid w:val="00AD597D"/>
    <w:rsid w:val="00AD5A79"/>
    <w:rsid w:val="00AD664B"/>
    <w:rsid w:val="00AE25D6"/>
    <w:rsid w:val="00AE4485"/>
    <w:rsid w:val="00AE53EF"/>
    <w:rsid w:val="00AF0625"/>
    <w:rsid w:val="00AF1162"/>
    <w:rsid w:val="00AF2993"/>
    <w:rsid w:val="00AF5BC6"/>
    <w:rsid w:val="00B00158"/>
    <w:rsid w:val="00B003B4"/>
    <w:rsid w:val="00B07306"/>
    <w:rsid w:val="00B07EC2"/>
    <w:rsid w:val="00B140DD"/>
    <w:rsid w:val="00B15244"/>
    <w:rsid w:val="00B170F2"/>
    <w:rsid w:val="00B20B0E"/>
    <w:rsid w:val="00B21206"/>
    <w:rsid w:val="00B3012B"/>
    <w:rsid w:val="00B30E82"/>
    <w:rsid w:val="00B3323F"/>
    <w:rsid w:val="00B37F06"/>
    <w:rsid w:val="00B42292"/>
    <w:rsid w:val="00B4348D"/>
    <w:rsid w:val="00B46ED3"/>
    <w:rsid w:val="00B545FF"/>
    <w:rsid w:val="00B55A7D"/>
    <w:rsid w:val="00B6056C"/>
    <w:rsid w:val="00B670FF"/>
    <w:rsid w:val="00B672E2"/>
    <w:rsid w:val="00B67E36"/>
    <w:rsid w:val="00B7028D"/>
    <w:rsid w:val="00B71681"/>
    <w:rsid w:val="00B72D9F"/>
    <w:rsid w:val="00B7367E"/>
    <w:rsid w:val="00B760A4"/>
    <w:rsid w:val="00B80AC4"/>
    <w:rsid w:val="00B81005"/>
    <w:rsid w:val="00B82D0B"/>
    <w:rsid w:val="00B83D72"/>
    <w:rsid w:val="00B85C2D"/>
    <w:rsid w:val="00B85D81"/>
    <w:rsid w:val="00B95782"/>
    <w:rsid w:val="00B96B1B"/>
    <w:rsid w:val="00B97C55"/>
    <w:rsid w:val="00BA2B13"/>
    <w:rsid w:val="00BA3E17"/>
    <w:rsid w:val="00BA59B6"/>
    <w:rsid w:val="00BA5A2C"/>
    <w:rsid w:val="00BA6233"/>
    <w:rsid w:val="00BA78E2"/>
    <w:rsid w:val="00BA7D8A"/>
    <w:rsid w:val="00BB19BD"/>
    <w:rsid w:val="00BB1C5B"/>
    <w:rsid w:val="00BB233D"/>
    <w:rsid w:val="00BB23FD"/>
    <w:rsid w:val="00BB63A5"/>
    <w:rsid w:val="00BC3C6E"/>
    <w:rsid w:val="00BC60F0"/>
    <w:rsid w:val="00BC7904"/>
    <w:rsid w:val="00BD012B"/>
    <w:rsid w:val="00BD1782"/>
    <w:rsid w:val="00BD338F"/>
    <w:rsid w:val="00BD490F"/>
    <w:rsid w:val="00BD5000"/>
    <w:rsid w:val="00BD7963"/>
    <w:rsid w:val="00BE20E1"/>
    <w:rsid w:val="00BE3953"/>
    <w:rsid w:val="00BE39E3"/>
    <w:rsid w:val="00BE41ED"/>
    <w:rsid w:val="00BE4434"/>
    <w:rsid w:val="00BF0ABD"/>
    <w:rsid w:val="00BF3BEB"/>
    <w:rsid w:val="00C00796"/>
    <w:rsid w:val="00C0440A"/>
    <w:rsid w:val="00C049A0"/>
    <w:rsid w:val="00C04D55"/>
    <w:rsid w:val="00C05285"/>
    <w:rsid w:val="00C070DD"/>
    <w:rsid w:val="00C07853"/>
    <w:rsid w:val="00C10C5D"/>
    <w:rsid w:val="00C12AD9"/>
    <w:rsid w:val="00C14A4D"/>
    <w:rsid w:val="00C17377"/>
    <w:rsid w:val="00C22A16"/>
    <w:rsid w:val="00C24EB9"/>
    <w:rsid w:val="00C24FE8"/>
    <w:rsid w:val="00C346D2"/>
    <w:rsid w:val="00C358A8"/>
    <w:rsid w:val="00C36E4F"/>
    <w:rsid w:val="00C36EB1"/>
    <w:rsid w:val="00C408ED"/>
    <w:rsid w:val="00C40AA4"/>
    <w:rsid w:val="00C40C5B"/>
    <w:rsid w:val="00C41DC1"/>
    <w:rsid w:val="00C43F28"/>
    <w:rsid w:val="00C4714A"/>
    <w:rsid w:val="00C47A48"/>
    <w:rsid w:val="00C50344"/>
    <w:rsid w:val="00C50E39"/>
    <w:rsid w:val="00C63BB9"/>
    <w:rsid w:val="00C666B0"/>
    <w:rsid w:val="00C678A3"/>
    <w:rsid w:val="00C679E0"/>
    <w:rsid w:val="00C7076A"/>
    <w:rsid w:val="00C73ACB"/>
    <w:rsid w:val="00C73FF5"/>
    <w:rsid w:val="00C75ADD"/>
    <w:rsid w:val="00C80804"/>
    <w:rsid w:val="00C812D7"/>
    <w:rsid w:val="00C81F00"/>
    <w:rsid w:val="00C852D5"/>
    <w:rsid w:val="00C85802"/>
    <w:rsid w:val="00C90303"/>
    <w:rsid w:val="00C90F52"/>
    <w:rsid w:val="00C92540"/>
    <w:rsid w:val="00C94752"/>
    <w:rsid w:val="00CA04BC"/>
    <w:rsid w:val="00CA0E92"/>
    <w:rsid w:val="00CA1E5A"/>
    <w:rsid w:val="00CA23C5"/>
    <w:rsid w:val="00CA277C"/>
    <w:rsid w:val="00CA5AEA"/>
    <w:rsid w:val="00CA73B0"/>
    <w:rsid w:val="00CB5F81"/>
    <w:rsid w:val="00CC1993"/>
    <w:rsid w:val="00CC1F38"/>
    <w:rsid w:val="00CC27E4"/>
    <w:rsid w:val="00CC53F5"/>
    <w:rsid w:val="00CD141D"/>
    <w:rsid w:val="00CD293D"/>
    <w:rsid w:val="00CE0F4E"/>
    <w:rsid w:val="00CE25C2"/>
    <w:rsid w:val="00CE726D"/>
    <w:rsid w:val="00CF233F"/>
    <w:rsid w:val="00CF267A"/>
    <w:rsid w:val="00CF62C5"/>
    <w:rsid w:val="00CF6894"/>
    <w:rsid w:val="00D05210"/>
    <w:rsid w:val="00D05751"/>
    <w:rsid w:val="00D0687E"/>
    <w:rsid w:val="00D1259D"/>
    <w:rsid w:val="00D1642B"/>
    <w:rsid w:val="00D169D1"/>
    <w:rsid w:val="00D16B30"/>
    <w:rsid w:val="00D2167B"/>
    <w:rsid w:val="00D24821"/>
    <w:rsid w:val="00D251C7"/>
    <w:rsid w:val="00D26920"/>
    <w:rsid w:val="00D309F2"/>
    <w:rsid w:val="00D326FB"/>
    <w:rsid w:val="00D32809"/>
    <w:rsid w:val="00D33B6A"/>
    <w:rsid w:val="00D34B98"/>
    <w:rsid w:val="00D367C6"/>
    <w:rsid w:val="00D40F54"/>
    <w:rsid w:val="00D43941"/>
    <w:rsid w:val="00D46705"/>
    <w:rsid w:val="00D476AB"/>
    <w:rsid w:val="00D47C77"/>
    <w:rsid w:val="00D50E11"/>
    <w:rsid w:val="00D50F7F"/>
    <w:rsid w:val="00D51974"/>
    <w:rsid w:val="00D52877"/>
    <w:rsid w:val="00D52D04"/>
    <w:rsid w:val="00D5377E"/>
    <w:rsid w:val="00D554CA"/>
    <w:rsid w:val="00D617B0"/>
    <w:rsid w:val="00D6433C"/>
    <w:rsid w:val="00D64F29"/>
    <w:rsid w:val="00D70431"/>
    <w:rsid w:val="00D7436E"/>
    <w:rsid w:val="00D74CAF"/>
    <w:rsid w:val="00D75778"/>
    <w:rsid w:val="00D75DF1"/>
    <w:rsid w:val="00D82B15"/>
    <w:rsid w:val="00D8401A"/>
    <w:rsid w:val="00D8513A"/>
    <w:rsid w:val="00D86806"/>
    <w:rsid w:val="00D934DA"/>
    <w:rsid w:val="00D9418C"/>
    <w:rsid w:val="00D95975"/>
    <w:rsid w:val="00D96B7E"/>
    <w:rsid w:val="00D97DF7"/>
    <w:rsid w:val="00DA4CE5"/>
    <w:rsid w:val="00DA602D"/>
    <w:rsid w:val="00DB3F14"/>
    <w:rsid w:val="00DB4635"/>
    <w:rsid w:val="00DB6775"/>
    <w:rsid w:val="00DC099B"/>
    <w:rsid w:val="00DC1680"/>
    <w:rsid w:val="00DC3247"/>
    <w:rsid w:val="00DC55D2"/>
    <w:rsid w:val="00DD1AB2"/>
    <w:rsid w:val="00DD1D1B"/>
    <w:rsid w:val="00DD257C"/>
    <w:rsid w:val="00DD2782"/>
    <w:rsid w:val="00DD5BAD"/>
    <w:rsid w:val="00DD6557"/>
    <w:rsid w:val="00DD6CAD"/>
    <w:rsid w:val="00DE1308"/>
    <w:rsid w:val="00DE14AE"/>
    <w:rsid w:val="00DE1E9E"/>
    <w:rsid w:val="00DE1FD1"/>
    <w:rsid w:val="00DE3267"/>
    <w:rsid w:val="00DE40F5"/>
    <w:rsid w:val="00DE51C2"/>
    <w:rsid w:val="00DF3E4C"/>
    <w:rsid w:val="00DF5B34"/>
    <w:rsid w:val="00DF5D86"/>
    <w:rsid w:val="00DF723D"/>
    <w:rsid w:val="00E005C9"/>
    <w:rsid w:val="00E067AF"/>
    <w:rsid w:val="00E11BA9"/>
    <w:rsid w:val="00E12DA3"/>
    <w:rsid w:val="00E15BC8"/>
    <w:rsid w:val="00E21ECC"/>
    <w:rsid w:val="00E21F94"/>
    <w:rsid w:val="00E2483B"/>
    <w:rsid w:val="00E254DE"/>
    <w:rsid w:val="00E27B66"/>
    <w:rsid w:val="00E30523"/>
    <w:rsid w:val="00E306DF"/>
    <w:rsid w:val="00E353C0"/>
    <w:rsid w:val="00E36CE2"/>
    <w:rsid w:val="00E4237A"/>
    <w:rsid w:val="00E44E6F"/>
    <w:rsid w:val="00E470CD"/>
    <w:rsid w:val="00E47EE2"/>
    <w:rsid w:val="00E50C28"/>
    <w:rsid w:val="00E51546"/>
    <w:rsid w:val="00E51BAA"/>
    <w:rsid w:val="00E563F2"/>
    <w:rsid w:val="00E57631"/>
    <w:rsid w:val="00E603A5"/>
    <w:rsid w:val="00E608F7"/>
    <w:rsid w:val="00E60C9F"/>
    <w:rsid w:val="00E65BAC"/>
    <w:rsid w:val="00E66358"/>
    <w:rsid w:val="00E7374F"/>
    <w:rsid w:val="00E73757"/>
    <w:rsid w:val="00E771FE"/>
    <w:rsid w:val="00E80274"/>
    <w:rsid w:val="00E8084E"/>
    <w:rsid w:val="00E80F07"/>
    <w:rsid w:val="00E82932"/>
    <w:rsid w:val="00E83557"/>
    <w:rsid w:val="00E84143"/>
    <w:rsid w:val="00E84E77"/>
    <w:rsid w:val="00E857EA"/>
    <w:rsid w:val="00E86C67"/>
    <w:rsid w:val="00E9072E"/>
    <w:rsid w:val="00E96FB3"/>
    <w:rsid w:val="00E971F6"/>
    <w:rsid w:val="00E973EF"/>
    <w:rsid w:val="00E976D7"/>
    <w:rsid w:val="00EA06B2"/>
    <w:rsid w:val="00EA0C4F"/>
    <w:rsid w:val="00EA4A19"/>
    <w:rsid w:val="00EB3683"/>
    <w:rsid w:val="00EB4728"/>
    <w:rsid w:val="00EB4935"/>
    <w:rsid w:val="00EB59DD"/>
    <w:rsid w:val="00EC5869"/>
    <w:rsid w:val="00EC5C88"/>
    <w:rsid w:val="00EC6FE3"/>
    <w:rsid w:val="00EC7BCD"/>
    <w:rsid w:val="00ED1512"/>
    <w:rsid w:val="00ED366D"/>
    <w:rsid w:val="00ED47AA"/>
    <w:rsid w:val="00EE57B9"/>
    <w:rsid w:val="00EF0094"/>
    <w:rsid w:val="00EF3669"/>
    <w:rsid w:val="00EF4133"/>
    <w:rsid w:val="00EF66C2"/>
    <w:rsid w:val="00F0291D"/>
    <w:rsid w:val="00F0426C"/>
    <w:rsid w:val="00F0481A"/>
    <w:rsid w:val="00F05EF2"/>
    <w:rsid w:val="00F107BA"/>
    <w:rsid w:val="00F10883"/>
    <w:rsid w:val="00F11384"/>
    <w:rsid w:val="00F23A25"/>
    <w:rsid w:val="00F24E8A"/>
    <w:rsid w:val="00F2682E"/>
    <w:rsid w:val="00F26A81"/>
    <w:rsid w:val="00F26BD3"/>
    <w:rsid w:val="00F276ED"/>
    <w:rsid w:val="00F312EE"/>
    <w:rsid w:val="00F317D5"/>
    <w:rsid w:val="00F33547"/>
    <w:rsid w:val="00F35EBC"/>
    <w:rsid w:val="00F35FDA"/>
    <w:rsid w:val="00F365DD"/>
    <w:rsid w:val="00F36743"/>
    <w:rsid w:val="00F37A0D"/>
    <w:rsid w:val="00F37C2A"/>
    <w:rsid w:val="00F4368E"/>
    <w:rsid w:val="00F44058"/>
    <w:rsid w:val="00F44374"/>
    <w:rsid w:val="00F45C1C"/>
    <w:rsid w:val="00F4629A"/>
    <w:rsid w:val="00F4791B"/>
    <w:rsid w:val="00F50D25"/>
    <w:rsid w:val="00F53F96"/>
    <w:rsid w:val="00F6052E"/>
    <w:rsid w:val="00F61202"/>
    <w:rsid w:val="00F628B6"/>
    <w:rsid w:val="00F63EC3"/>
    <w:rsid w:val="00F67DF1"/>
    <w:rsid w:val="00F74F12"/>
    <w:rsid w:val="00F817E7"/>
    <w:rsid w:val="00F82703"/>
    <w:rsid w:val="00F854A2"/>
    <w:rsid w:val="00F91648"/>
    <w:rsid w:val="00F9190F"/>
    <w:rsid w:val="00F92561"/>
    <w:rsid w:val="00F94C5A"/>
    <w:rsid w:val="00F95CC5"/>
    <w:rsid w:val="00FA5A49"/>
    <w:rsid w:val="00FA6267"/>
    <w:rsid w:val="00FA6C47"/>
    <w:rsid w:val="00FA797B"/>
    <w:rsid w:val="00FB29F3"/>
    <w:rsid w:val="00FB2BB5"/>
    <w:rsid w:val="00FB4930"/>
    <w:rsid w:val="00FB5FAC"/>
    <w:rsid w:val="00FB6A76"/>
    <w:rsid w:val="00FB6D04"/>
    <w:rsid w:val="00FC1873"/>
    <w:rsid w:val="00FC57C9"/>
    <w:rsid w:val="00FD4A50"/>
    <w:rsid w:val="00FD4EA7"/>
    <w:rsid w:val="00FD6D49"/>
    <w:rsid w:val="00FE1CA8"/>
    <w:rsid w:val="00FE25F0"/>
    <w:rsid w:val="00FE5C25"/>
    <w:rsid w:val="00FF1C4B"/>
    <w:rsid w:val="00FF1F92"/>
    <w:rsid w:val="00FF75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63"/>
    <w:rPr>
      <w:sz w:val="24"/>
      <w:szCs w:val="24"/>
    </w:rPr>
  </w:style>
  <w:style w:type="paragraph" w:styleId="10">
    <w:name w:val="heading 1"/>
    <w:basedOn w:val="a"/>
    <w:next w:val="a"/>
    <w:link w:val="11"/>
    <w:qFormat/>
    <w:rsid w:val="00BD79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796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D7963"/>
    <w:pPr>
      <w:keepNext/>
      <w:spacing w:before="240" w:after="60"/>
      <w:outlineLvl w:val="2"/>
    </w:pPr>
    <w:rPr>
      <w:rFonts w:ascii="Arial" w:hAnsi="Arial" w:cs="Arial"/>
      <w:b/>
      <w:bCs/>
      <w:sz w:val="26"/>
      <w:szCs w:val="26"/>
    </w:rPr>
  </w:style>
  <w:style w:type="paragraph" w:styleId="4">
    <w:name w:val="heading 4"/>
    <w:basedOn w:val="a"/>
    <w:next w:val="a"/>
    <w:link w:val="40"/>
    <w:qFormat/>
    <w:rsid w:val="002A5A83"/>
    <w:pPr>
      <w:keepNext/>
      <w:spacing w:before="240" w:after="60"/>
      <w:outlineLvl w:val="3"/>
    </w:pPr>
    <w:rPr>
      <w:rFonts w:ascii="Cambria" w:hAnsi="Cambria"/>
      <w:b/>
      <w:kern w:val="32"/>
      <w:sz w:val="32"/>
      <w:szCs w:val="20"/>
    </w:rPr>
  </w:style>
  <w:style w:type="paragraph" w:styleId="5">
    <w:name w:val="heading 5"/>
    <w:basedOn w:val="a"/>
    <w:next w:val="a"/>
    <w:link w:val="50"/>
    <w:qFormat/>
    <w:rsid w:val="00BD7963"/>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7963"/>
    <w:rPr>
      <w:rFonts w:ascii="Arial" w:eastAsia="Times New Roman" w:hAnsi="Arial" w:cs="Arial"/>
      <w:b/>
      <w:bCs/>
      <w:sz w:val="26"/>
      <w:szCs w:val="26"/>
      <w:lang w:val="ru-RU" w:eastAsia="ru-RU" w:bidi="ar-SA"/>
    </w:rPr>
  </w:style>
  <w:style w:type="paragraph" w:customStyle="1" w:styleId="21">
    <w:name w:val="Стиль2"/>
    <w:basedOn w:val="2"/>
    <w:rsid w:val="00BD7963"/>
    <w:pPr>
      <w:tabs>
        <w:tab w:val="num" w:pos="0"/>
      </w:tabs>
      <w:suppressAutoHyphens/>
      <w:overflowPunct w:val="0"/>
      <w:autoSpaceDE w:val="0"/>
      <w:spacing w:before="360" w:after="240"/>
      <w:textAlignment w:val="baseline"/>
    </w:pPr>
    <w:rPr>
      <w:rFonts w:ascii="Times New Roman" w:eastAsia="Arial Unicode MS" w:hAnsi="Times New Roman"/>
      <w:kern w:val="1"/>
      <w:sz w:val="24"/>
    </w:rPr>
  </w:style>
  <w:style w:type="paragraph" w:customStyle="1" w:styleId="12">
    <w:name w:val="Стиль1"/>
    <w:basedOn w:val="10"/>
    <w:next w:val="a"/>
    <w:rsid w:val="00BD7963"/>
    <w:pPr>
      <w:tabs>
        <w:tab w:val="left" w:pos="-4962"/>
      </w:tabs>
      <w:suppressAutoHyphens/>
      <w:ind w:firstLine="284"/>
      <w:jc w:val="both"/>
    </w:pPr>
    <w:rPr>
      <w:rFonts w:ascii="Times New Roman" w:hAnsi="Times New Roman"/>
      <w:b w:val="0"/>
      <w:kern w:val="1"/>
      <w:sz w:val="24"/>
      <w:szCs w:val="24"/>
      <w:lang w:eastAsia="ar-SA"/>
    </w:rPr>
  </w:style>
  <w:style w:type="paragraph" w:customStyle="1" w:styleId="ConsPlusTitle">
    <w:name w:val="ConsPlusTitle"/>
    <w:uiPriority w:val="99"/>
    <w:rsid w:val="00BD7963"/>
    <w:pPr>
      <w:widowControl w:val="0"/>
      <w:autoSpaceDE w:val="0"/>
      <w:autoSpaceDN w:val="0"/>
      <w:adjustRightInd w:val="0"/>
    </w:pPr>
    <w:rPr>
      <w:b/>
      <w:bCs/>
      <w:sz w:val="24"/>
      <w:szCs w:val="24"/>
    </w:rPr>
  </w:style>
  <w:style w:type="paragraph" w:customStyle="1" w:styleId="Style2">
    <w:name w:val="Style2"/>
    <w:basedOn w:val="a"/>
    <w:rsid w:val="00BD7963"/>
    <w:pPr>
      <w:widowControl w:val="0"/>
      <w:autoSpaceDE w:val="0"/>
      <w:autoSpaceDN w:val="0"/>
      <w:adjustRightInd w:val="0"/>
    </w:pPr>
    <w:rPr>
      <w:rFonts w:ascii="Arial" w:hAnsi="Arial" w:cs="Arial"/>
    </w:rPr>
  </w:style>
  <w:style w:type="paragraph" w:customStyle="1" w:styleId="Style4">
    <w:name w:val="Style4"/>
    <w:basedOn w:val="a"/>
    <w:rsid w:val="00BD7963"/>
    <w:pPr>
      <w:widowControl w:val="0"/>
      <w:autoSpaceDE w:val="0"/>
      <w:autoSpaceDN w:val="0"/>
      <w:adjustRightInd w:val="0"/>
    </w:pPr>
    <w:rPr>
      <w:rFonts w:ascii="Arial" w:hAnsi="Arial" w:cs="Arial"/>
    </w:rPr>
  </w:style>
  <w:style w:type="paragraph" w:customStyle="1" w:styleId="Style5">
    <w:name w:val="Style5"/>
    <w:basedOn w:val="a"/>
    <w:rsid w:val="00BD7963"/>
    <w:pPr>
      <w:widowControl w:val="0"/>
      <w:autoSpaceDE w:val="0"/>
      <w:autoSpaceDN w:val="0"/>
      <w:adjustRightInd w:val="0"/>
    </w:pPr>
    <w:rPr>
      <w:rFonts w:ascii="Arial" w:hAnsi="Arial" w:cs="Arial"/>
    </w:rPr>
  </w:style>
  <w:style w:type="paragraph" w:customStyle="1" w:styleId="Style6">
    <w:name w:val="Style6"/>
    <w:basedOn w:val="a"/>
    <w:rsid w:val="00BD7963"/>
    <w:pPr>
      <w:widowControl w:val="0"/>
      <w:autoSpaceDE w:val="0"/>
      <w:autoSpaceDN w:val="0"/>
      <w:adjustRightInd w:val="0"/>
    </w:pPr>
    <w:rPr>
      <w:rFonts w:ascii="Arial" w:hAnsi="Arial" w:cs="Arial"/>
    </w:rPr>
  </w:style>
  <w:style w:type="paragraph" w:customStyle="1" w:styleId="Style7">
    <w:name w:val="Style7"/>
    <w:basedOn w:val="a"/>
    <w:rsid w:val="00BD7963"/>
    <w:pPr>
      <w:widowControl w:val="0"/>
      <w:autoSpaceDE w:val="0"/>
      <w:autoSpaceDN w:val="0"/>
      <w:adjustRightInd w:val="0"/>
      <w:spacing w:line="403" w:lineRule="exact"/>
    </w:pPr>
    <w:rPr>
      <w:rFonts w:ascii="Arial" w:hAnsi="Arial" w:cs="Arial"/>
    </w:rPr>
  </w:style>
  <w:style w:type="paragraph" w:customStyle="1" w:styleId="Style8">
    <w:name w:val="Style8"/>
    <w:basedOn w:val="a"/>
    <w:rsid w:val="00BD7963"/>
    <w:pPr>
      <w:widowControl w:val="0"/>
      <w:autoSpaceDE w:val="0"/>
      <w:autoSpaceDN w:val="0"/>
      <w:adjustRightInd w:val="0"/>
      <w:spacing w:line="230" w:lineRule="exact"/>
      <w:jc w:val="both"/>
    </w:pPr>
    <w:rPr>
      <w:rFonts w:ascii="Arial" w:hAnsi="Arial" w:cs="Arial"/>
    </w:rPr>
  </w:style>
  <w:style w:type="paragraph" w:customStyle="1" w:styleId="Style10">
    <w:name w:val="Style10"/>
    <w:basedOn w:val="a"/>
    <w:rsid w:val="00BD7963"/>
    <w:pPr>
      <w:widowControl w:val="0"/>
      <w:autoSpaceDE w:val="0"/>
      <w:autoSpaceDN w:val="0"/>
      <w:adjustRightInd w:val="0"/>
    </w:pPr>
    <w:rPr>
      <w:rFonts w:ascii="Arial" w:hAnsi="Arial" w:cs="Arial"/>
    </w:rPr>
  </w:style>
  <w:style w:type="character" w:customStyle="1" w:styleId="FontStyle12">
    <w:name w:val="Font Style12"/>
    <w:rsid w:val="00BD7963"/>
    <w:rPr>
      <w:rFonts w:ascii="Arial" w:eastAsia="Times New Roman" w:hAnsi="Arial" w:cs="Arial"/>
      <w:spacing w:val="-10"/>
      <w:sz w:val="28"/>
      <w:szCs w:val="28"/>
    </w:rPr>
  </w:style>
  <w:style w:type="character" w:customStyle="1" w:styleId="FontStyle14">
    <w:name w:val="Font Style14"/>
    <w:rsid w:val="00BD7963"/>
    <w:rPr>
      <w:rFonts w:ascii="Arial" w:eastAsia="Times New Roman" w:hAnsi="Arial" w:cs="Arial"/>
      <w:sz w:val="18"/>
      <w:szCs w:val="18"/>
    </w:rPr>
  </w:style>
  <w:style w:type="table" w:styleId="a3">
    <w:name w:val="Table Grid"/>
    <w:basedOn w:val="a1"/>
    <w:rsid w:val="00BD7963"/>
    <w:rPr>
      <w:rFonts w:ascii="Arial"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D7963"/>
    <w:pPr>
      <w:tabs>
        <w:tab w:val="center" w:pos="4677"/>
        <w:tab w:val="right" w:pos="9355"/>
      </w:tabs>
    </w:pPr>
  </w:style>
  <w:style w:type="character" w:styleId="a6">
    <w:name w:val="page number"/>
    <w:rsid w:val="00BD7963"/>
    <w:rPr>
      <w:rFonts w:ascii="Times New Roman" w:eastAsia="Times New Roman" w:hAnsi="Times New Roman"/>
    </w:rPr>
  </w:style>
  <w:style w:type="character" w:customStyle="1" w:styleId="FontStyle13">
    <w:name w:val="Font Style13"/>
    <w:rsid w:val="00BD7963"/>
    <w:rPr>
      <w:rFonts w:ascii="Times New Roman" w:eastAsia="Times New Roman" w:hAnsi="Times New Roman" w:cs="Times New Roman"/>
      <w:sz w:val="26"/>
      <w:szCs w:val="26"/>
    </w:rPr>
  </w:style>
  <w:style w:type="paragraph" w:styleId="a7">
    <w:name w:val="Body Text Indent"/>
    <w:basedOn w:val="a"/>
    <w:link w:val="a8"/>
    <w:rsid w:val="00BD7963"/>
    <w:pPr>
      <w:ind w:firstLine="561"/>
      <w:jc w:val="both"/>
    </w:pPr>
  </w:style>
  <w:style w:type="character" w:customStyle="1" w:styleId="a8">
    <w:name w:val="Основной текст с отступом Знак"/>
    <w:link w:val="a7"/>
    <w:rsid w:val="00BD7963"/>
    <w:rPr>
      <w:rFonts w:ascii="Times New Roman" w:eastAsia="Times New Roman" w:hAnsi="Times New Roman"/>
      <w:sz w:val="24"/>
      <w:szCs w:val="24"/>
      <w:lang w:val="ru-RU" w:eastAsia="ru-RU" w:bidi="ar-SA"/>
    </w:rPr>
  </w:style>
  <w:style w:type="paragraph" w:styleId="a9">
    <w:name w:val="header"/>
    <w:basedOn w:val="a"/>
    <w:link w:val="aa"/>
    <w:uiPriority w:val="99"/>
    <w:rsid w:val="00BD7963"/>
    <w:pPr>
      <w:tabs>
        <w:tab w:val="center" w:pos="4677"/>
        <w:tab w:val="right" w:pos="9355"/>
      </w:tabs>
    </w:pPr>
    <w:rPr>
      <w:lang/>
    </w:rPr>
  </w:style>
  <w:style w:type="paragraph" w:styleId="ab">
    <w:name w:val="Balloon Text"/>
    <w:basedOn w:val="a"/>
    <w:link w:val="ac"/>
    <w:rsid w:val="00BD7963"/>
    <w:rPr>
      <w:rFonts w:ascii="Tahoma" w:hAnsi="Tahoma" w:cs="Tahoma"/>
      <w:sz w:val="16"/>
      <w:szCs w:val="16"/>
    </w:rPr>
  </w:style>
  <w:style w:type="character" w:customStyle="1" w:styleId="ac">
    <w:name w:val="Текст выноски Знак"/>
    <w:link w:val="ab"/>
    <w:rsid w:val="00BD7963"/>
    <w:rPr>
      <w:rFonts w:ascii="Tahoma" w:eastAsia="Times New Roman" w:hAnsi="Tahoma" w:cs="Tahoma"/>
      <w:sz w:val="16"/>
      <w:szCs w:val="16"/>
      <w:lang w:val="ru-RU" w:eastAsia="ru-RU" w:bidi="ar-SA"/>
    </w:rPr>
  </w:style>
  <w:style w:type="paragraph" w:customStyle="1" w:styleId="13">
    <w:name w:val="Абзац списка1"/>
    <w:basedOn w:val="a"/>
    <w:rsid w:val="00BD7963"/>
    <w:pPr>
      <w:spacing w:after="200" w:line="276" w:lineRule="auto"/>
      <w:ind w:left="720"/>
    </w:pPr>
    <w:rPr>
      <w:rFonts w:ascii="Calibri" w:hAnsi="Calibri"/>
      <w:sz w:val="22"/>
      <w:szCs w:val="22"/>
      <w:lang w:eastAsia="en-US"/>
    </w:rPr>
  </w:style>
  <w:style w:type="character" w:styleId="ad">
    <w:name w:val="Hyperlink"/>
    <w:uiPriority w:val="99"/>
    <w:rsid w:val="00BD7963"/>
    <w:rPr>
      <w:rFonts w:ascii="Times New Roman" w:eastAsia="Times New Roman" w:hAnsi="Times New Roman"/>
      <w:color w:val="0000FF"/>
      <w:u w:val="single"/>
    </w:rPr>
  </w:style>
  <w:style w:type="character" w:customStyle="1" w:styleId="aa">
    <w:name w:val="Верхний колонтитул Знак"/>
    <w:link w:val="a9"/>
    <w:uiPriority w:val="99"/>
    <w:rsid w:val="00BD7963"/>
    <w:rPr>
      <w:rFonts w:ascii="Times New Roman" w:eastAsia="Times New Roman" w:hAnsi="Times New Roman"/>
      <w:sz w:val="24"/>
      <w:szCs w:val="24"/>
    </w:rPr>
  </w:style>
  <w:style w:type="character" w:customStyle="1" w:styleId="11">
    <w:name w:val="Заголовок 1 Знак"/>
    <w:link w:val="10"/>
    <w:locked/>
    <w:rsid w:val="002A5A83"/>
    <w:rPr>
      <w:rFonts w:ascii="Arial" w:eastAsia="Times New Roman" w:hAnsi="Arial" w:cs="Arial"/>
      <w:b/>
      <w:bCs/>
      <w:kern w:val="32"/>
      <w:sz w:val="32"/>
      <w:szCs w:val="32"/>
      <w:lang w:val="ru-RU" w:eastAsia="ru-RU" w:bidi="ar-SA"/>
    </w:rPr>
  </w:style>
  <w:style w:type="character" w:customStyle="1" w:styleId="20">
    <w:name w:val="Заголовок 2 Знак"/>
    <w:link w:val="2"/>
    <w:semiHidden/>
    <w:locked/>
    <w:rsid w:val="002A5A83"/>
    <w:rPr>
      <w:rFonts w:ascii="Arial" w:eastAsia="Times New Roman" w:hAnsi="Arial" w:cs="Arial"/>
      <w:b/>
      <w:bCs/>
      <w:i/>
      <w:iCs/>
      <w:sz w:val="28"/>
      <w:szCs w:val="28"/>
      <w:lang w:val="ru-RU" w:eastAsia="ru-RU" w:bidi="ar-SA"/>
    </w:rPr>
  </w:style>
  <w:style w:type="character" w:customStyle="1" w:styleId="Heading3Char">
    <w:name w:val="Heading 3 Char"/>
    <w:locked/>
    <w:rsid w:val="002A5A83"/>
    <w:rPr>
      <w:rFonts w:ascii="Arial" w:eastAsia="Times New Roman" w:hAnsi="Arial" w:cs="Times New Roman"/>
      <w:b/>
      <w:sz w:val="26"/>
      <w:lang w:val="ru-RU" w:eastAsia="ru-RU"/>
    </w:rPr>
  </w:style>
  <w:style w:type="character" w:customStyle="1" w:styleId="Heading4Char">
    <w:name w:val="Heading 4 Char"/>
    <w:semiHidden/>
    <w:locked/>
    <w:rsid w:val="002A5A83"/>
    <w:rPr>
      <w:rFonts w:ascii="Calibri" w:eastAsia="Times New Roman" w:hAnsi="Calibri" w:cs="Times New Roman"/>
      <w:b/>
      <w:bCs/>
      <w:sz w:val="28"/>
      <w:szCs w:val="28"/>
    </w:rPr>
  </w:style>
  <w:style w:type="character" w:customStyle="1" w:styleId="50">
    <w:name w:val="Заголовок 5 Знак"/>
    <w:link w:val="5"/>
    <w:semiHidden/>
    <w:locked/>
    <w:rsid w:val="002A5A83"/>
    <w:rPr>
      <w:rFonts w:ascii="Times New Roman" w:eastAsia="Times New Roman" w:hAnsi="Times New Roman"/>
      <w:b/>
      <w:bCs/>
      <w:sz w:val="24"/>
      <w:szCs w:val="24"/>
      <w:lang w:val="ru-RU" w:eastAsia="ru-RU" w:bidi="ar-SA"/>
    </w:rPr>
  </w:style>
  <w:style w:type="character" w:customStyle="1" w:styleId="Heading1Char1">
    <w:name w:val="Heading 1 Char1"/>
    <w:locked/>
    <w:rsid w:val="002A5A83"/>
    <w:rPr>
      <w:rFonts w:ascii="Arial" w:hAnsi="Arial"/>
      <w:b/>
      <w:i/>
      <w:sz w:val="28"/>
      <w:lang w:val="ru-RU" w:eastAsia="ru-RU"/>
    </w:rPr>
  </w:style>
  <w:style w:type="character" w:customStyle="1" w:styleId="Heading2Char1">
    <w:name w:val="Heading 2 Char1"/>
    <w:locked/>
    <w:rsid w:val="002A5A83"/>
    <w:rPr>
      <w:rFonts w:ascii="Arial" w:hAnsi="Arial"/>
      <w:b/>
      <w:sz w:val="26"/>
      <w:lang w:val="ru-RU" w:eastAsia="ru-RU"/>
    </w:rPr>
  </w:style>
  <w:style w:type="character" w:customStyle="1" w:styleId="Heading3Char1">
    <w:name w:val="Heading 3 Char1"/>
    <w:locked/>
    <w:rsid w:val="002A5A83"/>
    <w:rPr>
      <w:b/>
      <w:sz w:val="28"/>
      <w:lang w:val="ru-RU" w:eastAsia="ru-RU"/>
    </w:rPr>
  </w:style>
  <w:style w:type="character" w:customStyle="1" w:styleId="40">
    <w:name w:val="Заголовок 4 Знак"/>
    <w:link w:val="4"/>
    <w:locked/>
    <w:rsid w:val="002A5A83"/>
    <w:rPr>
      <w:rFonts w:ascii="Cambria" w:hAnsi="Cambria"/>
      <w:b/>
      <w:kern w:val="32"/>
      <w:sz w:val="32"/>
      <w:lang w:val="ru-RU" w:eastAsia="ru-RU" w:bidi="ar-SA"/>
    </w:rPr>
  </w:style>
  <w:style w:type="character" w:customStyle="1" w:styleId="Heading5Char1">
    <w:name w:val="Heading 5 Char1"/>
    <w:locked/>
    <w:rsid w:val="002A5A83"/>
    <w:rPr>
      <w:b/>
      <w:sz w:val="24"/>
      <w:lang w:val="ru-RU" w:eastAsia="ru-RU"/>
    </w:rPr>
  </w:style>
  <w:style w:type="paragraph" w:customStyle="1" w:styleId="ae">
    <w:name w:val="Номер главы"/>
    <w:basedOn w:val="3"/>
    <w:rsid w:val="002A5A83"/>
    <w:pPr>
      <w:ind w:left="2880"/>
      <w:jc w:val="center"/>
    </w:pPr>
    <w:rPr>
      <w:rFonts w:ascii="Times New Roman" w:hAnsi="Times New Roman" w:cs="Times New Roman"/>
      <w:bCs w:val="0"/>
      <w:sz w:val="20"/>
      <w:szCs w:val="20"/>
    </w:rPr>
  </w:style>
  <w:style w:type="character" w:customStyle="1" w:styleId="a5">
    <w:name w:val="Нижний колонтитул Знак"/>
    <w:link w:val="a4"/>
    <w:uiPriority w:val="99"/>
    <w:locked/>
    <w:rsid w:val="002A5A83"/>
    <w:rPr>
      <w:rFonts w:ascii="Times New Roman" w:eastAsia="Times New Roman" w:hAnsi="Times New Roman"/>
      <w:sz w:val="24"/>
      <w:szCs w:val="24"/>
      <w:lang w:val="ru-RU" w:eastAsia="ru-RU" w:bidi="ar-SA"/>
    </w:rPr>
  </w:style>
  <w:style w:type="character" w:customStyle="1" w:styleId="FooterChar1">
    <w:name w:val="Footer Char1"/>
    <w:locked/>
    <w:rsid w:val="002A5A83"/>
    <w:rPr>
      <w:rFonts w:ascii="Arial" w:hAnsi="Arial"/>
      <w:b/>
      <w:kern w:val="32"/>
      <w:sz w:val="32"/>
      <w:lang w:val="ru-RU" w:eastAsia="ru-RU"/>
    </w:rPr>
  </w:style>
  <w:style w:type="character" w:customStyle="1" w:styleId="BodyTextIndentChar">
    <w:name w:val="Body Text Indent Char"/>
    <w:locked/>
    <w:rsid w:val="002A5A83"/>
    <w:rPr>
      <w:rFonts w:ascii="Times New Roman" w:eastAsia="Times New Roman" w:hAnsi="Times New Roman" w:cs="Times New Roman"/>
      <w:sz w:val="24"/>
      <w:lang w:val="ru-RU" w:eastAsia="ru-RU"/>
    </w:rPr>
  </w:style>
  <w:style w:type="character" w:customStyle="1" w:styleId="BodyTextIndentChar1">
    <w:name w:val="Body Text Indent Char1"/>
    <w:locked/>
    <w:rsid w:val="002A5A83"/>
    <w:rPr>
      <w:sz w:val="24"/>
      <w:lang w:val="ru-RU" w:eastAsia="ru-RU"/>
    </w:rPr>
  </w:style>
  <w:style w:type="character" w:customStyle="1" w:styleId="HeaderChar">
    <w:name w:val="Header Char"/>
    <w:semiHidden/>
    <w:locked/>
    <w:rsid w:val="002A5A83"/>
    <w:rPr>
      <w:rFonts w:ascii="Times New Roman" w:eastAsia="Times New Roman" w:hAnsi="Times New Roman" w:cs="Times New Roman"/>
      <w:sz w:val="24"/>
      <w:szCs w:val="24"/>
    </w:rPr>
  </w:style>
  <w:style w:type="character" w:customStyle="1" w:styleId="HeaderChar1">
    <w:name w:val="Header Char1"/>
    <w:locked/>
    <w:rsid w:val="002A5A83"/>
    <w:rPr>
      <w:sz w:val="24"/>
      <w:lang w:val="ru-RU" w:eastAsia="ru-RU"/>
    </w:rPr>
  </w:style>
  <w:style w:type="character" w:customStyle="1" w:styleId="BalloonTextChar">
    <w:name w:val="Balloon Text Char"/>
    <w:semiHidden/>
    <w:locked/>
    <w:rsid w:val="002A5A83"/>
    <w:rPr>
      <w:rFonts w:ascii="Times New Roman" w:eastAsia="Times New Roman" w:hAnsi="Times New Roman" w:cs="Times New Roman"/>
      <w:sz w:val="2"/>
    </w:rPr>
  </w:style>
  <w:style w:type="character" w:customStyle="1" w:styleId="BalloonTextChar1">
    <w:name w:val="Balloon Text Char1"/>
    <w:locked/>
    <w:rsid w:val="002A5A83"/>
    <w:rPr>
      <w:rFonts w:ascii="Arial" w:hAnsi="Arial"/>
      <w:b/>
      <w:sz w:val="26"/>
      <w:lang w:val="ru-RU" w:eastAsia="ru-RU"/>
    </w:rPr>
  </w:style>
  <w:style w:type="paragraph" w:customStyle="1" w:styleId="14">
    <w:name w:val="Абзац списка1"/>
    <w:basedOn w:val="a"/>
    <w:rsid w:val="002A5A83"/>
    <w:pPr>
      <w:spacing w:after="200" w:line="276" w:lineRule="auto"/>
      <w:ind w:left="720"/>
    </w:pPr>
    <w:rPr>
      <w:rFonts w:ascii="Calibri" w:hAnsi="Calibri"/>
      <w:sz w:val="22"/>
      <w:szCs w:val="22"/>
      <w:lang w:eastAsia="en-US"/>
    </w:rPr>
  </w:style>
  <w:style w:type="paragraph" w:customStyle="1" w:styleId="ConsPlusNormal">
    <w:name w:val="ConsPlusNormal"/>
    <w:uiPriority w:val="99"/>
    <w:qFormat/>
    <w:rsid w:val="002A5A83"/>
    <w:pPr>
      <w:widowControl w:val="0"/>
      <w:autoSpaceDE w:val="0"/>
      <w:autoSpaceDN w:val="0"/>
      <w:adjustRightInd w:val="0"/>
      <w:ind w:firstLine="720"/>
    </w:pPr>
    <w:rPr>
      <w:rFonts w:ascii="Arial" w:hAnsi="Arial" w:cs="Arial"/>
    </w:rPr>
  </w:style>
  <w:style w:type="table" w:styleId="af">
    <w:name w:val="Table Professional"/>
    <w:basedOn w:val="a1"/>
    <w:rsid w:val="002A5A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onsPlusNormal1">
    <w:name w:val="ConsPlusNormal1"/>
    <w:rsid w:val="002A5A83"/>
    <w:pPr>
      <w:suppressAutoHyphens/>
    </w:pPr>
    <w:rPr>
      <w:rFonts w:ascii="Arial" w:hAnsi="Arial" w:cs="Tahoma"/>
      <w:kern w:val="1"/>
      <w:szCs w:val="24"/>
      <w:lang w:eastAsia="zh-CN" w:bidi="hi-IN"/>
    </w:rPr>
  </w:style>
  <w:style w:type="paragraph" w:customStyle="1" w:styleId="ConsPlusCell">
    <w:name w:val="ConsPlusCell"/>
    <w:rsid w:val="002A5A83"/>
    <w:pPr>
      <w:widowControl w:val="0"/>
      <w:autoSpaceDE w:val="0"/>
      <w:autoSpaceDN w:val="0"/>
      <w:adjustRightInd w:val="0"/>
    </w:pPr>
    <w:rPr>
      <w:sz w:val="24"/>
      <w:szCs w:val="24"/>
    </w:rPr>
  </w:style>
  <w:style w:type="paragraph" w:customStyle="1" w:styleId="formattexttopleveltext">
    <w:name w:val="formattext topleveltext"/>
    <w:basedOn w:val="a"/>
    <w:rsid w:val="002A5A83"/>
    <w:pPr>
      <w:spacing w:before="100" w:beforeAutospacing="1" w:after="100" w:afterAutospacing="1"/>
    </w:pPr>
  </w:style>
  <w:style w:type="character" w:customStyle="1" w:styleId="blk">
    <w:name w:val="blk"/>
    <w:rsid w:val="002A5A83"/>
  </w:style>
  <w:style w:type="paragraph" w:styleId="15">
    <w:name w:val="toc 1"/>
    <w:basedOn w:val="a"/>
    <w:next w:val="a"/>
    <w:autoRedefine/>
    <w:uiPriority w:val="39"/>
    <w:rsid w:val="002A5A83"/>
    <w:pPr>
      <w:spacing w:before="120" w:after="120"/>
    </w:pPr>
    <w:rPr>
      <w:b/>
      <w:bCs/>
      <w:caps/>
      <w:sz w:val="20"/>
      <w:szCs w:val="20"/>
    </w:rPr>
  </w:style>
  <w:style w:type="paragraph" w:styleId="22">
    <w:name w:val="toc 2"/>
    <w:basedOn w:val="a"/>
    <w:next w:val="a"/>
    <w:autoRedefine/>
    <w:uiPriority w:val="39"/>
    <w:rsid w:val="002A5A83"/>
    <w:pPr>
      <w:ind w:left="240"/>
    </w:pPr>
    <w:rPr>
      <w:smallCaps/>
      <w:sz w:val="20"/>
      <w:szCs w:val="20"/>
    </w:rPr>
  </w:style>
  <w:style w:type="character" w:customStyle="1" w:styleId="u">
    <w:name w:val="u"/>
    <w:rsid w:val="002A5A83"/>
  </w:style>
  <w:style w:type="character" w:customStyle="1" w:styleId="FontStyle11">
    <w:name w:val="Font Style11"/>
    <w:rsid w:val="002A5A83"/>
    <w:rPr>
      <w:rFonts w:ascii="Times New Roman" w:hAnsi="Times New Roman"/>
      <w:sz w:val="22"/>
    </w:rPr>
  </w:style>
  <w:style w:type="paragraph" w:customStyle="1" w:styleId="Style1">
    <w:name w:val="Style1"/>
    <w:basedOn w:val="a"/>
    <w:rsid w:val="002A5A83"/>
    <w:pPr>
      <w:widowControl w:val="0"/>
      <w:autoSpaceDE w:val="0"/>
      <w:autoSpaceDN w:val="0"/>
      <w:adjustRightInd w:val="0"/>
      <w:spacing w:line="258" w:lineRule="exact"/>
      <w:ind w:firstLine="662"/>
      <w:jc w:val="both"/>
    </w:pPr>
  </w:style>
  <w:style w:type="character" w:customStyle="1" w:styleId="apple-converted-space">
    <w:name w:val="apple-converted-space"/>
    <w:rsid w:val="002A5A83"/>
  </w:style>
  <w:style w:type="table" w:customStyle="1" w:styleId="TableHead">
    <w:name w:val="TableHead"/>
    <w:rsid w:val="002A5A83"/>
    <w:rPr>
      <w:rFonts w:ascii="Calibri" w:hAnsi="Calibri"/>
    </w:rPr>
    <w:tblPr>
      <w:tblInd w:w="0" w:type="dxa"/>
      <w:tblCellMar>
        <w:top w:w="0" w:type="dxa"/>
        <w:left w:w="108" w:type="dxa"/>
        <w:bottom w:w="0" w:type="dxa"/>
        <w:right w:w="108" w:type="dxa"/>
      </w:tblCellMar>
    </w:tblPr>
  </w:style>
  <w:style w:type="paragraph" w:customStyle="1" w:styleId="Default">
    <w:name w:val="Default"/>
    <w:rsid w:val="002A5A83"/>
    <w:pPr>
      <w:autoSpaceDE w:val="0"/>
      <w:autoSpaceDN w:val="0"/>
      <w:adjustRightInd w:val="0"/>
    </w:pPr>
    <w:rPr>
      <w:color w:val="000000"/>
      <w:sz w:val="24"/>
      <w:szCs w:val="24"/>
    </w:rPr>
  </w:style>
  <w:style w:type="paragraph" w:customStyle="1" w:styleId="af0">
    <w:name w:val="Обычный (Интернет)"/>
    <w:basedOn w:val="a"/>
    <w:rsid w:val="002A5A83"/>
    <w:pPr>
      <w:spacing w:before="100" w:beforeAutospacing="1" w:after="100" w:afterAutospacing="1"/>
    </w:pPr>
  </w:style>
  <w:style w:type="character" w:customStyle="1" w:styleId="af1">
    <w:name w:val="Гипертекстовая ссылка"/>
    <w:rsid w:val="002A5A83"/>
    <w:rPr>
      <w:color w:val="008000"/>
    </w:rPr>
  </w:style>
  <w:style w:type="paragraph" w:customStyle="1" w:styleId="s1">
    <w:name w:val="s_1"/>
    <w:basedOn w:val="a"/>
    <w:rsid w:val="002A5A83"/>
    <w:pPr>
      <w:spacing w:before="100" w:beforeAutospacing="1" w:after="100" w:afterAutospacing="1"/>
    </w:pPr>
  </w:style>
  <w:style w:type="paragraph" w:customStyle="1" w:styleId="s22">
    <w:name w:val="s_22"/>
    <w:basedOn w:val="a"/>
    <w:rsid w:val="002A5A83"/>
    <w:pPr>
      <w:spacing w:before="100" w:beforeAutospacing="1" w:after="100" w:afterAutospacing="1"/>
    </w:pPr>
  </w:style>
  <w:style w:type="character" w:customStyle="1" w:styleId="links8">
    <w:name w:val="link s_8"/>
    <w:rsid w:val="002A5A83"/>
  </w:style>
  <w:style w:type="character" w:customStyle="1" w:styleId="s9">
    <w:name w:val="s_9"/>
    <w:rsid w:val="002A5A83"/>
  </w:style>
  <w:style w:type="paragraph" w:customStyle="1" w:styleId="Style3">
    <w:name w:val="Style3"/>
    <w:basedOn w:val="a"/>
    <w:rsid w:val="002A5A83"/>
    <w:pPr>
      <w:widowControl w:val="0"/>
      <w:autoSpaceDE w:val="0"/>
      <w:autoSpaceDN w:val="0"/>
      <w:adjustRightInd w:val="0"/>
      <w:spacing w:line="259" w:lineRule="exact"/>
      <w:ind w:firstLine="648"/>
      <w:jc w:val="both"/>
    </w:pPr>
  </w:style>
  <w:style w:type="paragraph" w:styleId="af2">
    <w:name w:val="Body Text"/>
    <w:basedOn w:val="a"/>
    <w:link w:val="af3"/>
    <w:rsid w:val="002A5A83"/>
    <w:pPr>
      <w:jc w:val="center"/>
    </w:pPr>
    <w:rPr>
      <w:b/>
      <w:szCs w:val="20"/>
    </w:rPr>
  </w:style>
  <w:style w:type="character" w:customStyle="1" w:styleId="BodyTextChar">
    <w:name w:val="Body Text Char"/>
    <w:semiHidden/>
    <w:locked/>
    <w:rsid w:val="002A5A83"/>
    <w:rPr>
      <w:rFonts w:ascii="Times New Roman" w:eastAsia="Times New Roman" w:hAnsi="Times New Roman" w:cs="Times New Roman"/>
      <w:sz w:val="24"/>
      <w:szCs w:val="24"/>
    </w:rPr>
  </w:style>
  <w:style w:type="character" w:customStyle="1" w:styleId="af3">
    <w:name w:val="Основной текст Знак"/>
    <w:link w:val="af2"/>
    <w:semiHidden/>
    <w:locked/>
    <w:rsid w:val="002A5A83"/>
    <w:rPr>
      <w:b/>
      <w:sz w:val="24"/>
      <w:lang w:val="ru-RU" w:eastAsia="ru-RU" w:bidi="ar-SA"/>
    </w:rPr>
  </w:style>
  <w:style w:type="paragraph" w:customStyle="1" w:styleId="FORMATTEXT">
    <w:name w:val=".FORMATTEXT"/>
    <w:rsid w:val="002A5A83"/>
    <w:pPr>
      <w:widowControl w:val="0"/>
      <w:autoSpaceDE w:val="0"/>
      <w:autoSpaceDN w:val="0"/>
      <w:adjustRightInd w:val="0"/>
    </w:pPr>
    <w:rPr>
      <w:sz w:val="24"/>
      <w:szCs w:val="24"/>
    </w:rPr>
  </w:style>
  <w:style w:type="character" w:styleId="af4">
    <w:name w:val="annotation reference"/>
    <w:rsid w:val="002A5A83"/>
    <w:rPr>
      <w:rFonts w:ascii="Times New Roman" w:eastAsia="Times New Roman" w:hAnsi="Times New Roman" w:cs="Times New Roman"/>
      <w:sz w:val="16"/>
    </w:rPr>
  </w:style>
  <w:style w:type="paragraph" w:styleId="af5">
    <w:name w:val="annotation text"/>
    <w:basedOn w:val="a"/>
    <w:link w:val="af6"/>
    <w:rsid w:val="002A5A83"/>
    <w:rPr>
      <w:sz w:val="20"/>
      <w:szCs w:val="20"/>
    </w:rPr>
  </w:style>
  <w:style w:type="character" w:customStyle="1" w:styleId="CommentTextChar">
    <w:name w:val="Comment Text Char"/>
    <w:semiHidden/>
    <w:locked/>
    <w:rsid w:val="002A5A83"/>
    <w:rPr>
      <w:rFonts w:ascii="Times New Roman" w:eastAsia="Times New Roman" w:hAnsi="Times New Roman" w:cs="Times New Roman"/>
      <w:sz w:val="20"/>
      <w:szCs w:val="20"/>
    </w:rPr>
  </w:style>
  <w:style w:type="character" w:customStyle="1" w:styleId="af6">
    <w:name w:val="Текст примечания Знак"/>
    <w:link w:val="af5"/>
    <w:semiHidden/>
    <w:locked/>
    <w:rsid w:val="002A5A83"/>
    <w:rPr>
      <w:lang w:val="ru-RU" w:eastAsia="ru-RU" w:bidi="ar-SA"/>
    </w:rPr>
  </w:style>
  <w:style w:type="paragraph" w:customStyle="1" w:styleId="ConsNormal">
    <w:name w:val="ConsNormal"/>
    <w:rsid w:val="002A5A83"/>
    <w:pPr>
      <w:autoSpaceDE w:val="0"/>
      <w:autoSpaceDN w:val="0"/>
      <w:adjustRightInd w:val="0"/>
      <w:ind w:firstLine="720"/>
    </w:pPr>
    <w:rPr>
      <w:rFonts w:ascii="Arial" w:hAnsi="Arial" w:cs="Arial"/>
    </w:rPr>
  </w:style>
  <w:style w:type="character" w:styleId="af7">
    <w:name w:val="Emphasis"/>
    <w:qFormat/>
    <w:rsid w:val="002A5A83"/>
    <w:rPr>
      <w:rFonts w:ascii="Times New Roman" w:eastAsia="Times New Roman" w:hAnsi="Times New Roman" w:cs="Times New Roman"/>
      <w:i/>
    </w:rPr>
  </w:style>
  <w:style w:type="paragraph" w:customStyle="1" w:styleId="110">
    <w:name w:val="Абзац списка11"/>
    <w:basedOn w:val="a"/>
    <w:rsid w:val="002A5A83"/>
    <w:pPr>
      <w:ind w:left="720"/>
    </w:pPr>
  </w:style>
  <w:style w:type="character" w:customStyle="1" w:styleId="displayonly">
    <w:name w:val="display_only"/>
    <w:rsid w:val="002A5A83"/>
  </w:style>
  <w:style w:type="paragraph" w:styleId="31">
    <w:name w:val="toc 3"/>
    <w:basedOn w:val="a"/>
    <w:next w:val="a"/>
    <w:autoRedefine/>
    <w:uiPriority w:val="39"/>
    <w:rsid w:val="002A5A83"/>
    <w:pPr>
      <w:ind w:left="480"/>
    </w:pPr>
    <w:rPr>
      <w:i/>
      <w:iCs/>
      <w:sz w:val="20"/>
      <w:szCs w:val="20"/>
    </w:rPr>
  </w:style>
  <w:style w:type="paragraph" w:styleId="41">
    <w:name w:val="toc 4"/>
    <w:basedOn w:val="a"/>
    <w:next w:val="a"/>
    <w:autoRedefine/>
    <w:uiPriority w:val="39"/>
    <w:rsid w:val="002A5A83"/>
    <w:pPr>
      <w:ind w:left="720"/>
    </w:pPr>
    <w:rPr>
      <w:sz w:val="18"/>
      <w:szCs w:val="18"/>
    </w:rPr>
  </w:style>
  <w:style w:type="paragraph" w:styleId="51">
    <w:name w:val="toc 5"/>
    <w:basedOn w:val="a"/>
    <w:next w:val="a"/>
    <w:autoRedefine/>
    <w:uiPriority w:val="39"/>
    <w:rsid w:val="002A5A83"/>
    <w:pPr>
      <w:ind w:left="960"/>
    </w:pPr>
    <w:rPr>
      <w:sz w:val="18"/>
      <w:szCs w:val="18"/>
    </w:rPr>
  </w:style>
  <w:style w:type="paragraph" w:styleId="6">
    <w:name w:val="toc 6"/>
    <w:basedOn w:val="a"/>
    <w:next w:val="a"/>
    <w:autoRedefine/>
    <w:uiPriority w:val="39"/>
    <w:rsid w:val="002A5A83"/>
    <w:pPr>
      <w:ind w:left="1200"/>
    </w:pPr>
    <w:rPr>
      <w:sz w:val="18"/>
      <w:szCs w:val="18"/>
    </w:rPr>
  </w:style>
  <w:style w:type="paragraph" w:styleId="7">
    <w:name w:val="toc 7"/>
    <w:basedOn w:val="a"/>
    <w:next w:val="a"/>
    <w:autoRedefine/>
    <w:uiPriority w:val="39"/>
    <w:rsid w:val="002A5A83"/>
    <w:pPr>
      <w:ind w:left="1440"/>
    </w:pPr>
    <w:rPr>
      <w:sz w:val="18"/>
      <w:szCs w:val="18"/>
    </w:rPr>
  </w:style>
  <w:style w:type="paragraph" w:styleId="8">
    <w:name w:val="toc 8"/>
    <w:basedOn w:val="a"/>
    <w:next w:val="a"/>
    <w:autoRedefine/>
    <w:uiPriority w:val="39"/>
    <w:rsid w:val="002A5A83"/>
    <w:pPr>
      <w:ind w:left="1680"/>
    </w:pPr>
    <w:rPr>
      <w:sz w:val="18"/>
      <w:szCs w:val="18"/>
    </w:rPr>
  </w:style>
  <w:style w:type="paragraph" w:styleId="9">
    <w:name w:val="toc 9"/>
    <w:basedOn w:val="a"/>
    <w:next w:val="a"/>
    <w:autoRedefine/>
    <w:uiPriority w:val="39"/>
    <w:rsid w:val="002A5A83"/>
    <w:pPr>
      <w:ind w:left="1920"/>
    </w:pPr>
    <w:rPr>
      <w:sz w:val="18"/>
      <w:szCs w:val="18"/>
    </w:rPr>
  </w:style>
  <w:style w:type="character" w:customStyle="1" w:styleId="google-src-text1">
    <w:name w:val="google-src-text1"/>
    <w:rsid w:val="002A5A83"/>
    <w:rPr>
      <w:vanish/>
    </w:rPr>
  </w:style>
  <w:style w:type="paragraph" w:customStyle="1" w:styleId="ListParagraph1">
    <w:name w:val="List Paragraph1"/>
    <w:basedOn w:val="a"/>
    <w:rsid w:val="002A5A83"/>
    <w:pPr>
      <w:spacing w:after="200" w:line="276" w:lineRule="auto"/>
      <w:ind w:left="720"/>
    </w:pPr>
    <w:rPr>
      <w:rFonts w:ascii="Calibri" w:hAnsi="Calibri"/>
      <w:sz w:val="22"/>
      <w:szCs w:val="22"/>
      <w:lang w:eastAsia="en-US"/>
    </w:rPr>
  </w:style>
  <w:style w:type="character" w:customStyle="1" w:styleId="af8">
    <w:name w:val="Нумерованный абзац обычный Знак"/>
    <w:link w:val="af9"/>
    <w:locked/>
    <w:rsid w:val="002A5A83"/>
    <w:rPr>
      <w:rFonts w:ascii="Arial" w:hAnsi="Arial"/>
      <w:b/>
      <w:sz w:val="22"/>
      <w:lang w:bidi="ar-SA"/>
    </w:rPr>
  </w:style>
  <w:style w:type="paragraph" w:customStyle="1" w:styleId="af9">
    <w:name w:val="Нумерованный абзац обычный"/>
    <w:basedOn w:val="3"/>
    <w:link w:val="af8"/>
    <w:rsid w:val="002A5A83"/>
    <w:pPr>
      <w:keepNext w:val="0"/>
      <w:widowControl w:val="0"/>
      <w:spacing w:before="0" w:after="0"/>
      <w:ind w:left="1353" w:firstLine="567"/>
      <w:contextualSpacing/>
      <w:jc w:val="both"/>
    </w:pPr>
    <w:rPr>
      <w:rFonts w:cs="Times New Roman"/>
      <w:bCs w:val="0"/>
      <w:sz w:val="22"/>
      <w:szCs w:val="20"/>
      <w:lang/>
    </w:rPr>
  </w:style>
  <w:style w:type="paragraph" w:customStyle="1" w:styleId="16">
    <w:name w:val="Заголовок оглавления1"/>
    <w:basedOn w:val="10"/>
    <w:next w:val="a"/>
    <w:rsid w:val="002A5A83"/>
    <w:pPr>
      <w:keepLines/>
      <w:spacing w:before="480" w:after="0" w:line="276" w:lineRule="auto"/>
      <w:outlineLvl w:val="9"/>
    </w:pPr>
    <w:rPr>
      <w:rFonts w:ascii="Cambria" w:hAnsi="Cambria" w:cs="Times New Roman"/>
      <w:bCs w:val="0"/>
      <w:i/>
      <w:color w:val="365F91"/>
      <w:kern w:val="0"/>
      <w:sz w:val="28"/>
      <w:szCs w:val="28"/>
    </w:rPr>
  </w:style>
  <w:style w:type="paragraph" w:styleId="afa">
    <w:name w:val="Document Map"/>
    <w:basedOn w:val="a"/>
    <w:link w:val="afb"/>
    <w:semiHidden/>
    <w:rsid w:val="002A5A83"/>
    <w:pPr>
      <w:shd w:val="clear" w:color="auto" w:fill="000080"/>
    </w:pPr>
    <w:rPr>
      <w:szCs w:val="20"/>
    </w:rPr>
  </w:style>
  <w:style w:type="character" w:customStyle="1" w:styleId="DocumentMapChar">
    <w:name w:val="Document Map Char"/>
    <w:semiHidden/>
    <w:locked/>
    <w:rsid w:val="002A5A83"/>
    <w:rPr>
      <w:rFonts w:ascii="Times New Roman" w:eastAsia="Times New Roman" w:hAnsi="Times New Roman" w:cs="Times New Roman"/>
      <w:sz w:val="2"/>
    </w:rPr>
  </w:style>
  <w:style w:type="character" w:customStyle="1" w:styleId="afb">
    <w:name w:val="Схема документа Знак"/>
    <w:link w:val="afa"/>
    <w:locked/>
    <w:rsid w:val="002A5A83"/>
    <w:rPr>
      <w:sz w:val="24"/>
      <w:lang w:val="ru-RU" w:eastAsia="ru-RU" w:bidi="ar-SA"/>
    </w:rPr>
  </w:style>
  <w:style w:type="character" w:customStyle="1" w:styleId="afc">
    <w:name w:val="Текст сноски Знак"/>
    <w:link w:val="afd"/>
    <w:semiHidden/>
    <w:locked/>
    <w:rsid w:val="002A5A83"/>
    <w:rPr>
      <w:rFonts w:ascii="Tahoma" w:hAnsi="Tahoma"/>
      <w:sz w:val="16"/>
      <w:lang w:val="ru-RU" w:eastAsia="ru-RU" w:bidi="ar-SA"/>
    </w:rPr>
  </w:style>
  <w:style w:type="paragraph" w:styleId="afd">
    <w:name w:val="footnote text"/>
    <w:basedOn w:val="a"/>
    <w:link w:val="afc"/>
    <w:semiHidden/>
    <w:rsid w:val="002A5A83"/>
    <w:pPr>
      <w:widowControl w:val="0"/>
      <w:suppressAutoHyphens/>
    </w:pPr>
    <w:rPr>
      <w:rFonts w:ascii="Tahoma" w:hAnsi="Tahoma"/>
      <w:sz w:val="16"/>
      <w:szCs w:val="20"/>
    </w:rPr>
  </w:style>
  <w:style w:type="character" w:customStyle="1" w:styleId="FootnoteTextChar">
    <w:name w:val="Footnote Text Char"/>
    <w:semiHidden/>
    <w:locked/>
    <w:rsid w:val="002A5A83"/>
    <w:rPr>
      <w:rFonts w:ascii="Times New Roman" w:eastAsia="Times New Roman" w:hAnsi="Times New Roman" w:cs="Times New Roman"/>
      <w:sz w:val="20"/>
      <w:szCs w:val="20"/>
    </w:rPr>
  </w:style>
  <w:style w:type="paragraph" w:customStyle="1" w:styleId="ConsPlusNormal2">
    <w:name w:val="ConsPlusNormal2"/>
    <w:rsid w:val="002A5A83"/>
    <w:pPr>
      <w:suppressAutoHyphens/>
    </w:pPr>
    <w:rPr>
      <w:rFonts w:ascii="Arial" w:hAnsi="Arial" w:cs="Tahoma"/>
      <w:kern w:val="1"/>
      <w:szCs w:val="24"/>
      <w:lang w:eastAsia="zh-CN" w:bidi="hi-IN"/>
    </w:rPr>
  </w:style>
  <w:style w:type="character" w:customStyle="1" w:styleId="510">
    <w:name w:val="Знак Знак51"/>
    <w:locked/>
    <w:rsid w:val="002A5A83"/>
    <w:rPr>
      <w:sz w:val="24"/>
      <w:lang w:val="ru-RU" w:eastAsia="ru-RU"/>
    </w:rPr>
  </w:style>
  <w:style w:type="character" w:customStyle="1" w:styleId="91">
    <w:name w:val="Знак Знак91"/>
    <w:locked/>
    <w:rsid w:val="002A5A83"/>
    <w:rPr>
      <w:rFonts w:ascii="Cambria" w:hAnsi="Cambria"/>
      <w:b/>
      <w:kern w:val="32"/>
      <w:sz w:val="32"/>
    </w:rPr>
  </w:style>
  <w:style w:type="paragraph" w:styleId="afe">
    <w:name w:val="List Paragraph"/>
    <w:basedOn w:val="a"/>
    <w:uiPriority w:val="34"/>
    <w:qFormat/>
    <w:rsid w:val="002A5A83"/>
    <w:pPr>
      <w:widowControl w:val="0"/>
      <w:ind w:left="720" w:firstLine="709"/>
      <w:contextualSpacing/>
      <w:jc w:val="both"/>
    </w:pPr>
    <w:rPr>
      <w:sz w:val="28"/>
      <w:szCs w:val="22"/>
    </w:rPr>
  </w:style>
  <w:style w:type="character" w:customStyle="1" w:styleId="130">
    <w:name w:val="Знак Знак13"/>
    <w:locked/>
    <w:rsid w:val="002A5A83"/>
    <w:rPr>
      <w:rFonts w:ascii="Arial" w:hAnsi="Arial"/>
      <w:b/>
      <w:kern w:val="32"/>
      <w:sz w:val="32"/>
      <w:lang w:val="ru-RU" w:eastAsia="ru-RU"/>
    </w:rPr>
  </w:style>
  <w:style w:type="character" w:customStyle="1" w:styleId="aff">
    <w:name w:val="Цветовое выделение"/>
    <w:rsid w:val="002A5A83"/>
    <w:rPr>
      <w:b/>
      <w:color w:val="26282F"/>
    </w:rPr>
  </w:style>
  <w:style w:type="character" w:styleId="aff0">
    <w:name w:val="FollowedHyperlink"/>
    <w:rsid w:val="002A5A83"/>
    <w:rPr>
      <w:rFonts w:ascii="Times New Roman" w:eastAsia="Times New Roman" w:hAnsi="Times New Roman" w:cs="Times New Roman"/>
      <w:color w:val="800080"/>
      <w:u w:val="single"/>
    </w:rPr>
  </w:style>
  <w:style w:type="paragraph" w:customStyle="1" w:styleId="17">
    <w:name w:val="Без интервала1"/>
    <w:rsid w:val="002A5A83"/>
    <w:rPr>
      <w:sz w:val="24"/>
      <w:szCs w:val="24"/>
    </w:rPr>
  </w:style>
  <w:style w:type="character" w:customStyle="1" w:styleId="131">
    <w:name w:val="Знак Знак131"/>
    <w:locked/>
    <w:rsid w:val="002A5A83"/>
    <w:rPr>
      <w:rFonts w:ascii="Arial" w:hAnsi="Arial"/>
      <w:b/>
      <w:kern w:val="32"/>
      <w:sz w:val="32"/>
      <w:lang w:val="ru-RU" w:eastAsia="ru-RU"/>
    </w:rPr>
  </w:style>
  <w:style w:type="paragraph" w:styleId="HTML">
    <w:name w:val="HTML Preformatted"/>
    <w:basedOn w:val="a"/>
    <w:link w:val="HTML0"/>
    <w:rsid w:val="002A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2A5A83"/>
    <w:rPr>
      <w:rFonts w:ascii="Courier New" w:eastAsia="Times New Roman" w:hAnsi="Courier New"/>
      <w:lang w:val="ru-RU" w:eastAsia="ru-RU" w:bidi="ar-SA"/>
    </w:rPr>
  </w:style>
  <w:style w:type="numbering" w:customStyle="1" w:styleId="1">
    <w:name w:val="Импортированный стиль 1"/>
    <w:rsid w:val="002A5A83"/>
    <w:pPr>
      <w:numPr>
        <w:numId w:val="3"/>
      </w:numPr>
    </w:pPr>
  </w:style>
  <w:style w:type="paragraph" w:customStyle="1" w:styleId="ConsPlusNonformat">
    <w:name w:val="ConsPlusNonformat"/>
    <w:rsid w:val="00AC5378"/>
    <w:pPr>
      <w:widowControl w:val="0"/>
      <w:autoSpaceDE w:val="0"/>
      <w:autoSpaceDN w:val="0"/>
      <w:adjustRightInd w:val="0"/>
    </w:pPr>
    <w:rPr>
      <w:rFonts w:ascii="Courier New" w:eastAsia="SimSun" w:hAnsi="Courier New"/>
      <w:szCs w:val="24"/>
    </w:rPr>
  </w:style>
  <w:style w:type="paragraph" w:customStyle="1" w:styleId="18">
    <w:name w:val="Обычный (Интернет)1"/>
    <w:basedOn w:val="a"/>
    <w:rsid w:val="00143647"/>
    <w:pPr>
      <w:spacing w:before="100" w:beforeAutospacing="1" w:after="100" w:afterAutospacing="1"/>
    </w:pPr>
  </w:style>
  <w:style w:type="paragraph" w:customStyle="1" w:styleId="23">
    <w:name w:val="Абзац списка2"/>
    <w:basedOn w:val="a"/>
    <w:qFormat/>
    <w:rsid w:val="00143647"/>
    <w:pPr>
      <w:widowControl w:val="0"/>
      <w:ind w:left="720" w:firstLine="709"/>
      <w:contextualSpacing/>
      <w:jc w:val="both"/>
    </w:pPr>
    <w:rPr>
      <w:sz w:val="28"/>
      <w:szCs w:val="22"/>
    </w:rPr>
  </w:style>
  <w:style w:type="paragraph" w:customStyle="1" w:styleId="19">
    <w:name w:val="Заголовок оглавления1"/>
    <w:basedOn w:val="10"/>
    <w:next w:val="a"/>
    <w:rsid w:val="00143647"/>
    <w:pPr>
      <w:keepLines/>
      <w:spacing w:before="480" w:after="0" w:line="276" w:lineRule="auto"/>
      <w:outlineLvl w:val="9"/>
    </w:pPr>
    <w:rPr>
      <w:rFonts w:ascii="Cambria" w:hAnsi="Cambria" w:cs="Times New Roman"/>
      <w:bCs w:val="0"/>
      <w:i/>
      <w:color w:val="365F91"/>
      <w:kern w:val="0"/>
      <w:sz w:val="28"/>
      <w:szCs w:val="28"/>
    </w:rPr>
  </w:style>
  <w:style w:type="paragraph" w:customStyle="1" w:styleId="1a">
    <w:name w:val="Без интервала1"/>
    <w:rsid w:val="00143647"/>
    <w:rPr>
      <w:sz w:val="24"/>
      <w:szCs w:val="24"/>
    </w:rPr>
  </w:style>
  <w:style w:type="paragraph" w:customStyle="1" w:styleId="32">
    <w:name w:val="Абзац списка3"/>
    <w:basedOn w:val="a"/>
    <w:rsid w:val="00143647"/>
    <w:pPr>
      <w:spacing w:after="200" w:line="276" w:lineRule="auto"/>
      <w:ind w:left="720"/>
    </w:pPr>
    <w:rPr>
      <w:rFonts w:ascii="Calibri" w:hAnsi="Calibri"/>
      <w:sz w:val="22"/>
      <w:szCs w:val="22"/>
      <w:lang w:eastAsia="en-US"/>
    </w:rPr>
  </w:style>
  <w:style w:type="paragraph" w:styleId="aff1">
    <w:name w:val="No Spacing"/>
    <w:uiPriority w:val="1"/>
    <w:qFormat/>
    <w:rsid w:val="0014364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705597">
      <w:bodyDiv w:val="1"/>
      <w:marLeft w:val="0"/>
      <w:marRight w:val="0"/>
      <w:marTop w:val="0"/>
      <w:marBottom w:val="0"/>
      <w:divBdr>
        <w:top w:val="none" w:sz="0" w:space="0" w:color="auto"/>
        <w:left w:val="none" w:sz="0" w:space="0" w:color="auto"/>
        <w:bottom w:val="none" w:sz="0" w:space="0" w:color="auto"/>
        <w:right w:val="none" w:sz="0" w:space="0" w:color="auto"/>
      </w:divBdr>
    </w:div>
    <w:div w:id="197596456">
      <w:bodyDiv w:val="1"/>
      <w:marLeft w:val="0"/>
      <w:marRight w:val="0"/>
      <w:marTop w:val="0"/>
      <w:marBottom w:val="0"/>
      <w:divBdr>
        <w:top w:val="none" w:sz="0" w:space="0" w:color="auto"/>
        <w:left w:val="none" w:sz="0" w:space="0" w:color="auto"/>
        <w:bottom w:val="none" w:sz="0" w:space="0" w:color="auto"/>
        <w:right w:val="none" w:sz="0" w:space="0" w:color="auto"/>
      </w:divBdr>
    </w:div>
    <w:div w:id="208154828">
      <w:bodyDiv w:val="1"/>
      <w:marLeft w:val="0"/>
      <w:marRight w:val="0"/>
      <w:marTop w:val="0"/>
      <w:marBottom w:val="0"/>
      <w:divBdr>
        <w:top w:val="none" w:sz="0" w:space="0" w:color="auto"/>
        <w:left w:val="none" w:sz="0" w:space="0" w:color="auto"/>
        <w:bottom w:val="none" w:sz="0" w:space="0" w:color="auto"/>
        <w:right w:val="none" w:sz="0" w:space="0" w:color="auto"/>
      </w:divBdr>
    </w:div>
    <w:div w:id="395515551">
      <w:bodyDiv w:val="1"/>
      <w:marLeft w:val="0"/>
      <w:marRight w:val="0"/>
      <w:marTop w:val="0"/>
      <w:marBottom w:val="0"/>
      <w:divBdr>
        <w:top w:val="none" w:sz="0" w:space="0" w:color="auto"/>
        <w:left w:val="none" w:sz="0" w:space="0" w:color="auto"/>
        <w:bottom w:val="none" w:sz="0" w:space="0" w:color="auto"/>
        <w:right w:val="none" w:sz="0" w:space="0" w:color="auto"/>
      </w:divBdr>
    </w:div>
    <w:div w:id="555429963">
      <w:bodyDiv w:val="1"/>
      <w:marLeft w:val="0"/>
      <w:marRight w:val="0"/>
      <w:marTop w:val="0"/>
      <w:marBottom w:val="0"/>
      <w:divBdr>
        <w:top w:val="none" w:sz="0" w:space="0" w:color="auto"/>
        <w:left w:val="none" w:sz="0" w:space="0" w:color="auto"/>
        <w:bottom w:val="none" w:sz="0" w:space="0" w:color="auto"/>
        <w:right w:val="none" w:sz="0" w:space="0" w:color="auto"/>
      </w:divBdr>
    </w:div>
    <w:div w:id="686445657">
      <w:bodyDiv w:val="1"/>
      <w:marLeft w:val="0"/>
      <w:marRight w:val="0"/>
      <w:marTop w:val="0"/>
      <w:marBottom w:val="0"/>
      <w:divBdr>
        <w:top w:val="none" w:sz="0" w:space="0" w:color="auto"/>
        <w:left w:val="none" w:sz="0" w:space="0" w:color="auto"/>
        <w:bottom w:val="none" w:sz="0" w:space="0" w:color="auto"/>
        <w:right w:val="none" w:sz="0" w:space="0" w:color="auto"/>
      </w:divBdr>
    </w:div>
    <w:div w:id="1156267126">
      <w:bodyDiv w:val="1"/>
      <w:marLeft w:val="0"/>
      <w:marRight w:val="0"/>
      <w:marTop w:val="0"/>
      <w:marBottom w:val="0"/>
      <w:divBdr>
        <w:top w:val="none" w:sz="0" w:space="0" w:color="auto"/>
        <w:left w:val="none" w:sz="0" w:space="0" w:color="auto"/>
        <w:bottom w:val="none" w:sz="0" w:space="0" w:color="auto"/>
        <w:right w:val="none" w:sz="0" w:space="0" w:color="auto"/>
      </w:divBdr>
    </w:div>
    <w:div w:id="1391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42DA77D4905F241379A90862C4116B8112DBB40E9ADD8662B0B5318322lDG" TargetMode="External"/><Relationship Id="rId13" Type="http://schemas.openxmlformats.org/officeDocument/2006/relationships/hyperlink" Target="http://www.consultant.ru/document/cons_doc_LAW_356076/a6ccf7deb03dcffa67579dbccb806cd535178012/" TargetMode="External"/><Relationship Id="rId18" Type="http://schemas.openxmlformats.org/officeDocument/2006/relationships/hyperlink" Target="https://login.consultant.ru/link/?req=doc&amp;base=LAW&amp;n=356076&amp;date=14.01.2021&amp;demo=2&amp;dst=383&amp;fld=134" TargetMode="External"/><Relationship Id="rId26" Type="http://schemas.openxmlformats.org/officeDocument/2006/relationships/hyperlink" Target="consultantplus://offline/ref=9042DA77D4905F241379A90862C4116B8112DBB40E9ADD8662B0B5318322lDG" TargetMode="External"/><Relationship Id="rId3" Type="http://schemas.openxmlformats.org/officeDocument/2006/relationships/styles" Target="styles.xml"/><Relationship Id="rId21" Type="http://schemas.openxmlformats.org/officeDocument/2006/relationships/hyperlink" Target="https://login.consultant.ru/link/?req=doc&amp;base=LAW&amp;n=356076&amp;date=14.01.2021&amp;demo=2&amp;dst=383&amp;fld=134" TargetMode="External"/><Relationship Id="rId34" Type="http://schemas.openxmlformats.org/officeDocument/2006/relationships/hyperlink" Target="https://login.consultant.ru/link/?req=doc&amp;base=LAW&amp;n=356076&amp;date=14.01.2021&amp;demo=2&amp;dst=100350&amp;fld=134" TargetMode="External"/><Relationship Id="rId7" Type="http://schemas.openxmlformats.org/officeDocument/2006/relationships/endnotes" Target="endnotes.xml"/><Relationship Id="rId12" Type="http://schemas.openxmlformats.org/officeDocument/2006/relationships/hyperlink" Target="consultantplus://offline/main?base=LAW;n=117054;fld=134;dst=100267" TargetMode="External"/><Relationship Id="rId17" Type="http://schemas.openxmlformats.org/officeDocument/2006/relationships/hyperlink" Target="https://login.consultant.ru/link/?req=doc&amp;base=LAW&amp;n=356076&amp;date=14.01.2021&amp;demo=2&amp;dst=100576&amp;fld=134" TargetMode="External"/><Relationship Id="rId25" Type="http://schemas.openxmlformats.org/officeDocument/2006/relationships/hyperlink" Target="consultantplus://offline/ref=9042DA77D4905F241379A90862C4116B8112DBB40E9ADD8662B0B5318322lDG" TargetMode="External"/><Relationship Id="rId33" Type="http://schemas.openxmlformats.org/officeDocument/2006/relationships/hyperlink" Target="https://login.consultant.ru/link/?req=doc&amp;base=LAW&amp;n=356076&amp;date=14.01.2021&amp;demo=2&amp;dst=100350&amp;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1040;&#1057;&#1069;&#1050;&#1050;\&#1040;&#1056;\&#1050;&#1050;%20&#1089;%20&#1091;&#1095;&#1077;&#1090;&#1086;&#1084;%20&#1079;&#1072;&#1084;&#1077;&#1095;&#1072;&#1085;&#1080;&#1081;%20&#1052;&#1058;&#1059;\&#1054;&#1056;&#1043;-1_180221.docx" TargetMode="External"/><Relationship Id="rId20" Type="http://schemas.openxmlformats.org/officeDocument/2006/relationships/hyperlink" Target="https://login.consultant.ru/link/?req=doc&amp;base=LAW&amp;n=356076&amp;date=14.01.2021&amp;demo=2&amp;dst=100576&amp;fld=134" TargetMode="External"/><Relationship Id="rId29" Type="http://schemas.openxmlformats.org/officeDocument/2006/relationships/hyperlink" Target="https://login.consultant.ru/link/?req=doc&amp;base=LAW&amp;n=356076&amp;date=14.01.2021&amp;demo=2&amp;dst=100667&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54;fld=134;dst=100267" TargetMode="External"/><Relationship Id="rId24" Type="http://schemas.openxmlformats.org/officeDocument/2006/relationships/hyperlink" Target="consultantplus://offline/ref=9042DA77D4905F241379A90862C4116B8112DBB40E9ADD8662B0B5318322lDG" TargetMode="External"/><Relationship Id="rId32" Type="http://schemas.openxmlformats.org/officeDocument/2006/relationships/hyperlink" Target="consultantplus://offline/ref=9042DA77D4905F241379A90862C4116B8112DBB40E9ADD8662B0B5318322l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1040;&#1057;&#1069;&#1050;&#1050;\&#1040;&#1056;\&#1050;&#1050;%20&#1089;%20&#1091;&#1095;&#1077;&#1090;&#1086;&#1084;%20&#1079;&#1072;&#1084;&#1077;&#1095;&#1072;&#1085;&#1080;&#1081;%20&#1052;&#1058;&#1059;\&#1054;&#1056;&#1043;-1_180221.docx" TargetMode="External"/><Relationship Id="rId23" Type="http://schemas.openxmlformats.org/officeDocument/2006/relationships/hyperlink" Target="consultantplus://offline/ref=9042DA77D4905F241379A90862C4116B8112DBB40E9ADD8662B0B5318322lDG" TargetMode="External"/><Relationship Id="rId28" Type="http://schemas.openxmlformats.org/officeDocument/2006/relationships/hyperlink" Target="https://login.consultant.ru/link/?req=doc&amp;base=LAW&amp;n=356076&amp;date=14.01.2021&amp;demo=2&amp;dst=100235&amp;fld=134" TargetMode="External"/><Relationship Id="rId36" Type="http://schemas.openxmlformats.org/officeDocument/2006/relationships/footer" Target="footer1.xml"/><Relationship Id="rId10" Type="http://schemas.openxmlformats.org/officeDocument/2006/relationships/hyperlink" Target="consultantplus://offline/main?base=LAW;n=117054;fld=134;dst=100267" TargetMode="External"/><Relationship Id="rId19" Type="http://schemas.openxmlformats.org/officeDocument/2006/relationships/hyperlink" Target="https://login.consultant.ru/link/?req=doc&amp;base=LAW&amp;n=356076&amp;date=14.01.2021&amp;demo=2&amp;dst=100591&amp;fld=134" TargetMode="External"/><Relationship Id="rId31" Type="http://schemas.openxmlformats.org/officeDocument/2006/relationships/hyperlink" Target="consultantplus://offline/ref=9042DA77D4905F241379A90862C4116B8112DBB40E9ADD8662B0B5318322lDG" TargetMode="External"/><Relationship Id="rId4" Type="http://schemas.openxmlformats.org/officeDocument/2006/relationships/settings" Target="settings.xml"/><Relationship Id="rId9" Type="http://schemas.openxmlformats.org/officeDocument/2006/relationships/hyperlink" Target="consultantplus://offline/ref=9042DA77D4905F241379A90862C4116B8112DBB40E9ADD8662B0B5318322lDG" TargetMode="External"/><Relationship Id="rId14" Type="http://schemas.openxmlformats.org/officeDocument/2006/relationships/hyperlink" Target="http://www.consultant.ru/document/cons_doc_LAW_356076/a6ccf7deb03dcffa67579dbccb806cd535178012/" TargetMode="External"/><Relationship Id="rId22" Type="http://schemas.openxmlformats.org/officeDocument/2006/relationships/hyperlink" Target="https://login.consultant.ru/link/?req=doc&amp;base=LAW&amp;n=356076&amp;date=14.01.2021&amp;demo=2&amp;dst=100591&amp;fld=134" TargetMode="External"/><Relationship Id="rId27" Type="http://schemas.openxmlformats.org/officeDocument/2006/relationships/hyperlink" Target="https://login.consultant.ru/link/?req=doc&amp;base=LAW&amp;n=356076&amp;date=14.01.2021&amp;demo=2&amp;dst=100495&amp;fld=134" TargetMode="External"/><Relationship Id="rId30" Type="http://schemas.openxmlformats.org/officeDocument/2006/relationships/hyperlink" Target="http://base.garant.ru/196235/"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F1063-7C0C-48CD-94E0-69A8731E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26288</Words>
  <Characters>149848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По результатам совещания</vt:lpstr>
    </vt:vector>
  </TitlesOfParts>
  <Company>NhT</Company>
  <LinksUpToDate>false</LinksUpToDate>
  <CharactersWithSpaces>175785</CharactersWithSpaces>
  <SharedDoc>false</SharedDoc>
  <HLinks>
    <vt:vector size="192" baseType="variant">
      <vt:variant>
        <vt:i4>1835018</vt:i4>
      </vt:variant>
      <vt:variant>
        <vt:i4>93</vt:i4>
      </vt:variant>
      <vt:variant>
        <vt:i4>0</vt:i4>
      </vt:variant>
      <vt:variant>
        <vt:i4>5</vt:i4>
      </vt:variant>
      <vt:variant>
        <vt:lpwstr>https://login.consultant.ru/link/?req=doc&amp;base=LAW&amp;n=356076&amp;date=14.01.2021&amp;demo=2&amp;dst=100350&amp;fld=134</vt:lpwstr>
      </vt:variant>
      <vt:variant>
        <vt:lpwstr/>
      </vt:variant>
      <vt:variant>
        <vt:i4>1835018</vt:i4>
      </vt:variant>
      <vt:variant>
        <vt:i4>90</vt:i4>
      </vt:variant>
      <vt:variant>
        <vt:i4>0</vt:i4>
      </vt:variant>
      <vt:variant>
        <vt:i4>5</vt:i4>
      </vt:variant>
      <vt:variant>
        <vt:lpwstr>https://login.consultant.ru/link/?req=doc&amp;base=LAW&amp;n=356076&amp;date=14.01.2021&amp;demo=2&amp;dst=100350&amp;fld=134</vt:lpwstr>
      </vt:variant>
      <vt:variant>
        <vt:lpwstr/>
      </vt:variant>
      <vt:variant>
        <vt:i4>1769565</vt:i4>
      </vt:variant>
      <vt:variant>
        <vt:i4>87</vt:i4>
      </vt:variant>
      <vt:variant>
        <vt:i4>0</vt:i4>
      </vt:variant>
      <vt:variant>
        <vt:i4>5</vt:i4>
      </vt:variant>
      <vt:variant>
        <vt:lpwstr>consultantplus://offline/ref=9042DA77D4905F241379A90862C4116B8112DBB40E9ADD8662B0B5318322lDG</vt:lpwstr>
      </vt:variant>
      <vt:variant>
        <vt:lpwstr/>
      </vt:variant>
      <vt:variant>
        <vt:i4>2949176</vt:i4>
      </vt:variant>
      <vt:variant>
        <vt:i4>84</vt:i4>
      </vt:variant>
      <vt:variant>
        <vt:i4>0</vt:i4>
      </vt:variant>
      <vt:variant>
        <vt:i4>5</vt:i4>
      </vt:variant>
      <vt:variant>
        <vt:lpwstr>kodeks://link/d?nd=9040995&amp;point=mark=000000000000000000000000000000000000000000000000008Q00M2</vt:lpwstr>
      </vt:variant>
      <vt:variant>
        <vt:lpwstr/>
      </vt:variant>
      <vt:variant>
        <vt:i4>6553650</vt:i4>
      </vt:variant>
      <vt:variant>
        <vt:i4>81</vt:i4>
      </vt:variant>
      <vt:variant>
        <vt:i4>0</vt:i4>
      </vt:variant>
      <vt:variant>
        <vt:i4>5</vt:i4>
      </vt:variant>
      <vt:variant>
        <vt:lpwstr/>
      </vt:variant>
      <vt:variant>
        <vt:lpwstr>Par104</vt:lpwstr>
      </vt:variant>
      <vt:variant>
        <vt:i4>1769565</vt:i4>
      </vt:variant>
      <vt:variant>
        <vt:i4>78</vt:i4>
      </vt:variant>
      <vt:variant>
        <vt:i4>0</vt:i4>
      </vt:variant>
      <vt:variant>
        <vt:i4>5</vt:i4>
      </vt:variant>
      <vt:variant>
        <vt:lpwstr>consultantplus://offline/ref=9042DA77D4905F241379A90862C4116B8112DBB40E9ADD8662B0B5318322lDG</vt:lpwstr>
      </vt:variant>
      <vt:variant>
        <vt:lpwstr/>
      </vt:variant>
      <vt:variant>
        <vt:i4>6684749</vt:i4>
      </vt:variant>
      <vt:variant>
        <vt:i4>75</vt:i4>
      </vt:variant>
      <vt:variant>
        <vt:i4>0</vt:i4>
      </vt:variant>
      <vt:variant>
        <vt:i4>5</vt:i4>
      </vt:variant>
      <vt:variant>
        <vt:lpwstr>http://base.garant.ru/196235/</vt:lpwstr>
      </vt:variant>
      <vt:variant>
        <vt:lpwstr>block_255</vt:lpwstr>
      </vt:variant>
      <vt:variant>
        <vt:i4>2031624</vt:i4>
      </vt:variant>
      <vt:variant>
        <vt:i4>72</vt:i4>
      </vt:variant>
      <vt:variant>
        <vt:i4>0</vt:i4>
      </vt:variant>
      <vt:variant>
        <vt:i4>5</vt:i4>
      </vt:variant>
      <vt:variant>
        <vt:lpwstr>https://login.consultant.ru/link/?req=doc&amp;base=LAW&amp;n=356076&amp;date=14.01.2021&amp;demo=2&amp;dst=100667&amp;fld=134</vt:lpwstr>
      </vt:variant>
      <vt:variant>
        <vt:lpwstr/>
      </vt:variant>
      <vt:variant>
        <vt:i4>1703950</vt:i4>
      </vt:variant>
      <vt:variant>
        <vt:i4>69</vt:i4>
      </vt:variant>
      <vt:variant>
        <vt:i4>0</vt:i4>
      </vt:variant>
      <vt:variant>
        <vt:i4>5</vt:i4>
      </vt:variant>
      <vt:variant>
        <vt:lpwstr>https://login.consultant.ru/link/?req=doc&amp;base=LAW&amp;n=356076&amp;date=14.01.2021&amp;demo=2&amp;dst=100235&amp;fld=134</vt:lpwstr>
      </vt:variant>
      <vt:variant>
        <vt:lpwstr/>
      </vt:variant>
      <vt:variant>
        <vt:i4>1048584</vt:i4>
      </vt:variant>
      <vt:variant>
        <vt:i4>66</vt:i4>
      </vt:variant>
      <vt:variant>
        <vt:i4>0</vt:i4>
      </vt:variant>
      <vt:variant>
        <vt:i4>5</vt:i4>
      </vt:variant>
      <vt:variant>
        <vt:lpwstr>https://login.consultant.ru/link/?req=doc&amp;base=LAW&amp;n=356076&amp;date=14.01.2021&amp;demo=2&amp;dst=100495&amp;fld=134</vt:lpwstr>
      </vt:variant>
      <vt:variant>
        <vt:lpwstr/>
      </vt:variant>
      <vt:variant>
        <vt:i4>5439490</vt:i4>
      </vt:variant>
      <vt:variant>
        <vt:i4>63</vt:i4>
      </vt:variant>
      <vt:variant>
        <vt:i4>0</vt:i4>
      </vt:variant>
      <vt:variant>
        <vt:i4>5</vt:i4>
      </vt:variant>
      <vt:variant>
        <vt:lpwstr/>
      </vt:variant>
      <vt:variant>
        <vt:lpwstr>Par26</vt:lpwstr>
      </vt:variant>
      <vt:variant>
        <vt:i4>5439490</vt:i4>
      </vt:variant>
      <vt:variant>
        <vt:i4>60</vt:i4>
      </vt:variant>
      <vt:variant>
        <vt:i4>0</vt:i4>
      </vt:variant>
      <vt:variant>
        <vt:i4>5</vt:i4>
      </vt:variant>
      <vt:variant>
        <vt:lpwstr/>
      </vt:variant>
      <vt:variant>
        <vt:lpwstr>Par26</vt:lpwstr>
      </vt:variant>
      <vt:variant>
        <vt:i4>5701634</vt:i4>
      </vt:variant>
      <vt:variant>
        <vt:i4>57</vt:i4>
      </vt:variant>
      <vt:variant>
        <vt:i4>0</vt:i4>
      </vt:variant>
      <vt:variant>
        <vt:i4>5</vt:i4>
      </vt:variant>
      <vt:variant>
        <vt:lpwstr/>
      </vt:variant>
      <vt:variant>
        <vt:lpwstr>Par63</vt:lpwstr>
      </vt:variant>
      <vt:variant>
        <vt:i4>1769565</vt:i4>
      </vt:variant>
      <vt:variant>
        <vt:i4>54</vt:i4>
      </vt:variant>
      <vt:variant>
        <vt:i4>0</vt:i4>
      </vt:variant>
      <vt:variant>
        <vt:i4>5</vt:i4>
      </vt:variant>
      <vt:variant>
        <vt:lpwstr>consultantplus://offline/ref=9042DA77D4905F241379A90862C4116B8112DBB40E9ADD8662B0B5318322lDG</vt:lpwstr>
      </vt:variant>
      <vt:variant>
        <vt:lpwstr/>
      </vt:variant>
      <vt:variant>
        <vt:i4>1769565</vt:i4>
      </vt:variant>
      <vt:variant>
        <vt:i4>51</vt:i4>
      </vt:variant>
      <vt:variant>
        <vt:i4>0</vt:i4>
      </vt:variant>
      <vt:variant>
        <vt:i4>5</vt:i4>
      </vt:variant>
      <vt:variant>
        <vt:lpwstr>consultantplus://offline/ref=9042DA77D4905F241379A90862C4116B8112DBB40E9ADD8662B0B5318322lDG</vt:lpwstr>
      </vt:variant>
      <vt:variant>
        <vt:lpwstr/>
      </vt:variant>
      <vt:variant>
        <vt:i4>1769565</vt:i4>
      </vt:variant>
      <vt:variant>
        <vt:i4>48</vt:i4>
      </vt:variant>
      <vt:variant>
        <vt:i4>0</vt:i4>
      </vt:variant>
      <vt:variant>
        <vt:i4>5</vt:i4>
      </vt:variant>
      <vt:variant>
        <vt:lpwstr>consultantplus://offline/ref=9042DA77D4905F241379A90862C4116B8112DBB40E9ADD8662B0B5318322lDG</vt:lpwstr>
      </vt:variant>
      <vt:variant>
        <vt:lpwstr/>
      </vt:variant>
      <vt:variant>
        <vt:i4>1769565</vt:i4>
      </vt:variant>
      <vt:variant>
        <vt:i4>45</vt:i4>
      </vt:variant>
      <vt:variant>
        <vt:i4>0</vt:i4>
      </vt:variant>
      <vt:variant>
        <vt:i4>5</vt:i4>
      </vt:variant>
      <vt:variant>
        <vt:lpwstr>consultantplus://offline/ref=9042DA77D4905F241379A90862C4116B8112DBB40E9ADD8662B0B5318322lDG</vt:lpwstr>
      </vt:variant>
      <vt:variant>
        <vt:lpwstr/>
      </vt:variant>
      <vt:variant>
        <vt:i4>1048589</vt:i4>
      </vt:variant>
      <vt:variant>
        <vt:i4>42</vt:i4>
      </vt:variant>
      <vt:variant>
        <vt:i4>0</vt:i4>
      </vt:variant>
      <vt:variant>
        <vt:i4>5</vt:i4>
      </vt:variant>
      <vt:variant>
        <vt:lpwstr>https://login.consultant.ru/link/?req=doc&amp;base=LAW&amp;n=356076&amp;date=14.01.2021&amp;demo=2&amp;dst=100591&amp;fld=134</vt:lpwstr>
      </vt:variant>
      <vt:variant>
        <vt:lpwstr/>
      </vt:variant>
      <vt:variant>
        <vt:i4>7012470</vt:i4>
      </vt:variant>
      <vt:variant>
        <vt:i4>39</vt:i4>
      </vt:variant>
      <vt:variant>
        <vt:i4>0</vt:i4>
      </vt:variant>
      <vt:variant>
        <vt:i4>5</vt:i4>
      </vt:variant>
      <vt:variant>
        <vt:lpwstr>https://login.consultant.ru/link/?req=doc&amp;base=LAW&amp;n=356076&amp;date=14.01.2021&amp;demo=2&amp;dst=383&amp;fld=134</vt:lpwstr>
      </vt:variant>
      <vt:variant>
        <vt:lpwstr/>
      </vt:variant>
      <vt:variant>
        <vt:i4>1966090</vt:i4>
      </vt:variant>
      <vt:variant>
        <vt:i4>36</vt:i4>
      </vt:variant>
      <vt:variant>
        <vt:i4>0</vt:i4>
      </vt:variant>
      <vt:variant>
        <vt:i4>5</vt:i4>
      </vt:variant>
      <vt:variant>
        <vt:lpwstr>https://login.consultant.ru/link/?req=doc&amp;base=LAW&amp;n=356076&amp;date=14.01.2021&amp;demo=2&amp;dst=100576&amp;fld=134</vt:lpwstr>
      </vt:variant>
      <vt:variant>
        <vt:lpwstr/>
      </vt:variant>
      <vt:variant>
        <vt:i4>1048589</vt:i4>
      </vt:variant>
      <vt:variant>
        <vt:i4>33</vt:i4>
      </vt:variant>
      <vt:variant>
        <vt:i4>0</vt:i4>
      </vt:variant>
      <vt:variant>
        <vt:i4>5</vt:i4>
      </vt:variant>
      <vt:variant>
        <vt:lpwstr>https://login.consultant.ru/link/?req=doc&amp;base=LAW&amp;n=356076&amp;date=14.01.2021&amp;demo=2&amp;dst=100591&amp;fld=134</vt:lpwstr>
      </vt:variant>
      <vt:variant>
        <vt:lpwstr/>
      </vt:variant>
      <vt:variant>
        <vt:i4>7012470</vt:i4>
      </vt:variant>
      <vt:variant>
        <vt:i4>30</vt:i4>
      </vt:variant>
      <vt:variant>
        <vt:i4>0</vt:i4>
      </vt:variant>
      <vt:variant>
        <vt:i4>5</vt:i4>
      </vt:variant>
      <vt:variant>
        <vt:lpwstr>https://login.consultant.ru/link/?req=doc&amp;base=LAW&amp;n=356076&amp;date=14.01.2021&amp;demo=2&amp;dst=383&amp;fld=134</vt:lpwstr>
      </vt:variant>
      <vt:variant>
        <vt:lpwstr/>
      </vt:variant>
      <vt:variant>
        <vt:i4>1966090</vt:i4>
      </vt:variant>
      <vt:variant>
        <vt:i4>27</vt:i4>
      </vt:variant>
      <vt:variant>
        <vt:i4>0</vt:i4>
      </vt:variant>
      <vt:variant>
        <vt:i4>5</vt:i4>
      </vt:variant>
      <vt:variant>
        <vt:lpwstr>https://login.consultant.ru/link/?req=doc&amp;base=LAW&amp;n=356076&amp;date=14.01.2021&amp;demo=2&amp;dst=100576&amp;fld=134</vt:lpwstr>
      </vt:variant>
      <vt:variant>
        <vt:lpwstr/>
      </vt:variant>
      <vt:variant>
        <vt:i4>2229265</vt:i4>
      </vt:variant>
      <vt:variant>
        <vt:i4>24</vt:i4>
      </vt:variant>
      <vt:variant>
        <vt:i4>0</vt:i4>
      </vt:variant>
      <vt:variant>
        <vt:i4>5</vt:i4>
      </vt:variant>
      <vt:variant>
        <vt:lpwstr>\\AIRLANNT02\Documents(Y)\АСЭКК\АР\КК с учетом замечаний МТУ\ОРГ-1_180221.docx</vt:lpwstr>
      </vt:variant>
      <vt:variant>
        <vt:lpwstr>Par104</vt:lpwstr>
      </vt:variant>
      <vt:variant>
        <vt:i4>2491410</vt:i4>
      </vt:variant>
      <vt:variant>
        <vt:i4>21</vt:i4>
      </vt:variant>
      <vt:variant>
        <vt:i4>0</vt:i4>
      </vt:variant>
      <vt:variant>
        <vt:i4>5</vt:i4>
      </vt:variant>
      <vt:variant>
        <vt:lpwstr>\\AIRLANNT02\Documents(Y)\АСЭКК\АР\КК с учетом замечаний МТУ\ОРГ-1_180221.docx</vt:lpwstr>
      </vt:variant>
      <vt:variant>
        <vt:lpwstr>Par130</vt:lpwstr>
      </vt:variant>
      <vt:variant>
        <vt:i4>3604500</vt:i4>
      </vt:variant>
      <vt:variant>
        <vt:i4>18</vt:i4>
      </vt:variant>
      <vt:variant>
        <vt:i4>0</vt:i4>
      </vt:variant>
      <vt:variant>
        <vt:i4>5</vt:i4>
      </vt:variant>
      <vt:variant>
        <vt:lpwstr>http://www.consultant.ru/document/cons_doc_LAW_356076/a6ccf7deb03dcffa67579dbccb806cd535178012/</vt:lpwstr>
      </vt:variant>
      <vt:variant>
        <vt:lpwstr>dst100667</vt:lpwstr>
      </vt:variant>
      <vt:variant>
        <vt:i4>3604500</vt:i4>
      </vt:variant>
      <vt:variant>
        <vt:i4>15</vt:i4>
      </vt:variant>
      <vt:variant>
        <vt:i4>0</vt:i4>
      </vt:variant>
      <vt:variant>
        <vt:i4>5</vt:i4>
      </vt:variant>
      <vt:variant>
        <vt:lpwstr>http://www.consultant.ru/document/cons_doc_LAW_356076/a6ccf7deb03dcffa67579dbccb806cd535178012/</vt:lpwstr>
      </vt:variant>
      <vt:variant>
        <vt:lpwstr>dst100667</vt:lpwstr>
      </vt:variant>
      <vt:variant>
        <vt:i4>3145832</vt:i4>
      </vt:variant>
      <vt:variant>
        <vt:i4>12</vt:i4>
      </vt:variant>
      <vt:variant>
        <vt:i4>0</vt:i4>
      </vt:variant>
      <vt:variant>
        <vt:i4>5</vt:i4>
      </vt:variant>
      <vt:variant>
        <vt:lpwstr>consultantplus://offline/main?base=LAW;n=117054;fld=134;dst=100267</vt:lpwstr>
      </vt:variant>
      <vt:variant>
        <vt:lpwstr/>
      </vt:variant>
      <vt:variant>
        <vt:i4>3145832</vt:i4>
      </vt:variant>
      <vt:variant>
        <vt:i4>9</vt:i4>
      </vt:variant>
      <vt:variant>
        <vt:i4>0</vt:i4>
      </vt:variant>
      <vt:variant>
        <vt:i4>5</vt:i4>
      </vt:variant>
      <vt:variant>
        <vt:lpwstr>consultantplus://offline/main?base=LAW;n=117054;fld=134;dst=100267</vt:lpwstr>
      </vt:variant>
      <vt:variant>
        <vt:lpwstr/>
      </vt:variant>
      <vt:variant>
        <vt:i4>3145832</vt:i4>
      </vt:variant>
      <vt:variant>
        <vt:i4>6</vt:i4>
      </vt:variant>
      <vt:variant>
        <vt:i4>0</vt:i4>
      </vt:variant>
      <vt:variant>
        <vt:i4>5</vt:i4>
      </vt:variant>
      <vt:variant>
        <vt:lpwstr>consultantplus://offline/main?base=LAW;n=117054;fld=134;dst=100267</vt:lpwstr>
      </vt:variant>
      <vt:variant>
        <vt:lpwstr/>
      </vt:variant>
      <vt:variant>
        <vt:i4>1769565</vt:i4>
      </vt:variant>
      <vt:variant>
        <vt:i4>3</vt:i4>
      </vt:variant>
      <vt:variant>
        <vt:i4>0</vt:i4>
      </vt:variant>
      <vt:variant>
        <vt:i4>5</vt:i4>
      </vt:variant>
      <vt:variant>
        <vt:lpwstr>consultantplus://offline/ref=9042DA77D4905F241379A90862C4116B8112DBB40E9ADD8662B0B5318322lDG</vt:lpwstr>
      </vt:variant>
      <vt:variant>
        <vt:lpwstr/>
      </vt:variant>
      <vt:variant>
        <vt:i4>1769565</vt:i4>
      </vt:variant>
      <vt:variant>
        <vt:i4>0</vt:i4>
      </vt:variant>
      <vt:variant>
        <vt:i4>0</vt:i4>
      </vt:variant>
      <vt:variant>
        <vt:i4>5</vt:i4>
      </vt:variant>
      <vt:variant>
        <vt:lpwstr>consultantplus://offline/ref=9042DA77D4905F241379A90862C4116B8112DBB40E9ADD8662B0B5318322lDG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результатам совещания</dc:title>
  <dc:creator>Сурин Александр</dc:creator>
  <cp:lastModifiedBy>Surin_AS</cp:lastModifiedBy>
  <cp:revision>4</cp:revision>
  <cp:lastPrinted>2021-02-24T14:40:00Z</cp:lastPrinted>
  <dcterms:created xsi:type="dcterms:W3CDTF">2021-02-24T14:47:00Z</dcterms:created>
  <dcterms:modified xsi:type="dcterms:W3CDTF">2021-02-24T14:48:00Z</dcterms:modified>
</cp:coreProperties>
</file>